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0891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枣庄市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eastAsia="zh-CN"/>
        </w:rPr>
        <w:t>基本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医疗保险门诊慢特病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表</w:t>
      </w:r>
    </w:p>
    <w:tbl>
      <w:tblPr>
        <w:tblStyle w:val="2"/>
        <w:tblpPr w:leftFromText="180" w:rightFromText="180" w:vertAnchor="text" w:horzAnchor="page" w:tblpX="880" w:tblpY="320"/>
        <w:tblOverlap w:val="never"/>
        <w:tblW w:w="101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398"/>
        <w:gridCol w:w="2074"/>
        <w:gridCol w:w="3991"/>
      </w:tblGrid>
      <w:tr w14:paraId="0A135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16056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3BDEC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057BD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3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226D2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879B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2DBC5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7887C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DEFA4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 话</w:t>
            </w:r>
          </w:p>
        </w:tc>
        <w:tc>
          <w:tcPr>
            <w:tcW w:w="3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31F72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2F48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A1775">
            <w:pPr>
              <w:widowControl/>
              <w:spacing w:line="500" w:lineRule="exact"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参保区域</w:t>
            </w:r>
          </w:p>
        </w:tc>
        <w:tc>
          <w:tcPr>
            <w:tcW w:w="84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D12B">
            <w:pPr>
              <w:widowControl/>
              <w:spacing w:line="500" w:lineRule="exact"/>
              <w:ind w:firstLine="640" w:firstLineChars="2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□市直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含枣矿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□滕州市   □薛城区  </w:t>
            </w:r>
          </w:p>
          <w:p w14:paraId="54C749B6">
            <w:pPr>
              <w:widowControl/>
              <w:spacing w:line="500" w:lineRule="exact"/>
              <w:ind w:left="3518" w:leftChars="304" w:hanging="2880" w:hangingChars="900"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□山亭区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□市中区   □峄城区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□台儿庄区</w:t>
            </w:r>
          </w:p>
        </w:tc>
      </w:tr>
      <w:tr w14:paraId="6BFF5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691E1">
            <w:pPr>
              <w:spacing w:line="500" w:lineRule="exact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人员类别</w:t>
            </w:r>
          </w:p>
        </w:tc>
        <w:tc>
          <w:tcPr>
            <w:tcW w:w="84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9EA3">
            <w:pPr>
              <w:spacing w:line="500" w:lineRule="exact"/>
              <w:ind w:firstLine="1280" w:firstLineChars="400"/>
              <w:jc w:val="both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 职工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医保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□ 居民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医保</w:t>
            </w:r>
          </w:p>
        </w:tc>
      </w:tr>
      <w:tr w14:paraId="65BF2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62696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申报类别</w:t>
            </w:r>
          </w:p>
        </w:tc>
        <w:tc>
          <w:tcPr>
            <w:tcW w:w="84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0509E">
            <w:pPr>
              <w:ind w:firstLine="1280" w:firstLineChars="400"/>
              <w:jc w:val="both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门诊慢特病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□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辅助生殖</w:t>
            </w:r>
          </w:p>
        </w:tc>
      </w:tr>
      <w:tr w14:paraId="0CC2A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716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1005B"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申请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病种</w:t>
            </w:r>
          </w:p>
          <w:p w14:paraId="3C15535E"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情况</w:t>
            </w:r>
          </w:p>
          <w:p w14:paraId="342F03AA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（符合诊断项目）</w:t>
            </w:r>
          </w:p>
        </w:tc>
        <w:tc>
          <w:tcPr>
            <w:tcW w:w="8463" w:type="dxa"/>
            <w:gridSpan w:val="3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</w:tcPr>
          <w:p w14:paraId="123CBBC0">
            <w:pPr>
              <w:ind w:firstLine="1280" w:firstLineChars="400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  <w:p w14:paraId="29827CAC">
            <w:pPr>
              <w:spacing w:line="240" w:lineRule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 w14:paraId="031BFE3C">
            <w:pPr>
              <w:spacing w:line="240" w:lineRule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 w14:paraId="711A3979">
            <w:pPr>
              <w:spacing w:line="240" w:lineRule="auto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医保医师签名：          医院（医保办章）：</w:t>
            </w:r>
          </w:p>
          <w:p w14:paraId="50C4C898">
            <w:pPr>
              <w:spacing w:line="240" w:lineRule="auto"/>
              <w:ind w:firstLine="5120" w:firstLineChars="1600"/>
              <w:rPr>
                <w:rFonts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年    月   日</w:t>
            </w:r>
          </w:p>
        </w:tc>
      </w:tr>
      <w:tr w14:paraId="74BC6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9BCBD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专家鉴定</w:t>
            </w:r>
          </w:p>
          <w:p w14:paraId="7206344A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84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98D01A">
            <w:pPr>
              <w:spacing w:line="600" w:lineRule="exact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鉴定意见：</w:t>
            </w:r>
          </w:p>
          <w:p w14:paraId="5A8CE14B">
            <w:pPr>
              <w:spacing w:line="600" w:lineRule="exact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 w14:paraId="165CDA30">
            <w:pPr>
              <w:spacing w:line="600" w:lineRule="exact"/>
              <w:ind w:firstLine="320" w:firstLineChars="100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 w14:paraId="7DCFE323">
            <w:pPr>
              <w:spacing w:line="600" w:lineRule="exact"/>
              <w:ind w:firstLine="1920" w:firstLineChars="600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专家签字：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年    月   日</w:t>
            </w:r>
          </w:p>
        </w:tc>
      </w:tr>
      <w:tr w14:paraId="59ECE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91DC9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备案</w:t>
            </w:r>
          </w:p>
          <w:p w14:paraId="69DF8019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84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B9FC74">
            <w:pPr>
              <w:spacing w:line="600" w:lineRule="exact"/>
              <w:ind w:firstLine="5120" w:firstLineChars="1600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 xml:space="preserve">                    </w:t>
            </w:r>
          </w:p>
          <w:p w14:paraId="58B472B3">
            <w:pPr>
              <w:spacing w:line="600" w:lineRule="exact"/>
              <w:ind w:firstLine="5120" w:firstLineChars="1600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 w14:paraId="314F6A1A">
            <w:pPr>
              <w:spacing w:line="600" w:lineRule="exact"/>
              <w:ind w:firstLine="320" w:firstLineChars="100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 w14:paraId="5630A6DA">
            <w:pPr>
              <w:spacing w:line="600" w:lineRule="exact"/>
              <w:ind w:firstLine="2560" w:firstLineChars="800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签字：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  <w:t>年    月   日</w:t>
            </w:r>
          </w:p>
        </w:tc>
      </w:tr>
      <w:tr w14:paraId="0BC5F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888EC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备 注</w:t>
            </w:r>
          </w:p>
        </w:tc>
        <w:tc>
          <w:tcPr>
            <w:tcW w:w="846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EB617">
            <w:pPr>
              <w:spacing w:line="600" w:lineRule="exact"/>
              <w:ind w:firstLine="5760" w:firstLineChars="1800"/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5DB27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5A0F"/>
    <w:rsid w:val="32035A0F"/>
    <w:rsid w:val="66BD6DC3"/>
    <w:rsid w:val="7E4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8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2025-02-11T10:40:00Z</dcterms:created>
  <dc:creator>Start</dc:creator>
  <cp:lastModifiedBy>爱拉汝</cp:lastModifiedBy>
  <dcterms:modified xsi:type="dcterms:W3CDTF">2025-02-18T03:02:37Z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9DEBF056DF0B481AA4E27FA9AD7C7074_13</vt:lpwstr>
  </property>
  <property fmtid="{D5CDD505-2E9C-101B-9397-08002B2CF9AE}" pid="4" name="KSOTemplateDocerSaveRecord">
    <vt:lpwstr>eyJoZGlkIjoiMmMyNzM5OWY3MTZhZGRmYTE0M2MwYjA1MGQ5YzZkNjEiLCJ1c2VySWQiOiIxNjY3MTUyMjM0In0=</vt:lpwstr>
  </property>
</Properties>
</file>