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AE4" w:rsidRPr="00502046" w:rsidRDefault="00CD1170" w:rsidP="00C32AE4">
      <w:pPr>
        <w:pStyle w:val="a3"/>
        <w:spacing w:line="440" w:lineRule="exact"/>
        <w:rPr>
          <w:rFonts w:ascii="宋体" w:eastAsia="宋体" w:hAnsi="宋体"/>
          <w:b/>
          <w:bCs/>
          <w:szCs w:val="44"/>
        </w:rPr>
      </w:pPr>
      <w:r>
        <w:rPr>
          <w:rFonts w:ascii="宋体" w:eastAsia="宋体" w:hAnsi="宋体" w:hint="eastAsia"/>
          <w:b/>
          <w:bCs/>
          <w:szCs w:val="44"/>
        </w:rPr>
        <w:t>消毒产品生产企业（一次性使用医疗用品的生产企业除外）卫生许可</w:t>
      </w:r>
      <w:r w:rsidR="00C32AE4" w:rsidRPr="00D3253F">
        <w:rPr>
          <w:rFonts w:asciiTheme="majorEastAsia" w:eastAsiaTheme="majorEastAsia" w:hAnsiTheme="majorEastAsia" w:hint="eastAsia"/>
          <w:b/>
          <w:szCs w:val="44"/>
        </w:rPr>
        <w:t>服务指南</w:t>
      </w:r>
    </w:p>
    <w:p w:rsidR="00C32AE4" w:rsidRPr="006F5696" w:rsidRDefault="00C32AE4" w:rsidP="00C32AE4">
      <w:pPr>
        <w:widowControl/>
        <w:spacing w:line="440" w:lineRule="exact"/>
        <w:jc w:val="center"/>
        <w:rPr>
          <w:rFonts w:ascii="仿宋_GB2312" w:eastAsia="仿宋_GB2312" w:hAnsi="楷体" w:cs="宋体"/>
          <w:b/>
          <w:sz w:val="24"/>
          <w:szCs w:val="24"/>
        </w:rPr>
      </w:pPr>
      <w:r w:rsidRPr="000929F3">
        <w:rPr>
          <w:rFonts w:ascii="仿宋_GB2312" w:eastAsia="仿宋_GB2312" w:hAnsi="楷体" w:cs="宋体" w:hint="eastAsia"/>
          <w:b/>
          <w:sz w:val="24"/>
          <w:szCs w:val="24"/>
        </w:rPr>
        <w:t>滕州市行政审批服务局</w:t>
      </w:r>
    </w:p>
    <w:p w:rsidR="00D73192" w:rsidRDefault="00D73192" w:rsidP="00C32AE4">
      <w:pPr>
        <w:pStyle w:val="a3"/>
        <w:spacing w:line="440" w:lineRule="exact"/>
        <w:rPr>
          <w:rFonts w:ascii="黑体" w:eastAsia="黑体"/>
          <w:bCs/>
          <w:sz w:val="30"/>
          <w:szCs w:val="30"/>
        </w:rPr>
      </w:pPr>
    </w:p>
    <w:p w:rsidR="00D73192" w:rsidRDefault="00CD1170">
      <w:pPr>
        <w:pStyle w:val="a3"/>
        <w:spacing w:line="400" w:lineRule="exact"/>
        <w:jc w:val="left"/>
        <w:rPr>
          <w:rFonts w:asciiTheme="minorEastAsia" w:eastAsiaTheme="minorEastAsia" w:hAnsiTheme="minorEastAsia"/>
          <w:bCs/>
          <w:sz w:val="21"/>
          <w:szCs w:val="21"/>
        </w:rPr>
      </w:pPr>
      <w:r>
        <w:rPr>
          <w:rFonts w:asciiTheme="minorEastAsia" w:eastAsiaTheme="minorEastAsia" w:hAnsiTheme="minorEastAsia" w:hint="eastAsia"/>
          <w:b/>
          <w:bCs/>
          <w:sz w:val="21"/>
          <w:szCs w:val="21"/>
        </w:rPr>
        <w:t>一.事项名称:</w:t>
      </w:r>
      <w:r>
        <w:rPr>
          <w:rFonts w:asciiTheme="minorEastAsia" w:eastAsiaTheme="minorEastAsia" w:hAnsiTheme="minorEastAsia" w:hint="eastAsia"/>
          <w:bCs/>
          <w:sz w:val="21"/>
          <w:szCs w:val="21"/>
        </w:rPr>
        <w:t>消毒产品生产企业（一次性使用医疗用品的生产企业除外）卫生许可</w:t>
      </w:r>
    </w:p>
    <w:p w:rsidR="00D73192" w:rsidRDefault="00CD1170">
      <w:pPr>
        <w:pStyle w:val="a3"/>
        <w:spacing w:line="400" w:lineRule="exact"/>
        <w:jc w:val="both"/>
        <w:rPr>
          <w:rFonts w:asciiTheme="minorEastAsia" w:eastAsiaTheme="minorEastAsia" w:hAnsiTheme="minorEastAsia"/>
          <w:bCs/>
          <w:sz w:val="21"/>
          <w:szCs w:val="21"/>
        </w:rPr>
      </w:pPr>
      <w:r>
        <w:rPr>
          <w:rFonts w:asciiTheme="minorEastAsia" w:eastAsiaTheme="minorEastAsia" w:hAnsiTheme="minorEastAsia" w:hint="eastAsia"/>
          <w:b/>
          <w:bCs/>
          <w:sz w:val="21"/>
          <w:szCs w:val="21"/>
        </w:rPr>
        <w:t>二.申报范围：</w:t>
      </w:r>
      <w:r>
        <w:rPr>
          <w:rFonts w:asciiTheme="minorEastAsia" w:eastAsiaTheme="minorEastAsia" w:hAnsiTheme="minorEastAsia" w:hint="eastAsia"/>
          <w:bCs/>
          <w:sz w:val="21"/>
          <w:szCs w:val="21"/>
        </w:rPr>
        <w:t>滕州市辖区内从事消毒产品生产、分装（一次性使用医疗用品除外）的单位和个人</w:t>
      </w:r>
    </w:p>
    <w:p w:rsidR="00D73192" w:rsidRDefault="00CD1170">
      <w:pPr>
        <w:pStyle w:val="a3"/>
        <w:spacing w:line="400" w:lineRule="exact"/>
        <w:jc w:val="both"/>
        <w:rPr>
          <w:rFonts w:asciiTheme="minorEastAsia" w:eastAsiaTheme="minorEastAsia" w:hAnsiTheme="minorEastAsia"/>
          <w:bCs/>
          <w:sz w:val="21"/>
          <w:szCs w:val="21"/>
        </w:rPr>
      </w:pPr>
      <w:r>
        <w:rPr>
          <w:rFonts w:asciiTheme="minorEastAsia" w:eastAsiaTheme="minorEastAsia" w:hAnsiTheme="minorEastAsia" w:hint="eastAsia"/>
          <w:b/>
          <w:bCs/>
          <w:sz w:val="21"/>
          <w:szCs w:val="21"/>
        </w:rPr>
        <w:t>三.申请条件：</w:t>
      </w:r>
    </w:p>
    <w:p w:rsidR="00D73192" w:rsidRDefault="00CD1170">
      <w:pPr>
        <w:pStyle w:val="a3"/>
        <w:spacing w:line="400" w:lineRule="exact"/>
        <w:jc w:val="both"/>
        <w:rPr>
          <w:rFonts w:ascii="Arial" w:eastAsiaTheme="minorEastAsia" w:hAnsi="Arial" w:cs="Arial"/>
          <w:color w:val="333333"/>
          <w:sz w:val="21"/>
          <w:szCs w:val="21"/>
        </w:rPr>
      </w:pPr>
      <w:r>
        <w:rPr>
          <w:rFonts w:ascii="Arial" w:eastAsiaTheme="minorEastAsia" w:hAnsi="Arial" w:cs="Arial" w:hint="eastAsia"/>
          <w:color w:val="333333"/>
          <w:sz w:val="21"/>
          <w:szCs w:val="21"/>
        </w:rPr>
        <w:t>1.</w:t>
      </w:r>
      <w:r>
        <w:rPr>
          <w:rFonts w:ascii="Arial" w:eastAsiaTheme="minorEastAsia" w:hAnsi="Arial" w:cs="Arial" w:hint="eastAsia"/>
          <w:color w:val="333333"/>
          <w:sz w:val="21"/>
          <w:szCs w:val="21"/>
        </w:rPr>
        <w:t>申报企业生产的产品符合消毒管理办法的规定，产品已列入卫生部公布和调整的《消毒产品分类目录》；</w:t>
      </w:r>
    </w:p>
    <w:p w:rsidR="00D73192" w:rsidRDefault="00CD1170">
      <w:pPr>
        <w:pStyle w:val="a3"/>
        <w:spacing w:line="400" w:lineRule="exact"/>
        <w:jc w:val="both"/>
        <w:rPr>
          <w:rFonts w:ascii="Arial" w:eastAsiaTheme="minorEastAsia" w:hAnsi="Arial" w:cs="Arial"/>
          <w:color w:val="333333"/>
          <w:sz w:val="21"/>
          <w:szCs w:val="21"/>
        </w:rPr>
      </w:pPr>
      <w:r>
        <w:rPr>
          <w:rFonts w:ascii="Arial" w:eastAsiaTheme="minorEastAsia" w:hAnsi="Arial" w:cs="Arial" w:hint="eastAsia"/>
          <w:color w:val="333333"/>
          <w:sz w:val="21"/>
          <w:szCs w:val="21"/>
        </w:rPr>
        <w:t>2.</w:t>
      </w:r>
      <w:r>
        <w:rPr>
          <w:rFonts w:ascii="Arial" w:eastAsiaTheme="minorEastAsia" w:hAnsi="Arial" w:cs="Arial" w:hint="eastAsia"/>
          <w:color w:val="333333"/>
          <w:sz w:val="21"/>
          <w:szCs w:val="21"/>
        </w:rPr>
        <w:t>申报企业生产条件应符合卫生部《消毒产品生产企业卫生规范》的规定。</w:t>
      </w:r>
    </w:p>
    <w:p w:rsidR="00D73192" w:rsidRDefault="00CD1170">
      <w:pPr>
        <w:pStyle w:val="a3"/>
        <w:spacing w:line="400" w:lineRule="exact"/>
        <w:jc w:val="both"/>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四.申请材料:</w:t>
      </w:r>
    </w:p>
    <w:p w:rsidR="00D73192" w:rsidRDefault="00CD1170">
      <w:pPr>
        <w:spacing w:line="400" w:lineRule="exact"/>
        <w:rPr>
          <w:rFonts w:asciiTheme="minorEastAsia" w:hAnsiTheme="minorEastAsia" w:cs="Times New Roman"/>
          <w:b/>
          <w:bCs/>
          <w:szCs w:val="21"/>
        </w:rPr>
      </w:pPr>
      <w:r>
        <w:rPr>
          <w:rFonts w:asciiTheme="minorEastAsia" w:hAnsiTheme="minorEastAsia" w:cs="Times New Roman" w:hint="eastAsia"/>
          <w:b/>
          <w:bCs/>
          <w:szCs w:val="21"/>
        </w:rPr>
        <w:t xml:space="preserve">a.生产企业卫生许可申请（新办和增项） </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1.《消毒产品生产企业卫生许可证》申请表；</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2.工商营业执照或企业名称预先核准通知书</w:t>
      </w:r>
      <w:r>
        <w:rPr>
          <w:rFonts w:ascii="宋体" w:hAnsi="宋体" w:hint="eastAsia"/>
          <w:color w:val="000000"/>
          <w:szCs w:val="21"/>
        </w:rPr>
        <w:t>（实行告知承诺制，可书面承诺或者提供有关证明）</w:t>
      </w:r>
      <w:r>
        <w:rPr>
          <w:rFonts w:asciiTheme="minorEastAsia" w:hAnsiTheme="minorEastAsia" w:cs="Times New Roman" w:hint="eastAsia"/>
          <w:szCs w:val="21"/>
        </w:rPr>
        <w:t>；</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3.生产场地的使用证明（房屋产权证明或租赁合同）；</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4.法定代表人或负责人身份证明；</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5.厂区外环境图、生产场所平面图、生产车间布局图、化验室平面布局图；</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6.生产工艺及流程图与简述；</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7.生产设备清单和检验设备清单；</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8.卫生质量控制体系相关材料；</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9.拟生产产品品种目录；</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10.一年以内的生产环境和生产用水检测报告及产品检测报告；</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11.组织机构及卫生管理人员名单；</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12.从业人员健康证明；</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13.消毒产品分装生产企业还需提供以下材料：（一）大包装产品生产企业保证其生产的半成品符合相关卫生质量标准的承诺书；（二）大包装产品生产企业与分装生产企业的合同协议书；（三）大包装产品生产企业的消毒产品生产企业卫生许可证；（四）大包装产品若为须经过卫生部许可的消毒产品，还应提供该产品的卫生许可批件。</w:t>
      </w:r>
    </w:p>
    <w:p w:rsidR="00D73192" w:rsidRDefault="00CD1170">
      <w:pPr>
        <w:spacing w:line="400" w:lineRule="exact"/>
        <w:rPr>
          <w:b/>
          <w:bCs/>
        </w:rPr>
      </w:pPr>
      <w:r>
        <w:rPr>
          <w:rFonts w:asciiTheme="minorEastAsia" w:hAnsiTheme="minorEastAsia" w:cs="Times New Roman" w:hint="eastAsia"/>
          <w:b/>
          <w:bCs/>
          <w:szCs w:val="21"/>
        </w:rPr>
        <w:t>b.</w:t>
      </w:r>
      <w:r>
        <w:rPr>
          <w:rFonts w:hint="eastAsia"/>
          <w:b/>
          <w:bCs/>
        </w:rPr>
        <w:t xml:space="preserve"> </w:t>
      </w:r>
      <w:r>
        <w:rPr>
          <w:rFonts w:hint="eastAsia"/>
          <w:b/>
          <w:bCs/>
        </w:rPr>
        <w:t>延续生产企业卫生许可所需材料</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1.延续卫生许可证申请表；</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2.工商营业执照</w:t>
      </w:r>
      <w:r>
        <w:rPr>
          <w:rFonts w:ascii="宋体" w:hAnsi="宋体" w:hint="eastAsia"/>
          <w:color w:val="000000"/>
          <w:szCs w:val="21"/>
        </w:rPr>
        <w:t>（实行告知承诺制，可书面承诺或者提供有关证明）</w:t>
      </w:r>
      <w:r>
        <w:rPr>
          <w:rFonts w:asciiTheme="minorEastAsia" w:hAnsiTheme="minorEastAsia" w:cs="Times New Roman" w:hint="eastAsia"/>
          <w:szCs w:val="21"/>
        </w:rPr>
        <w:t>；</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3.生产场地使用证明（房屋产权证明或租赁合同）；</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lastRenderedPageBreak/>
        <w:t>4.法定代表人或负责人身份证明；</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5.厂区外环境平面图、生产场所平面图、生产车间布局平面图、化验室布局平面图；</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6.生产工艺及流程图与简述；</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7.生产设备清单和检验设备清单；</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8.检验人员和卫生管理人员培训证明、生产人员健康和培训证明；</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9.产品目录和市售产品标签，说明书、执行标准；</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10.一年以内产品检测报告、生产环境和生产用水检测报告；</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 xml:space="preserve">11.消毒剂、消毒器械卫生部卫生许可批件或产品卫生安全评价报告；　　</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12.卫生质量控制体系相关材料；</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13.县级以上卫生行政部门出具的卫生监督意见（详细列出近4年内对该企业所有检查的结果和处理情况）；</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14.生产企业卫生许可证；</w:t>
      </w:r>
    </w:p>
    <w:p w:rsidR="00D73192" w:rsidRDefault="00CD1170">
      <w:pPr>
        <w:spacing w:line="400" w:lineRule="exact"/>
        <w:rPr>
          <w:rFonts w:ascii="Arial" w:eastAsia="宋体" w:hAnsi="Arial" w:cs="Arial"/>
          <w:color w:val="333333"/>
          <w:szCs w:val="21"/>
          <w:shd w:val="clear" w:color="auto" w:fill="FFFFFF"/>
        </w:rPr>
      </w:pPr>
      <w:r>
        <w:rPr>
          <w:rFonts w:asciiTheme="minorEastAsia" w:hAnsiTheme="minorEastAsia" w:cs="Times New Roman" w:hint="eastAsia"/>
          <w:szCs w:val="21"/>
        </w:rPr>
        <w:t>15.消毒产品分装生产企业还需提供以下材料：（一）大包装产品生产企业保证其生产的半成品符合相关卫生质量标准的承诺书；（二）大包装产品生产企业与分装生产企业的合同协议书；（三）大包装产品生产企业的消毒产品生产企业卫生许可证；（四）大包装产品若为须经过卫生部许可的消毒产品，还应提供该产品的卫生许可批件。</w:t>
      </w:r>
    </w:p>
    <w:p w:rsidR="00D73192" w:rsidRDefault="00CD1170">
      <w:pPr>
        <w:spacing w:line="400" w:lineRule="exact"/>
        <w:rPr>
          <w:rFonts w:asciiTheme="minorEastAsia" w:hAnsiTheme="minorEastAsia" w:cs="Times New Roman"/>
          <w:b/>
          <w:bCs/>
          <w:szCs w:val="21"/>
        </w:rPr>
      </w:pPr>
      <w:r>
        <w:rPr>
          <w:rFonts w:asciiTheme="minorEastAsia" w:hAnsiTheme="minorEastAsia" w:cs="Times New Roman" w:hint="eastAsia"/>
          <w:b/>
          <w:bCs/>
          <w:szCs w:val="21"/>
        </w:rPr>
        <w:t>c.变更生产企业卫生许可所需材料：</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1.单位法定代表人签署的《变更卫生许可申请表》；</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szCs w:val="21"/>
        </w:rPr>
        <w:t>2.需作变更的原卫生许可证；</w:t>
      </w:r>
    </w:p>
    <w:p w:rsidR="00D73192" w:rsidRDefault="00CD1170">
      <w:pPr>
        <w:spacing w:line="400" w:lineRule="exact"/>
        <w:rPr>
          <w:rFonts w:ascii="Arial" w:eastAsia="宋体" w:hAnsi="Arial" w:cs="Arial"/>
          <w:color w:val="333333"/>
          <w:szCs w:val="21"/>
          <w:shd w:val="clear" w:color="auto" w:fill="FFFFFF"/>
        </w:rPr>
      </w:pPr>
      <w:r>
        <w:rPr>
          <w:rFonts w:asciiTheme="minorEastAsia" w:hAnsiTheme="minorEastAsia" w:cs="Times New Roman" w:hint="eastAsia"/>
          <w:szCs w:val="21"/>
        </w:rPr>
        <w:t>3.单位关于变更事项的决定书（写明变更的内容，盖公章）</w:t>
      </w:r>
      <w:r>
        <w:rPr>
          <w:rFonts w:ascii="Arial" w:eastAsia="宋体" w:hAnsi="Arial" w:cs="Arial" w:hint="eastAsia"/>
          <w:color w:val="333333"/>
          <w:szCs w:val="21"/>
          <w:shd w:val="clear" w:color="auto" w:fill="FFFFFF"/>
        </w:rPr>
        <w:t xml:space="preserve"> </w:t>
      </w:r>
      <w:r>
        <w:rPr>
          <w:rFonts w:ascii="Arial" w:eastAsia="宋体" w:hAnsi="Arial" w:cs="Arial" w:hint="eastAsia"/>
          <w:color w:val="333333"/>
          <w:szCs w:val="21"/>
          <w:shd w:val="clear" w:color="auto" w:fill="FFFFFF"/>
        </w:rPr>
        <w:t xml:space="preserve">　　</w:t>
      </w:r>
    </w:p>
    <w:p w:rsidR="00D73192" w:rsidRDefault="00CD1170">
      <w:pPr>
        <w:rPr>
          <w:sz w:val="22"/>
        </w:rPr>
      </w:pPr>
      <w:r>
        <w:rPr>
          <w:rFonts w:asciiTheme="minorEastAsia" w:hAnsiTheme="minorEastAsia" w:cs="Times New Roman" w:hint="eastAsia"/>
          <w:b/>
          <w:bCs/>
          <w:szCs w:val="21"/>
        </w:rPr>
        <w:t>五.依据</w:t>
      </w:r>
      <w:r>
        <w:rPr>
          <w:rFonts w:asciiTheme="minorEastAsia" w:hAnsiTheme="minorEastAsia" w:cs="Times New Roman" w:hint="eastAsia"/>
          <w:b/>
          <w:bCs/>
          <w:szCs w:val="21"/>
        </w:rPr>
        <w:tab/>
        <w:t>:</w:t>
      </w:r>
    </w:p>
    <w:p w:rsidR="00D73192" w:rsidRDefault="00CD1170">
      <w:pPr>
        <w:rPr>
          <w:rFonts w:asciiTheme="minorEastAsia" w:hAnsiTheme="minorEastAsia" w:cs="Times New Roman"/>
          <w:szCs w:val="21"/>
        </w:rPr>
      </w:pPr>
      <w:r>
        <w:rPr>
          <w:rFonts w:hint="eastAsia"/>
          <w:sz w:val="22"/>
        </w:rPr>
        <w:t>1.</w:t>
      </w:r>
      <w:r>
        <w:rPr>
          <w:rFonts w:asciiTheme="minorEastAsia" w:hAnsiTheme="minorEastAsia" w:cs="Times New Roman" w:hint="eastAsia"/>
          <w:szCs w:val="21"/>
        </w:rPr>
        <w:t>《消毒管理办法》（2017修订版）</w:t>
      </w:r>
    </w:p>
    <w:p w:rsidR="00D73192" w:rsidRDefault="00CD1170">
      <w:pPr>
        <w:rPr>
          <w:rFonts w:asciiTheme="minorEastAsia" w:hAnsiTheme="minorEastAsia" w:cs="Times New Roman"/>
          <w:szCs w:val="21"/>
        </w:rPr>
      </w:pPr>
      <w:r>
        <w:rPr>
          <w:rFonts w:asciiTheme="minorEastAsia" w:hAnsiTheme="minorEastAsia" w:cs="Times New Roman" w:hint="eastAsia"/>
          <w:szCs w:val="21"/>
        </w:rPr>
        <w:t>2.《消毒产品生产企业卫生许可规定》（2010年1月1日施行）</w:t>
      </w:r>
    </w:p>
    <w:p w:rsidR="00D73192" w:rsidRDefault="00CD1170">
      <w:pPr>
        <w:spacing w:line="400" w:lineRule="exact"/>
      </w:pPr>
      <w:r>
        <w:rPr>
          <w:rFonts w:asciiTheme="minorEastAsia" w:hAnsiTheme="minorEastAsia" w:cs="Times New Roman" w:hint="eastAsia"/>
          <w:b/>
          <w:bCs/>
          <w:szCs w:val="21"/>
        </w:rPr>
        <w:t>六.审批流程</w:t>
      </w:r>
      <w:r>
        <w:rPr>
          <w:rFonts w:hint="eastAsia"/>
        </w:rPr>
        <w:tab/>
      </w:r>
      <w:r>
        <w:rPr>
          <w:rFonts w:asciiTheme="minorEastAsia" w:hAnsiTheme="minorEastAsia" w:cs="Times New Roman" w:hint="eastAsia"/>
          <w:b/>
          <w:bCs/>
          <w:szCs w:val="21"/>
        </w:rPr>
        <w:t>:</w:t>
      </w:r>
      <w:r>
        <w:rPr>
          <w:rFonts w:hint="eastAsia"/>
        </w:rPr>
        <w:t>受理→审核→审批→办结</w:t>
      </w:r>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b/>
          <w:bCs/>
          <w:szCs w:val="21"/>
        </w:rPr>
        <w:t>七.法定许可时限</w:t>
      </w:r>
      <w:r>
        <w:rPr>
          <w:rFonts w:hint="eastAsia"/>
        </w:rPr>
        <w:tab/>
      </w:r>
      <w:r>
        <w:rPr>
          <w:rFonts w:asciiTheme="minorEastAsia" w:hAnsiTheme="minorEastAsia" w:cs="Times New Roman" w:hint="eastAsia"/>
          <w:b/>
          <w:bCs/>
          <w:szCs w:val="21"/>
        </w:rPr>
        <w:t>:</w:t>
      </w:r>
      <w:r>
        <w:rPr>
          <w:rFonts w:asciiTheme="minorEastAsia" w:hAnsiTheme="minorEastAsia" w:cs="Times New Roman" w:hint="eastAsia"/>
          <w:szCs w:val="21"/>
        </w:rPr>
        <w:t>30个工作日</w:t>
      </w:r>
      <w:bookmarkStart w:id="0" w:name="_GoBack"/>
      <w:bookmarkEnd w:id="0"/>
    </w:p>
    <w:p w:rsidR="00D73192" w:rsidRDefault="00CD1170">
      <w:pPr>
        <w:spacing w:line="400" w:lineRule="exact"/>
        <w:rPr>
          <w:rFonts w:asciiTheme="minorEastAsia" w:hAnsiTheme="minorEastAsia" w:cs="Times New Roman"/>
          <w:szCs w:val="21"/>
        </w:rPr>
      </w:pPr>
      <w:r>
        <w:rPr>
          <w:rFonts w:asciiTheme="minorEastAsia" w:hAnsiTheme="minorEastAsia" w:cs="Times New Roman" w:hint="eastAsia"/>
          <w:b/>
          <w:bCs/>
          <w:szCs w:val="21"/>
        </w:rPr>
        <w:t>八.承诺许可期限:</w:t>
      </w:r>
      <w:r w:rsidR="004D540A">
        <w:rPr>
          <w:rFonts w:asciiTheme="minorEastAsia" w:hAnsiTheme="minorEastAsia" w:cs="Times New Roman" w:hint="eastAsia"/>
          <w:szCs w:val="21"/>
        </w:rPr>
        <w:t xml:space="preserve"> 1</w:t>
      </w:r>
      <w:r>
        <w:rPr>
          <w:rFonts w:asciiTheme="minorEastAsia" w:hAnsiTheme="minorEastAsia" w:cs="Times New Roman" w:hint="eastAsia"/>
          <w:szCs w:val="21"/>
        </w:rPr>
        <w:t>个工作日</w:t>
      </w:r>
    </w:p>
    <w:p w:rsidR="00D73192" w:rsidRDefault="00CD1170">
      <w:pPr>
        <w:spacing w:line="400" w:lineRule="exact"/>
      </w:pPr>
      <w:r>
        <w:rPr>
          <w:rFonts w:asciiTheme="minorEastAsia" w:hAnsiTheme="minorEastAsia" w:cs="Times New Roman" w:hint="eastAsia"/>
          <w:b/>
          <w:bCs/>
          <w:szCs w:val="21"/>
        </w:rPr>
        <w:t>九.决定书类型:</w:t>
      </w:r>
      <w:r>
        <w:rPr>
          <w:rFonts w:hint="eastAsia"/>
        </w:rPr>
        <w:t>《</w:t>
      </w:r>
      <w:r>
        <w:rPr>
          <w:rFonts w:hint="eastAsia"/>
          <w:sz w:val="22"/>
        </w:rPr>
        <w:t>消毒产品生产企业卫生许可证</w:t>
      </w:r>
      <w:r>
        <w:rPr>
          <w:rFonts w:hint="eastAsia"/>
        </w:rPr>
        <w:t>》，有效期</w:t>
      </w:r>
      <w:r>
        <w:rPr>
          <w:rFonts w:hint="eastAsia"/>
        </w:rPr>
        <w:t>5</w:t>
      </w:r>
      <w:r>
        <w:rPr>
          <w:rFonts w:hint="eastAsia"/>
        </w:rPr>
        <w:t>年</w:t>
      </w:r>
    </w:p>
    <w:p w:rsidR="00D73192" w:rsidRDefault="00CD1170">
      <w:pPr>
        <w:spacing w:line="400" w:lineRule="exact"/>
      </w:pPr>
      <w:r>
        <w:rPr>
          <w:rFonts w:asciiTheme="minorEastAsia" w:hAnsiTheme="minorEastAsia" w:cs="Times New Roman" w:hint="eastAsia"/>
          <w:b/>
          <w:bCs/>
          <w:szCs w:val="21"/>
        </w:rPr>
        <w:t>十.取证方式:</w:t>
      </w:r>
      <w:r>
        <w:rPr>
          <w:rFonts w:asciiTheme="minorEastAsia" w:hAnsiTheme="minorEastAsia" w:cs="Times New Roman" w:hint="eastAsia"/>
          <w:b/>
          <w:bCs/>
          <w:szCs w:val="21"/>
        </w:rPr>
        <w:tab/>
      </w:r>
      <w:r>
        <w:rPr>
          <w:rFonts w:hint="eastAsia"/>
        </w:rPr>
        <w:t>邮寄或窗口自取</w:t>
      </w:r>
    </w:p>
    <w:p w:rsidR="00D73192" w:rsidRDefault="00CD1170">
      <w:pPr>
        <w:spacing w:line="400" w:lineRule="exact"/>
      </w:pPr>
      <w:r>
        <w:rPr>
          <w:rFonts w:asciiTheme="minorEastAsia" w:hAnsiTheme="minorEastAsia" w:cs="Times New Roman" w:hint="eastAsia"/>
          <w:b/>
          <w:bCs/>
          <w:szCs w:val="21"/>
        </w:rPr>
        <w:t>十一.收费标准:</w:t>
      </w:r>
      <w:r>
        <w:rPr>
          <w:rFonts w:asciiTheme="minorEastAsia" w:hAnsiTheme="minorEastAsia" w:cs="Times New Roman" w:hint="eastAsia"/>
          <w:b/>
          <w:bCs/>
          <w:szCs w:val="21"/>
        </w:rPr>
        <w:tab/>
      </w:r>
      <w:r>
        <w:rPr>
          <w:rFonts w:hint="eastAsia"/>
        </w:rPr>
        <w:t>不收费</w:t>
      </w:r>
    </w:p>
    <w:p w:rsidR="00D73192" w:rsidRDefault="00D73192">
      <w:pPr>
        <w:spacing w:line="400" w:lineRule="exact"/>
      </w:pPr>
    </w:p>
    <w:p w:rsidR="00C32AE4" w:rsidRPr="003F164D" w:rsidRDefault="00C32AE4" w:rsidP="00C32AE4">
      <w:pPr>
        <w:spacing w:line="400" w:lineRule="exact"/>
        <w:rPr>
          <w:szCs w:val="21"/>
        </w:rPr>
      </w:pPr>
      <w:r w:rsidRPr="003F164D">
        <w:rPr>
          <w:rFonts w:hint="eastAsia"/>
          <w:szCs w:val="21"/>
        </w:rPr>
        <w:t>办理窗口：滕州市行政审批服务局公共服务与社会服务科（</w:t>
      </w:r>
      <w:r w:rsidRPr="003F164D">
        <w:rPr>
          <w:rFonts w:hint="eastAsia"/>
          <w:szCs w:val="21"/>
        </w:rPr>
        <w:t>A115</w:t>
      </w:r>
      <w:r w:rsidRPr="003F164D">
        <w:rPr>
          <w:rFonts w:hint="eastAsia"/>
          <w:szCs w:val="21"/>
        </w:rPr>
        <w:t>窗口、</w:t>
      </w:r>
      <w:r w:rsidRPr="003F164D">
        <w:rPr>
          <w:rFonts w:hint="eastAsia"/>
          <w:szCs w:val="21"/>
        </w:rPr>
        <w:t>A116</w:t>
      </w:r>
      <w:r w:rsidRPr="003F164D">
        <w:rPr>
          <w:rFonts w:hint="eastAsia"/>
          <w:szCs w:val="21"/>
        </w:rPr>
        <w:t>窗口）</w:t>
      </w:r>
    </w:p>
    <w:p w:rsidR="00C32AE4" w:rsidRPr="003F164D" w:rsidRDefault="00C32AE4" w:rsidP="00C32AE4">
      <w:pPr>
        <w:spacing w:line="400" w:lineRule="exact"/>
        <w:rPr>
          <w:szCs w:val="21"/>
        </w:rPr>
      </w:pPr>
      <w:r w:rsidRPr="003F164D">
        <w:rPr>
          <w:rFonts w:hint="eastAsia"/>
          <w:szCs w:val="21"/>
        </w:rPr>
        <w:t>联系电话：</w:t>
      </w:r>
      <w:r w:rsidRPr="003F164D">
        <w:rPr>
          <w:rFonts w:hint="eastAsia"/>
          <w:szCs w:val="21"/>
        </w:rPr>
        <w:t>0632-5081812</w:t>
      </w:r>
      <w:r w:rsidRPr="003F164D">
        <w:rPr>
          <w:rFonts w:hint="eastAsia"/>
          <w:szCs w:val="21"/>
        </w:rPr>
        <w:t>，</w:t>
      </w:r>
      <w:r w:rsidRPr="003F164D">
        <w:rPr>
          <w:rFonts w:hint="eastAsia"/>
          <w:szCs w:val="21"/>
        </w:rPr>
        <w:t>5081069</w:t>
      </w:r>
    </w:p>
    <w:p w:rsidR="00C32AE4" w:rsidRPr="003F164D" w:rsidRDefault="00C32AE4" w:rsidP="00C32AE4">
      <w:pPr>
        <w:spacing w:line="400" w:lineRule="exact"/>
        <w:rPr>
          <w:szCs w:val="21"/>
        </w:rPr>
      </w:pPr>
      <w:r w:rsidRPr="003F164D">
        <w:rPr>
          <w:rFonts w:hint="eastAsia"/>
          <w:szCs w:val="21"/>
        </w:rPr>
        <w:t>监督投诉：</w:t>
      </w:r>
      <w:r w:rsidRPr="003F164D">
        <w:rPr>
          <w:rFonts w:hint="eastAsia"/>
          <w:szCs w:val="21"/>
        </w:rPr>
        <w:t>0632-5081890</w:t>
      </w:r>
    </w:p>
    <w:p w:rsidR="00C32AE4" w:rsidRPr="003A6CCA" w:rsidRDefault="00C32AE4" w:rsidP="00C32AE4"/>
    <w:p w:rsidR="00D73192" w:rsidRPr="00C32AE4" w:rsidRDefault="00D73192">
      <w:pPr>
        <w:spacing w:line="400" w:lineRule="exact"/>
      </w:pPr>
    </w:p>
    <w:sectPr w:rsidR="00D73192" w:rsidRPr="00C32AE4" w:rsidSect="00D731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766" w:rsidRDefault="005D1766" w:rsidP="00C32AE4">
      <w:r>
        <w:separator/>
      </w:r>
    </w:p>
  </w:endnote>
  <w:endnote w:type="continuationSeparator" w:id="1">
    <w:p w:rsidR="005D1766" w:rsidRDefault="005D1766" w:rsidP="00C32A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766" w:rsidRDefault="005D1766" w:rsidP="00C32AE4">
      <w:r>
        <w:separator/>
      </w:r>
    </w:p>
  </w:footnote>
  <w:footnote w:type="continuationSeparator" w:id="1">
    <w:p w:rsidR="005D1766" w:rsidRDefault="005D1766" w:rsidP="00C32A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29E1"/>
    <w:rsid w:val="000929E1"/>
    <w:rsid w:val="000C76B9"/>
    <w:rsid w:val="001114FF"/>
    <w:rsid w:val="002B1C56"/>
    <w:rsid w:val="003C0BF0"/>
    <w:rsid w:val="00470467"/>
    <w:rsid w:val="004844E5"/>
    <w:rsid w:val="004D540A"/>
    <w:rsid w:val="0051705E"/>
    <w:rsid w:val="005A7E24"/>
    <w:rsid w:val="005B48A1"/>
    <w:rsid w:val="005D1766"/>
    <w:rsid w:val="00865108"/>
    <w:rsid w:val="008A7E12"/>
    <w:rsid w:val="00A34587"/>
    <w:rsid w:val="00B4644D"/>
    <w:rsid w:val="00C32AE4"/>
    <w:rsid w:val="00CD1170"/>
    <w:rsid w:val="00D212B5"/>
    <w:rsid w:val="00D56734"/>
    <w:rsid w:val="00D73192"/>
    <w:rsid w:val="00E1119B"/>
    <w:rsid w:val="00E64710"/>
    <w:rsid w:val="00E77968"/>
    <w:rsid w:val="00E93C3C"/>
    <w:rsid w:val="00EA5ECC"/>
    <w:rsid w:val="00F06BA9"/>
    <w:rsid w:val="00FC095A"/>
    <w:rsid w:val="00FD0D4C"/>
    <w:rsid w:val="0C570350"/>
    <w:rsid w:val="0E0F68F0"/>
    <w:rsid w:val="0E1C506B"/>
    <w:rsid w:val="10777619"/>
    <w:rsid w:val="10AD219C"/>
    <w:rsid w:val="115F30FE"/>
    <w:rsid w:val="12B7376F"/>
    <w:rsid w:val="13E77BEB"/>
    <w:rsid w:val="182A52A5"/>
    <w:rsid w:val="1BCE5ADE"/>
    <w:rsid w:val="1CF862F6"/>
    <w:rsid w:val="1D8665F1"/>
    <w:rsid w:val="1D90788D"/>
    <w:rsid w:val="1E792E65"/>
    <w:rsid w:val="21E525D1"/>
    <w:rsid w:val="246F232C"/>
    <w:rsid w:val="24EE0520"/>
    <w:rsid w:val="252A171B"/>
    <w:rsid w:val="260312F5"/>
    <w:rsid w:val="27AF779E"/>
    <w:rsid w:val="2C247D5C"/>
    <w:rsid w:val="2CD414F9"/>
    <w:rsid w:val="2FC144DF"/>
    <w:rsid w:val="314B5C58"/>
    <w:rsid w:val="322F29E4"/>
    <w:rsid w:val="33A03C8B"/>
    <w:rsid w:val="375436EC"/>
    <w:rsid w:val="38AE3477"/>
    <w:rsid w:val="38B927DF"/>
    <w:rsid w:val="396A57E3"/>
    <w:rsid w:val="3D5C1350"/>
    <w:rsid w:val="455B0D8E"/>
    <w:rsid w:val="48300EA7"/>
    <w:rsid w:val="4A216E08"/>
    <w:rsid w:val="4B502033"/>
    <w:rsid w:val="4C021630"/>
    <w:rsid w:val="4CC902A3"/>
    <w:rsid w:val="4DE80842"/>
    <w:rsid w:val="4F42365D"/>
    <w:rsid w:val="520B7969"/>
    <w:rsid w:val="55650C69"/>
    <w:rsid w:val="57E41EDB"/>
    <w:rsid w:val="598F710C"/>
    <w:rsid w:val="5D04598E"/>
    <w:rsid w:val="5D1664E7"/>
    <w:rsid w:val="5D88637F"/>
    <w:rsid w:val="62727F00"/>
    <w:rsid w:val="62A80444"/>
    <w:rsid w:val="65FD412F"/>
    <w:rsid w:val="6BCF4A35"/>
    <w:rsid w:val="6DDC1F35"/>
    <w:rsid w:val="70AB189A"/>
    <w:rsid w:val="724D6786"/>
    <w:rsid w:val="74123B42"/>
    <w:rsid w:val="74A17B21"/>
    <w:rsid w:val="7B917594"/>
    <w:rsid w:val="7F1377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192"/>
    <w:pPr>
      <w:widowControl w:val="0"/>
      <w:jc w:val="both"/>
    </w:pPr>
    <w:rPr>
      <w:kern w:val="2"/>
      <w:sz w:val="21"/>
      <w:szCs w:val="22"/>
    </w:rPr>
  </w:style>
  <w:style w:type="paragraph" w:styleId="1">
    <w:name w:val="heading 1"/>
    <w:basedOn w:val="a"/>
    <w:next w:val="a"/>
    <w:uiPriority w:val="9"/>
    <w:qFormat/>
    <w:rsid w:val="00D73192"/>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D73192"/>
    <w:pPr>
      <w:jc w:val="center"/>
    </w:pPr>
    <w:rPr>
      <w:rFonts w:ascii="Times New Roman" w:eastAsia="华文中宋" w:hAnsi="Times New Roman" w:cs="Times New Roman"/>
      <w:sz w:val="44"/>
      <w:szCs w:val="24"/>
    </w:rPr>
  </w:style>
  <w:style w:type="paragraph" w:styleId="a4">
    <w:name w:val="footer"/>
    <w:basedOn w:val="a"/>
    <w:link w:val="Char0"/>
    <w:uiPriority w:val="99"/>
    <w:semiHidden/>
    <w:unhideWhenUsed/>
    <w:qFormat/>
    <w:rsid w:val="00D73192"/>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D7319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D73192"/>
    <w:pPr>
      <w:spacing w:beforeAutospacing="1" w:afterAutospacing="1"/>
      <w:jc w:val="left"/>
    </w:pPr>
    <w:rPr>
      <w:rFonts w:cs="Times New Roman"/>
      <w:kern w:val="0"/>
      <w:sz w:val="24"/>
    </w:rPr>
  </w:style>
  <w:style w:type="character" w:styleId="a7">
    <w:name w:val="Strong"/>
    <w:basedOn w:val="a0"/>
    <w:qFormat/>
    <w:rsid w:val="00D73192"/>
    <w:rPr>
      <w:b/>
      <w:bCs/>
    </w:rPr>
  </w:style>
  <w:style w:type="character" w:styleId="a8">
    <w:name w:val="Hyperlink"/>
    <w:basedOn w:val="a0"/>
    <w:uiPriority w:val="99"/>
    <w:semiHidden/>
    <w:unhideWhenUsed/>
    <w:qFormat/>
    <w:rsid w:val="00D73192"/>
    <w:rPr>
      <w:color w:val="0000FF"/>
      <w:u w:val="single"/>
    </w:rPr>
  </w:style>
  <w:style w:type="character" w:customStyle="1" w:styleId="Char">
    <w:name w:val="正文文本 Char"/>
    <w:basedOn w:val="a0"/>
    <w:link w:val="a3"/>
    <w:qFormat/>
    <w:rsid w:val="00D73192"/>
    <w:rPr>
      <w:rFonts w:ascii="Times New Roman" w:eastAsia="华文中宋" w:hAnsi="Times New Roman" w:cs="Times New Roman"/>
      <w:sz w:val="44"/>
      <w:szCs w:val="24"/>
    </w:rPr>
  </w:style>
  <w:style w:type="character" w:customStyle="1" w:styleId="Char1">
    <w:name w:val="页眉 Char"/>
    <w:basedOn w:val="a0"/>
    <w:link w:val="a5"/>
    <w:uiPriority w:val="99"/>
    <w:semiHidden/>
    <w:qFormat/>
    <w:rsid w:val="00D73192"/>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qFormat/>
    <w:rsid w:val="00D7319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230</Words>
  <Characters>1315</Characters>
  <Application>Microsoft Office Word</Application>
  <DocSecurity>0</DocSecurity>
  <Lines>10</Lines>
  <Paragraphs>3</Paragraphs>
  <ScaleCrop>false</ScaleCrop>
  <Company>微软中国</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5</cp:revision>
  <cp:lastPrinted>2019-06-21T06:44:00Z</cp:lastPrinted>
  <dcterms:created xsi:type="dcterms:W3CDTF">2019-07-13T09:16:00Z</dcterms:created>
  <dcterms:modified xsi:type="dcterms:W3CDTF">2020-12-07T06:58:00Z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