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33" w:rsidRPr="006A2333" w:rsidRDefault="006A2333" w:rsidP="006A2333">
      <w:pPr>
        <w:spacing w:line="440" w:lineRule="exact"/>
        <w:jc w:val="center"/>
        <w:rPr>
          <w:rFonts w:asciiTheme="majorEastAsia" w:eastAsiaTheme="majorEastAsia" w:hAnsiTheme="majorEastAsia"/>
          <w:b/>
          <w:sz w:val="44"/>
          <w:szCs w:val="44"/>
        </w:rPr>
      </w:pPr>
      <w:r w:rsidRPr="006A2333">
        <w:rPr>
          <w:rFonts w:asciiTheme="majorEastAsia" w:eastAsiaTheme="majorEastAsia" w:hAnsiTheme="majorEastAsia" w:hint="eastAsia"/>
          <w:b/>
          <w:sz w:val="44"/>
          <w:szCs w:val="44"/>
        </w:rPr>
        <w:t>卫星电视广播地面接收设施安装服务许可</w:t>
      </w:r>
    </w:p>
    <w:p w:rsidR="006A2333" w:rsidRPr="00D3253F" w:rsidRDefault="006A2333" w:rsidP="006A2333">
      <w:pPr>
        <w:spacing w:line="440" w:lineRule="exact"/>
        <w:jc w:val="center"/>
        <w:rPr>
          <w:rFonts w:asciiTheme="majorEastAsia" w:eastAsiaTheme="majorEastAsia" w:hAnsiTheme="majorEastAsia"/>
          <w:b/>
          <w:sz w:val="44"/>
          <w:szCs w:val="44"/>
        </w:rPr>
      </w:pPr>
      <w:r w:rsidRPr="00D3253F">
        <w:rPr>
          <w:rFonts w:asciiTheme="majorEastAsia" w:eastAsiaTheme="majorEastAsia" w:hAnsiTheme="majorEastAsia" w:hint="eastAsia"/>
          <w:b/>
          <w:sz w:val="44"/>
          <w:szCs w:val="44"/>
        </w:rPr>
        <w:t>服务指南</w:t>
      </w:r>
    </w:p>
    <w:p w:rsidR="006A2333" w:rsidRPr="000929F3" w:rsidRDefault="006A2333" w:rsidP="006A2333">
      <w:pPr>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6A2333" w:rsidRPr="006A2333" w:rsidRDefault="006A2333" w:rsidP="006A2333">
      <w:pPr>
        <w:pStyle w:val="a6"/>
        <w:spacing w:line="360" w:lineRule="exact"/>
        <w:jc w:val="left"/>
      </w:pPr>
      <w:r>
        <w:rPr>
          <w:rFonts w:asciiTheme="minorEastAsia" w:eastAsiaTheme="minorEastAsia" w:hAnsiTheme="minorEastAsia" w:hint="eastAsia"/>
          <w:b/>
          <w:bCs/>
          <w:szCs w:val="21"/>
        </w:rPr>
        <w:t>一.事项名称:</w:t>
      </w:r>
      <w:r w:rsidRPr="00EF3A29">
        <w:rPr>
          <w:rFonts w:asciiTheme="majorEastAsia" w:eastAsiaTheme="majorEastAsia" w:hAnsiTheme="majorEastAsia" w:hint="eastAsia"/>
          <w:b/>
          <w:sz w:val="44"/>
          <w:szCs w:val="44"/>
        </w:rPr>
        <w:t xml:space="preserve"> </w:t>
      </w:r>
      <w:r w:rsidRPr="006A2333">
        <w:rPr>
          <w:rFonts w:hint="eastAsia"/>
        </w:rPr>
        <w:t>卫星电视广播地面接收设施安装服务许可</w:t>
      </w:r>
    </w:p>
    <w:p w:rsidR="006A2333" w:rsidRPr="006A2333" w:rsidRDefault="006A2333" w:rsidP="006A2333">
      <w:pPr>
        <w:pStyle w:val="a6"/>
        <w:spacing w:line="360" w:lineRule="exact"/>
        <w:jc w:val="left"/>
        <w:rPr>
          <w:bCs/>
          <w:szCs w:val="21"/>
        </w:rPr>
      </w:pPr>
      <w:r>
        <w:rPr>
          <w:rFonts w:asciiTheme="minorEastAsia" w:hAnsiTheme="minorEastAsia" w:hint="eastAsia"/>
          <w:b/>
          <w:bCs/>
          <w:szCs w:val="21"/>
        </w:rPr>
        <w:t>二.申报范围：</w:t>
      </w:r>
      <w:r w:rsidRPr="006A2333">
        <w:rPr>
          <w:rFonts w:hint="eastAsia"/>
          <w:bCs/>
          <w:szCs w:val="21"/>
        </w:rPr>
        <w:t>企业法人、事业法人、社团法人</w:t>
      </w:r>
    </w:p>
    <w:p w:rsidR="006A2333" w:rsidRDefault="006A2333" w:rsidP="006A2333">
      <w:pPr>
        <w:pStyle w:val="a6"/>
        <w:spacing w:line="360" w:lineRule="exact"/>
        <w:jc w:val="left"/>
        <w:rPr>
          <w:rFonts w:asciiTheme="minorEastAsia" w:hAnsiTheme="minorEastAsia"/>
          <w:b/>
          <w:bCs/>
          <w:szCs w:val="21"/>
        </w:rPr>
      </w:pPr>
      <w:r>
        <w:rPr>
          <w:rFonts w:asciiTheme="minorEastAsia" w:hAnsiTheme="minorEastAsia" w:hint="eastAsia"/>
          <w:b/>
          <w:bCs/>
          <w:szCs w:val="21"/>
        </w:rPr>
        <w:t>三.申请条件:</w:t>
      </w:r>
    </w:p>
    <w:p w:rsidR="006A2333" w:rsidRPr="006A2333" w:rsidRDefault="006A2333" w:rsidP="006A2333">
      <w:pPr>
        <w:spacing w:line="360" w:lineRule="exact"/>
        <w:rPr>
          <w:rFonts w:asciiTheme="minorEastAsia" w:eastAsiaTheme="minorEastAsia" w:hAnsiTheme="minorEastAsia"/>
          <w:bCs/>
          <w:szCs w:val="21"/>
        </w:rPr>
      </w:pPr>
      <w:r w:rsidRPr="006A2333">
        <w:rPr>
          <w:rFonts w:asciiTheme="minorEastAsia" w:eastAsiaTheme="minorEastAsia" w:hAnsiTheme="minorEastAsia" w:hint="eastAsia"/>
          <w:bCs/>
          <w:szCs w:val="21"/>
        </w:rPr>
        <w:t>1.具有独立法人资格，其中企业法人应当是国有企业或者国有控股企业；</w:t>
      </w:r>
    </w:p>
    <w:p w:rsidR="006A2333" w:rsidRPr="006A2333" w:rsidRDefault="006A2333" w:rsidP="006A2333">
      <w:pPr>
        <w:spacing w:line="360" w:lineRule="exact"/>
        <w:rPr>
          <w:rFonts w:asciiTheme="minorEastAsia" w:eastAsiaTheme="minorEastAsia" w:hAnsiTheme="minorEastAsia"/>
          <w:bCs/>
          <w:szCs w:val="21"/>
        </w:rPr>
      </w:pPr>
      <w:r w:rsidRPr="006A2333">
        <w:rPr>
          <w:rFonts w:asciiTheme="minorEastAsia" w:eastAsiaTheme="minorEastAsia" w:hAnsiTheme="minorEastAsia" w:hint="eastAsia"/>
          <w:bCs/>
          <w:szCs w:val="21"/>
        </w:rPr>
        <w:t xml:space="preserve">2.有符合国家法律、法规规定的机构名称、组织机构和章程，有健全的管理制度和安全保障措施； </w:t>
      </w:r>
    </w:p>
    <w:p w:rsidR="006A2333" w:rsidRPr="006A2333" w:rsidRDefault="006A2333" w:rsidP="006A2333">
      <w:pPr>
        <w:spacing w:line="360" w:lineRule="exact"/>
        <w:rPr>
          <w:rFonts w:asciiTheme="minorEastAsia" w:eastAsiaTheme="minorEastAsia" w:hAnsiTheme="minorEastAsia"/>
          <w:bCs/>
          <w:szCs w:val="21"/>
        </w:rPr>
      </w:pPr>
      <w:r w:rsidRPr="006A2333">
        <w:rPr>
          <w:rFonts w:asciiTheme="minorEastAsia" w:eastAsiaTheme="minorEastAsia" w:hAnsiTheme="minorEastAsia" w:hint="eastAsia"/>
          <w:bCs/>
          <w:szCs w:val="21"/>
        </w:rPr>
        <w:t>3.有与其业务活动相适应的专业人员、设备和营业场所</w:t>
      </w:r>
    </w:p>
    <w:p w:rsidR="006A2333" w:rsidRPr="006A2333" w:rsidRDefault="006A2333" w:rsidP="006A2333">
      <w:pPr>
        <w:spacing w:line="360" w:lineRule="exact"/>
        <w:rPr>
          <w:rFonts w:asciiTheme="minorEastAsia" w:eastAsiaTheme="minorEastAsia" w:hAnsiTheme="minorEastAsia"/>
          <w:bCs/>
          <w:szCs w:val="21"/>
        </w:rPr>
      </w:pPr>
      <w:r w:rsidRPr="006A2333">
        <w:rPr>
          <w:rFonts w:asciiTheme="minorEastAsia" w:eastAsiaTheme="minorEastAsia" w:hAnsiTheme="minorEastAsia" w:hint="eastAsia"/>
          <w:bCs/>
          <w:szCs w:val="21"/>
        </w:rPr>
        <w:t>4.有明确的服务区，有可行的服务方案及必要的服务资源；</w:t>
      </w:r>
    </w:p>
    <w:p w:rsidR="006A2333" w:rsidRPr="006A2333" w:rsidRDefault="006A2333" w:rsidP="006A2333">
      <w:pPr>
        <w:spacing w:line="360" w:lineRule="exact"/>
        <w:rPr>
          <w:rFonts w:asciiTheme="minorEastAsia" w:eastAsiaTheme="minorEastAsia" w:hAnsiTheme="minorEastAsia"/>
          <w:bCs/>
          <w:szCs w:val="21"/>
        </w:rPr>
      </w:pPr>
      <w:r w:rsidRPr="006A2333">
        <w:rPr>
          <w:rFonts w:asciiTheme="minorEastAsia" w:eastAsiaTheme="minorEastAsia" w:hAnsiTheme="minorEastAsia" w:hint="eastAsia"/>
          <w:bCs/>
          <w:szCs w:val="21"/>
        </w:rPr>
        <w:t>5.法定代表人、主要出资者和经营者在申请之日前三年内，未因违反国家卫星地面接收设施管理的规定而被有关主管部门给予两次以上行政处罚的；</w:t>
      </w:r>
    </w:p>
    <w:p w:rsidR="006A2333" w:rsidRPr="006A2333" w:rsidRDefault="006A2333" w:rsidP="006A2333">
      <w:pPr>
        <w:spacing w:line="360" w:lineRule="exact"/>
        <w:rPr>
          <w:rFonts w:asciiTheme="minorEastAsia" w:eastAsiaTheme="minorEastAsia" w:hAnsiTheme="minorEastAsia"/>
          <w:bCs/>
          <w:szCs w:val="21"/>
        </w:rPr>
      </w:pPr>
      <w:r w:rsidRPr="006A2333">
        <w:rPr>
          <w:rFonts w:asciiTheme="minorEastAsia" w:eastAsiaTheme="minorEastAsia" w:hAnsiTheme="minorEastAsia" w:hint="eastAsia"/>
          <w:bCs/>
          <w:szCs w:val="21"/>
        </w:rPr>
        <w:t>6.广播影视行政部门在审核上述条件时，还应当统筹考虑当地广播电视覆盖的规划及建设安排。</w:t>
      </w:r>
    </w:p>
    <w:p w:rsidR="006A2333" w:rsidRDefault="006A2333" w:rsidP="006A2333">
      <w:pPr>
        <w:spacing w:line="360" w:lineRule="exact"/>
        <w:rPr>
          <w:rFonts w:asciiTheme="minorEastAsia" w:hAnsiTheme="minorEastAsia"/>
          <w:b/>
          <w:bCs/>
          <w:szCs w:val="21"/>
        </w:rPr>
      </w:pPr>
      <w:r>
        <w:rPr>
          <w:rFonts w:asciiTheme="minorEastAsia" w:hAnsiTheme="minorEastAsia" w:hint="eastAsia"/>
          <w:b/>
          <w:bCs/>
          <w:szCs w:val="21"/>
        </w:rPr>
        <w:t>四.申请材料:</w:t>
      </w:r>
    </w:p>
    <w:p w:rsidR="006A2333" w:rsidRPr="006A2333" w:rsidRDefault="006A2333" w:rsidP="006A2333">
      <w:pPr>
        <w:spacing w:line="360" w:lineRule="exact"/>
        <w:rPr>
          <w:szCs w:val="21"/>
        </w:rPr>
      </w:pPr>
      <w:r w:rsidRPr="006A2333">
        <w:rPr>
          <w:rFonts w:hint="eastAsia"/>
          <w:szCs w:val="21"/>
        </w:rPr>
        <w:t>1.</w:t>
      </w:r>
      <w:r w:rsidRPr="006A2333">
        <w:rPr>
          <w:rFonts w:hint="eastAsia"/>
          <w:szCs w:val="21"/>
        </w:rPr>
        <w:t>市级广电行政部门请示</w:t>
      </w:r>
    </w:p>
    <w:p w:rsidR="006A2333" w:rsidRPr="006A2333" w:rsidRDefault="006A2333" w:rsidP="006A2333">
      <w:pPr>
        <w:spacing w:line="360" w:lineRule="exact"/>
        <w:rPr>
          <w:szCs w:val="21"/>
        </w:rPr>
      </w:pPr>
      <w:r w:rsidRPr="006A2333">
        <w:rPr>
          <w:rFonts w:hint="eastAsia"/>
          <w:szCs w:val="21"/>
        </w:rPr>
        <w:t>2.</w:t>
      </w:r>
      <w:r w:rsidRPr="006A2333">
        <w:rPr>
          <w:rFonts w:hint="eastAsia"/>
          <w:szCs w:val="21"/>
        </w:rPr>
        <w:t>申请单位的书面申请</w:t>
      </w:r>
    </w:p>
    <w:p w:rsidR="006A2333" w:rsidRPr="006A2333" w:rsidRDefault="006A2333" w:rsidP="006A2333">
      <w:pPr>
        <w:spacing w:line="360" w:lineRule="exact"/>
        <w:rPr>
          <w:szCs w:val="21"/>
        </w:rPr>
      </w:pPr>
      <w:r w:rsidRPr="006A2333">
        <w:rPr>
          <w:rFonts w:hint="eastAsia"/>
          <w:szCs w:val="21"/>
        </w:rPr>
        <w:t>3.</w:t>
      </w:r>
      <w:r w:rsidRPr="006A2333">
        <w:rPr>
          <w:rFonts w:hint="eastAsia"/>
          <w:szCs w:val="21"/>
        </w:rPr>
        <w:t>《卫星地面接收设施安装服务许可证申请表》</w:t>
      </w:r>
    </w:p>
    <w:p w:rsidR="006A2333" w:rsidRPr="006A2333" w:rsidRDefault="006A2333" w:rsidP="006A2333">
      <w:pPr>
        <w:spacing w:line="360" w:lineRule="exact"/>
        <w:rPr>
          <w:szCs w:val="21"/>
        </w:rPr>
      </w:pPr>
      <w:r w:rsidRPr="006A2333">
        <w:rPr>
          <w:rFonts w:hint="eastAsia"/>
          <w:szCs w:val="21"/>
        </w:rPr>
        <w:t>4.</w:t>
      </w:r>
      <w:r w:rsidRPr="006A2333">
        <w:rPr>
          <w:rFonts w:hint="eastAsia"/>
          <w:szCs w:val="21"/>
        </w:rPr>
        <w:t>拟申请服务区的范围图</w:t>
      </w:r>
    </w:p>
    <w:p w:rsidR="006A2333" w:rsidRPr="006A2333" w:rsidRDefault="006A2333" w:rsidP="006A2333">
      <w:pPr>
        <w:spacing w:line="360" w:lineRule="exact"/>
        <w:rPr>
          <w:szCs w:val="21"/>
        </w:rPr>
      </w:pPr>
      <w:r w:rsidRPr="006A2333">
        <w:rPr>
          <w:rFonts w:hint="eastAsia"/>
          <w:szCs w:val="21"/>
        </w:rPr>
        <w:t>5.</w:t>
      </w:r>
      <w:r w:rsidRPr="006A2333">
        <w:rPr>
          <w:rFonts w:hint="eastAsia"/>
          <w:szCs w:val="21"/>
        </w:rPr>
        <w:t>主要工程技术人员名单和证明材料</w:t>
      </w:r>
    </w:p>
    <w:p w:rsidR="006A2333" w:rsidRPr="006A2333" w:rsidRDefault="006A2333" w:rsidP="006A2333">
      <w:pPr>
        <w:spacing w:line="360" w:lineRule="exact"/>
        <w:rPr>
          <w:szCs w:val="21"/>
        </w:rPr>
      </w:pPr>
      <w:r w:rsidRPr="006A2333">
        <w:rPr>
          <w:rFonts w:hint="eastAsia"/>
          <w:szCs w:val="21"/>
        </w:rPr>
        <w:t>6.</w:t>
      </w:r>
      <w:r w:rsidRPr="006A2333">
        <w:rPr>
          <w:rFonts w:hint="eastAsia"/>
          <w:szCs w:val="21"/>
        </w:rPr>
        <w:t>法人代表、主要经营者的身份证明和简历</w:t>
      </w:r>
    </w:p>
    <w:p w:rsidR="006A2333" w:rsidRPr="006A2333" w:rsidRDefault="006A2333" w:rsidP="006A2333">
      <w:pPr>
        <w:spacing w:line="360" w:lineRule="exact"/>
        <w:rPr>
          <w:szCs w:val="21"/>
        </w:rPr>
      </w:pPr>
      <w:r w:rsidRPr="006A2333">
        <w:rPr>
          <w:rFonts w:hint="eastAsia"/>
          <w:szCs w:val="21"/>
        </w:rPr>
        <w:t>7.</w:t>
      </w:r>
      <w:r w:rsidRPr="006A2333">
        <w:rPr>
          <w:rFonts w:hint="eastAsia"/>
          <w:szCs w:val="21"/>
        </w:rPr>
        <w:t>营业场所证明</w:t>
      </w:r>
    </w:p>
    <w:p w:rsidR="006A2333" w:rsidRDefault="006A2333" w:rsidP="006A2333">
      <w:pPr>
        <w:spacing w:line="360" w:lineRule="exact"/>
        <w:rPr>
          <w:rFonts w:asciiTheme="minorEastAsia" w:hAnsiTheme="minorEastAsia"/>
          <w:b/>
          <w:bCs/>
          <w:szCs w:val="21"/>
        </w:rPr>
      </w:pPr>
      <w:r>
        <w:rPr>
          <w:rFonts w:asciiTheme="minorEastAsia" w:hAnsiTheme="minorEastAsia" w:hint="eastAsia"/>
          <w:b/>
          <w:bCs/>
          <w:szCs w:val="21"/>
        </w:rPr>
        <w:t>五.依据</w:t>
      </w:r>
      <w:r>
        <w:rPr>
          <w:rFonts w:asciiTheme="minorEastAsia" w:hAnsiTheme="minorEastAsia" w:hint="eastAsia"/>
          <w:b/>
          <w:bCs/>
          <w:szCs w:val="21"/>
        </w:rPr>
        <w:tab/>
        <w:t>:</w:t>
      </w:r>
    </w:p>
    <w:p w:rsidR="006A2333" w:rsidRDefault="006A2333" w:rsidP="006A2333">
      <w:pPr>
        <w:spacing w:line="360" w:lineRule="exact"/>
        <w:rPr>
          <w:szCs w:val="21"/>
        </w:rPr>
      </w:pPr>
      <w:r w:rsidRPr="00EF3A29">
        <w:rPr>
          <w:rFonts w:hint="eastAsia"/>
          <w:bCs/>
          <w:szCs w:val="21"/>
        </w:rPr>
        <w:t>1.</w:t>
      </w:r>
      <w:r w:rsidRPr="00EF3A29">
        <w:rPr>
          <w:rFonts w:hint="eastAsia"/>
          <w:bCs/>
          <w:szCs w:val="21"/>
        </w:rPr>
        <w:t>《卫星电视广播地面接收设施管理规定》</w:t>
      </w:r>
      <w:r w:rsidRPr="00EF3A29">
        <w:rPr>
          <w:rFonts w:hint="eastAsia"/>
          <w:bCs/>
          <w:szCs w:val="21"/>
        </w:rPr>
        <w:t>1993</w:t>
      </w:r>
      <w:r w:rsidRPr="00EF3A29">
        <w:rPr>
          <w:rFonts w:hint="eastAsia"/>
          <w:bCs/>
          <w:szCs w:val="21"/>
        </w:rPr>
        <w:t>年</w:t>
      </w:r>
      <w:r w:rsidRPr="00EF3A29">
        <w:rPr>
          <w:rFonts w:hint="eastAsia"/>
          <w:bCs/>
          <w:szCs w:val="21"/>
        </w:rPr>
        <w:t>10</w:t>
      </w:r>
      <w:r w:rsidRPr="00EF3A29">
        <w:rPr>
          <w:rFonts w:hint="eastAsia"/>
          <w:bCs/>
          <w:szCs w:val="21"/>
        </w:rPr>
        <w:t>月国务院令第</w:t>
      </w:r>
      <w:r w:rsidRPr="00EF3A29">
        <w:rPr>
          <w:rFonts w:hint="eastAsia"/>
          <w:bCs/>
          <w:szCs w:val="21"/>
        </w:rPr>
        <w:t>129</w:t>
      </w:r>
      <w:r w:rsidRPr="00EF3A29">
        <w:rPr>
          <w:rFonts w:hint="eastAsia"/>
          <w:bCs/>
          <w:szCs w:val="21"/>
        </w:rPr>
        <w:t>号</w:t>
      </w:r>
      <w:r w:rsidRPr="00EF3A29">
        <w:rPr>
          <w:rFonts w:hint="eastAsia"/>
          <w:bCs/>
          <w:szCs w:val="21"/>
        </w:rPr>
        <w:t>,2018</w:t>
      </w:r>
      <w:r w:rsidRPr="00EF3A29">
        <w:rPr>
          <w:rFonts w:hint="eastAsia"/>
          <w:bCs/>
          <w:szCs w:val="21"/>
        </w:rPr>
        <w:t>年</w:t>
      </w:r>
      <w:r w:rsidRPr="00EF3A29">
        <w:rPr>
          <w:rFonts w:hint="eastAsia"/>
          <w:bCs/>
          <w:szCs w:val="21"/>
        </w:rPr>
        <w:t>9</w:t>
      </w:r>
      <w:r w:rsidRPr="00EF3A29">
        <w:rPr>
          <w:rFonts w:hint="eastAsia"/>
          <w:bCs/>
          <w:szCs w:val="21"/>
        </w:rPr>
        <w:t>月修订</w:t>
      </w:r>
      <w:r>
        <w:rPr>
          <w:rFonts w:hint="eastAsia"/>
          <w:szCs w:val="21"/>
        </w:rPr>
        <w:t xml:space="preserve">  </w:t>
      </w:r>
    </w:p>
    <w:p w:rsidR="006A2333" w:rsidRDefault="006A2333" w:rsidP="006A2333">
      <w:pPr>
        <w:spacing w:line="360" w:lineRule="exact"/>
        <w:rPr>
          <w:rFonts w:asciiTheme="minorEastAsia" w:hAnsiTheme="minorEastAsia"/>
          <w:bCs/>
          <w:szCs w:val="21"/>
        </w:rPr>
      </w:pPr>
      <w:r w:rsidRPr="00EF3A29">
        <w:rPr>
          <w:rFonts w:hint="eastAsia"/>
          <w:bCs/>
          <w:szCs w:val="21"/>
        </w:rPr>
        <w:t>2.</w:t>
      </w:r>
      <w:r w:rsidRPr="006A2333">
        <w:rPr>
          <w:rFonts w:hint="eastAsia"/>
          <w:bCs/>
          <w:szCs w:val="21"/>
        </w:rPr>
        <w:t>《卫星电视广播地面接收设施安装服务暂行办法》</w:t>
      </w:r>
    </w:p>
    <w:p w:rsidR="006A2333" w:rsidRDefault="006A2333" w:rsidP="006A2333">
      <w:pPr>
        <w:spacing w:line="360" w:lineRule="exact"/>
        <w:rPr>
          <w:rFonts w:asciiTheme="minorEastAsia" w:hAnsiTheme="minorEastAsia"/>
          <w:bCs/>
          <w:szCs w:val="21"/>
        </w:rPr>
      </w:pPr>
      <w:r>
        <w:rPr>
          <w:rFonts w:asciiTheme="minorEastAsia" w:hAnsiTheme="minorEastAsia" w:hint="eastAsia"/>
          <w:b/>
          <w:bCs/>
          <w:szCs w:val="21"/>
        </w:rPr>
        <w:t>六.审批流程:</w:t>
      </w:r>
      <w:r>
        <w:rPr>
          <w:rFonts w:asciiTheme="minorEastAsia" w:hAnsiTheme="minorEastAsia" w:hint="eastAsia"/>
          <w:bCs/>
          <w:szCs w:val="21"/>
        </w:rPr>
        <w:t>受理→审查→审批→办结</w:t>
      </w:r>
    </w:p>
    <w:p w:rsidR="006A2333" w:rsidRDefault="006A2333" w:rsidP="006A2333">
      <w:pPr>
        <w:spacing w:line="360" w:lineRule="exact"/>
        <w:rPr>
          <w:rFonts w:asciiTheme="minorEastAsia" w:hAnsiTheme="minorEastAsia"/>
          <w:bCs/>
          <w:szCs w:val="21"/>
        </w:rPr>
      </w:pPr>
      <w:r>
        <w:rPr>
          <w:rFonts w:asciiTheme="minorEastAsia" w:hAnsiTheme="minorEastAsia" w:hint="eastAsia"/>
          <w:b/>
          <w:bCs/>
          <w:szCs w:val="21"/>
        </w:rPr>
        <w:t>七.法定许可时限</w:t>
      </w:r>
      <w:r>
        <w:rPr>
          <w:rFonts w:hint="eastAsia"/>
          <w:szCs w:val="21"/>
        </w:rPr>
        <w:tab/>
      </w:r>
      <w:r>
        <w:rPr>
          <w:rFonts w:asciiTheme="minorEastAsia" w:hAnsiTheme="minorEastAsia" w:hint="eastAsia"/>
          <w:b/>
          <w:bCs/>
          <w:szCs w:val="21"/>
        </w:rPr>
        <w:t>:</w:t>
      </w:r>
      <w:r>
        <w:rPr>
          <w:rFonts w:asciiTheme="minorEastAsia" w:hAnsiTheme="minorEastAsia" w:hint="eastAsia"/>
          <w:bCs/>
          <w:szCs w:val="21"/>
        </w:rPr>
        <w:t>30个工作日</w:t>
      </w:r>
    </w:p>
    <w:p w:rsidR="006A2333" w:rsidRDefault="006A2333" w:rsidP="006A2333">
      <w:pPr>
        <w:spacing w:line="360" w:lineRule="exact"/>
        <w:rPr>
          <w:rFonts w:asciiTheme="minorEastAsia" w:hAnsiTheme="minorEastAsia"/>
          <w:bCs/>
          <w:szCs w:val="21"/>
        </w:rPr>
      </w:pPr>
      <w:r>
        <w:rPr>
          <w:rFonts w:asciiTheme="minorEastAsia" w:hAnsiTheme="minorEastAsia" w:hint="eastAsia"/>
          <w:b/>
          <w:bCs/>
          <w:szCs w:val="21"/>
        </w:rPr>
        <w:t xml:space="preserve">八.承诺许可期限: </w:t>
      </w:r>
      <w:r w:rsidR="00B724AC">
        <w:rPr>
          <w:rFonts w:asciiTheme="minorEastAsia" w:hAnsiTheme="minorEastAsia" w:hint="eastAsia"/>
          <w:bCs/>
          <w:szCs w:val="21"/>
        </w:rPr>
        <w:t>5</w:t>
      </w:r>
      <w:r>
        <w:rPr>
          <w:rFonts w:asciiTheme="minorEastAsia" w:hAnsiTheme="minorEastAsia" w:hint="eastAsia"/>
          <w:bCs/>
          <w:szCs w:val="21"/>
        </w:rPr>
        <w:t>个工作日</w:t>
      </w:r>
    </w:p>
    <w:p w:rsidR="006A2333" w:rsidRDefault="006A2333" w:rsidP="006A2333">
      <w:pPr>
        <w:spacing w:line="360" w:lineRule="exact"/>
        <w:rPr>
          <w:szCs w:val="21"/>
        </w:rPr>
      </w:pPr>
      <w:r>
        <w:rPr>
          <w:rFonts w:asciiTheme="minorEastAsia" w:hAnsiTheme="minorEastAsia" w:hint="eastAsia"/>
          <w:b/>
          <w:bCs/>
          <w:szCs w:val="21"/>
        </w:rPr>
        <w:t>九.决定书类型:</w:t>
      </w:r>
      <w:r>
        <w:rPr>
          <w:szCs w:val="21"/>
        </w:rPr>
        <w:t xml:space="preserve"> </w:t>
      </w:r>
      <w:r w:rsidRPr="006A2333">
        <w:rPr>
          <w:rFonts w:hint="eastAsia"/>
          <w:bCs/>
          <w:szCs w:val="21"/>
        </w:rPr>
        <w:t>《卫星地面接收设施安装服务许可证》</w:t>
      </w:r>
    </w:p>
    <w:p w:rsidR="006A2333" w:rsidRDefault="006A2333" w:rsidP="006A2333">
      <w:pPr>
        <w:spacing w:line="360" w:lineRule="exact"/>
        <w:rPr>
          <w:szCs w:val="21"/>
        </w:rPr>
      </w:pPr>
      <w:r>
        <w:rPr>
          <w:rFonts w:asciiTheme="minorEastAsia" w:hAnsiTheme="minorEastAsia" w:hint="eastAsia"/>
          <w:b/>
          <w:bCs/>
          <w:szCs w:val="21"/>
        </w:rPr>
        <w:t>十.取证方式:</w:t>
      </w:r>
      <w:r>
        <w:rPr>
          <w:rFonts w:asciiTheme="minorEastAsia" w:hAnsiTheme="minorEastAsia" w:hint="eastAsia"/>
          <w:b/>
          <w:bCs/>
          <w:szCs w:val="21"/>
        </w:rPr>
        <w:tab/>
      </w:r>
      <w:r>
        <w:rPr>
          <w:rFonts w:hint="eastAsia"/>
          <w:szCs w:val="21"/>
        </w:rPr>
        <w:t>窗口自取或邮寄送达</w:t>
      </w:r>
    </w:p>
    <w:p w:rsidR="006A2333" w:rsidRDefault="006A2333" w:rsidP="006A2333">
      <w:pPr>
        <w:spacing w:line="360" w:lineRule="exact"/>
        <w:rPr>
          <w:szCs w:val="21"/>
        </w:rPr>
      </w:pPr>
      <w:r>
        <w:rPr>
          <w:rFonts w:asciiTheme="minorEastAsia" w:hAnsiTheme="minorEastAsia" w:hint="eastAsia"/>
          <w:b/>
          <w:bCs/>
          <w:szCs w:val="21"/>
        </w:rPr>
        <w:t>十一.收费标准:</w:t>
      </w:r>
      <w:r>
        <w:rPr>
          <w:rFonts w:asciiTheme="minorEastAsia" w:hAnsiTheme="minorEastAsia" w:hint="eastAsia"/>
          <w:b/>
          <w:bCs/>
          <w:szCs w:val="21"/>
        </w:rPr>
        <w:tab/>
      </w:r>
      <w:r>
        <w:rPr>
          <w:rFonts w:hint="eastAsia"/>
          <w:szCs w:val="21"/>
        </w:rPr>
        <w:t>不收费</w:t>
      </w:r>
    </w:p>
    <w:p w:rsidR="006A2333" w:rsidRDefault="006A2333" w:rsidP="006A2333">
      <w:pPr>
        <w:spacing w:line="400" w:lineRule="exact"/>
        <w:rPr>
          <w:szCs w:val="21"/>
        </w:rPr>
      </w:pPr>
    </w:p>
    <w:p w:rsidR="006A2333" w:rsidRPr="003F164D" w:rsidRDefault="006A2333" w:rsidP="006A2333">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6A2333" w:rsidRPr="003F164D" w:rsidRDefault="006A2333" w:rsidP="006A2333">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6A2333" w:rsidRPr="00651AF1" w:rsidRDefault="006A2333" w:rsidP="00A83CF3">
      <w:pPr>
        <w:spacing w:line="400" w:lineRule="exact"/>
        <w:rPr>
          <w:szCs w:val="21"/>
        </w:rPr>
      </w:pPr>
      <w:r w:rsidRPr="003F164D">
        <w:rPr>
          <w:rFonts w:hint="eastAsia"/>
          <w:szCs w:val="21"/>
        </w:rPr>
        <w:t>监督投诉：</w:t>
      </w:r>
      <w:r w:rsidRPr="003F164D">
        <w:rPr>
          <w:rFonts w:hint="eastAsia"/>
          <w:szCs w:val="21"/>
        </w:rPr>
        <w:t>0632-5081890</w:t>
      </w:r>
    </w:p>
    <w:sectPr w:rsidR="006A2333" w:rsidRPr="00651AF1" w:rsidSect="00742DD8">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709" w:rsidRDefault="00B67709" w:rsidP="00742DD8">
      <w:r>
        <w:separator/>
      </w:r>
    </w:p>
  </w:endnote>
  <w:endnote w:type="continuationSeparator" w:id="1">
    <w:p w:rsidR="00B67709" w:rsidRDefault="00B67709" w:rsidP="00742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DD8" w:rsidRDefault="00C76B44">
    <w:pPr>
      <w:pStyle w:val="a3"/>
      <w:tabs>
        <w:tab w:val="center" w:pos="4153"/>
        <w:tab w:val="right" w:pos="8306"/>
      </w:tabs>
      <w:rPr>
        <w:sz w:val="21"/>
        <w:szCs w:val="22"/>
      </w:rPr>
    </w:pPr>
    <w:r>
      <w:rPr>
        <w:rStyle w:val="a4"/>
        <w:rFonts w:ascii="宋体" w:hAnsi="宋体" w:hint="eastAsia"/>
        <w:sz w:val="28"/>
        <w:szCs w:val="28"/>
      </w:rPr>
      <w:t>—</w:t>
    </w:r>
    <w:r w:rsidR="00F42A5F">
      <w:rPr>
        <w:rFonts w:ascii="宋体" w:hAnsi="宋体"/>
        <w:sz w:val="28"/>
        <w:szCs w:val="28"/>
      </w:rPr>
      <w:fldChar w:fldCharType="begin"/>
    </w:r>
    <w:r>
      <w:rPr>
        <w:rStyle w:val="a4"/>
        <w:rFonts w:ascii="宋体" w:hAnsi="宋体"/>
        <w:sz w:val="28"/>
        <w:szCs w:val="28"/>
      </w:rPr>
      <w:instrText xml:space="preserve">PAGE  </w:instrText>
    </w:r>
    <w:r w:rsidR="00F42A5F">
      <w:rPr>
        <w:rFonts w:ascii="宋体" w:hAnsi="宋体"/>
        <w:sz w:val="28"/>
        <w:szCs w:val="28"/>
      </w:rPr>
      <w:fldChar w:fldCharType="separate"/>
    </w:r>
    <w:r>
      <w:rPr>
        <w:rStyle w:val="a4"/>
        <w:rFonts w:ascii="宋体" w:hAnsi="宋体"/>
        <w:sz w:val="28"/>
        <w:szCs w:val="28"/>
      </w:rPr>
      <w:t>2</w:t>
    </w:r>
    <w:r w:rsidR="00F42A5F">
      <w:rPr>
        <w:rFonts w:ascii="宋体" w:hAnsi="宋体"/>
        <w:sz w:val="28"/>
        <w:szCs w:val="28"/>
      </w:rPr>
      <w:fldChar w:fldCharType="end"/>
    </w:r>
    <w:r>
      <w:rPr>
        <w:rStyle w:val="a4"/>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DD8" w:rsidRDefault="00742DD8">
    <w:pPr>
      <w:pStyle w:val="a3"/>
      <w:tabs>
        <w:tab w:val="center" w:pos="4153"/>
        <w:tab w:val="right" w:pos="8306"/>
      </w:tabs>
      <w:rPr>
        <w:sz w:val="21"/>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709" w:rsidRDefault="00B67709" w:rsidP="00742DD8">
      <w:r>
        <w:separator/>
      </w:r>
    </w:p>
  </w:footnote>
  <w:footnote w:type="continuationSeparator" w:id="1">
    <w:p w:rsidR="00B67709" w:rsidRDefault="00B67709" w:rsidP="00742D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DD8"/>
    <w:rsid w:val="006A2333"/>
    <w:rsid w:val="00742DD8"/>
    <w:rsid w:val="00A83CF3"/>
    <w:rsid w:val="00B21BC0"/>
    <w:rsid w:val="00B67709"/>
    <w:rsid w:val="00B724AC"/>
    <w:rsid w:val="00C76B44"/>
    <w:rsid w:val="00F42A5F"/>
    <w:rsid w:val="3F8847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42DD8"/>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742DD8"/>
    <w:pPr>
      <w:spacing w:after="120" w:line="480" w:lineRule="auto"/>
      <w:ind w:leftChars="200" w:left="420"/>
    </w:pPr>
    <w:rPr>
      <w:kern w:val="0"/>
      <w:sz w:val="20"/>
      <w:szCs w:val="24"/>
    </w:rPr>
  </w:style>
  <w:style w:type="paragraph" w:styleId="a3">
    <w:name w:val="footer"/>
    <w:basedOn w:val="a"/>
    <w:rsid w:val="00742DD8"/>
    <w:pPr>
      <w:snapToGrid w:val="0"/>
      <w:jc w:val="left"/>
    </w:pPr>
    <w:rPr>
      <w:kern w:val="0"/>
      <w:sz w:val="18"/>
      <w:szCs w:val="18"/>
    </w:rPr>
  </w:style>
  <w:style w:type="character" w:styleId="a4">
    <w:name w:val="page number"/>
    <w:basedOn w:val="a0"/>
    <w:qFormat/>
    <w:rsid w:val="00742DD8"/>
  </w:style>
  <w:style w:type="paragraph" w:styleId="a5">
    <w:name w:val="header"/>
    <w:basedOn w:val="a"/>
    <w:link w:val="Char"/>
    <w:rsid w:val="006A2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A2333"/>
    <w:rPr>
      <w:kern w:val="2"/>
      <w:sz w:val="18"/>
      <w:szCs w:val="18"/>
    </w:rPr>
  </w:style>
  <w:style w:type="paragraph" w:styleId="a6">
    <w:name w:val="Body Text"/>
    <w:basedOn w:val="a"/>
    <w:link w:val="Char0"/>
    <w:rsid w:val="006A2333"/>
    <w:pPr>
      <w:spacing w:after="120"/>
    </w:pPr>
  </w:style>
  <w:style w:type="character" w:customStyle="1" w:styleId="Char0">
    <w:name w:val="正文文本 Char"/>
    <w:basedOn w:val="a0"/>
    <w:link w:val="a6"/>
    <w:rsid w:val="006A2333"/>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9</cp:revision>
  <dcterms:created xsi:type="dcterms:W3CDTF">2020-10-14T08:39:00Z</dcterms:created>
  <dcterms:modified xsi:type="dcterms:W3CDTF">2020-12-07T06:57:00Z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