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7CF" w:rsidRPr="00EF3A29" w:rsidRDefault="003427CF" w:rsidP="003427CF">
      <w:pPr>
        <w:jc w:val="center"/>
        <w:rPr>
          <w:rFonts w:asciiTheme="majorEastAsia" w:eastAsiaTheme="majorEastAsia" w:hAnsiTheme="majorEastAsia"/>
          <w:b/>
          <w:sz w:val="44"/>
          <w:szCs w:val="44"/>
        </w:rPr>
      </w:pPr>
      <w:r w:rsidRPr="00EF3A29">
        <w:rPr>
          <w:rFonts w:asciiTheme="majorEastAsia" w:eastAsiaTheme="majorEastAsia" w:hAnsiTheme="majorEastAsia" w:hint="eastAsia"/>
          <w:b/>
          <w:sz w:val="44"/>
          <w:szCs w:val="44"/>
        </w:rPr>
        <w:t>境</w:t>
      </w:r>
      <w:r w:rsidR="009262C6">
        <w:rPr>
          <w:rFonts w:asciiTheme="majorEastAsia" w:eastAsiaTheme="majorEastAsia" w:hAnsiTheme="majorEastAsia" w:hint="eastAsia"/>
          <w:b/>
          <w:sz w:val="44"/>
          <w:szCs w:val="44"/>
        </w:rPr>
        <w:t>外</w:t>
      </w:r>
      <w:r w:rsidRPr="00EF3A29">
        <w:rPr>
          <w:rFonts w:asciiTheme="majorEastAsia" w:eastAsiaTheme="majorEastAsia" w:hAnsiTheme="majorEastAsia" w:hint="eastAsia"/>
          <w:b/>
          <w:sz w:val="44"/>
          <w:szCs w:val="44"/>
        </w:rPr>
        <w:t>卫星电视广播地面接收设施设立审批</w:t>
      </w:r>
    </w:p>
    <w:p w:rsidR="003427CF" w:rsidRPr="00D3253F" w:rsidRDefault="003427CF" w:rsidP="003427CF">
      <w:pPr>
        <w:spacing w:line="440" w:lineRule="exact"/>
        <w:jc w:val="center"/>
        <w:rPr>
          <w:rFonts w:asciiTheme="majorEastAsia" w:eastAsiaTheme="majorEastAsia" w:hAnsiTheme="majorEastAsia"/>
          <w:b/>
          <w:sz w:val="44"/>
          <w:szCs w:val="44"/>
        </w:rPr>
      </w:pPr>
      <w:r w:rsidRPr="00D3253F">
        <w:rPr>
          <w:rFonts w:asciiTheme="majorEastAsia" w:eastAsiaTheme="majorEastAsia" w:hAnsiTheme="majorEastAsia" w:hint="eastAsia"/>
          <w:b/>
          <w:sz w:val="44"/>
          <w:szCs w:val="44"/>
        </w:rPr>
        <w:t>服务指南</w:t>
      </w:r>
    </w:p>
    <w:p w:rsidR="003427CF" w:rsidRPr="000929F3" w:rsidRDefault="003427CF" w:rsidP="003427CF">
      <w:pPr>
        <w:spacing w:line="440" w:lineRule="exact"/>
        <w:jc w:val="center"/>
        <w:rPr>
          <w:rFonts w:ascii="仿宋_GB2312" w:eastAsia="仿宋_GB2312" w:hAnsi="楷体" w:cs="宋体"/>
          <w:b/>
          <w:sz w:val="24"/>
          <w:szCs w:val="24"/>
        </w:rPr>
      </w:pPr>
      <w:r w:rsidRPr="000929F3">
        <w:rPr>
          <w:rFonts w:ascii="仿宋_GB2312" w:eastAsia="仿宋_GB2312" w:hAnsi="楷体" w:cs="宋体" w:hint="eastAsia"/>
          <w:b/>
          <w:sz w:val="24"/>
          <w:szCs w:val="24"/>
        </w:rPr>
        <w:t>滕州市行政审批服务局</w:t>
      </w:r>
    </w:p>
    <w:p w:rsidR="003427CF" w:rsidRPr="00EF3A29" w:rsidRDefault="003427CF" w:rsidP="003427CF">
      <w:pPr>
        <w:pStyle w:val="a6"/>
        <w:spacing w:line="360" w:lineRule="exact"/>
        <w:jc w:val="left"/>
      </w:pPr>
      <w:r>
        <w:rPr>
          <w:rFonts w:asciiTheme="minorEastAsia" w:eastAsiaTheme="minorEastAsia" w:hAnsiTheme="minorEastAsia" w:hint="eastAsia"/>
          <w:b/>
          <w:bCs/>
          <w:szCs w:val="21"/>
        </w:rPr>
        <w:t>一.事项名称:</w:t>
      </w:r>
      <w:r w:rsidRPr="00EF3A29">
        <w:rPr>
          <w:rFonts w:asciiTheme="majorEastAsia" w:eastAsiaTheme="majorEastAsia" w:hAnsiTheme="majorEastAsia" w:hint="eastAsia"/>
          <w:b/>
          <w:sz w:val="44"/>
          <w:szCs w:val="44"/>
        </w:rPr>
        <w:t xml:space="preserve"> </w:t>
      </w:r>
      <w:r w:rsidRPr="00EF3A29">
        <w:rPr>
          <w:rFonts w:hint="eastAsia"/>
        </w:rPr>
        <w:t>境</w:t>
      </w:r>
      <w:r w:rsidR="009262C6">
        <w:rPr>
          <w:rFonts w:hint="eastAsia"/>
        </w:rPr>
        <w:t>外</w:t>
      </w:r>
      <w:r w:rsidRPr="00EF3A29">
        <w:rPr>
          <w:rFonts w:hint="eastAsia"/>
        </w:rPr>
        <w:t>卫星电视广播地面接收设施设立审批</w:t>
      </w:r>
    </w:p>
    <w:p w:rsidR="003427CF" w:rsidRDefault="003427CF" w:rsidP="003427CF">
      <w:pPr>
        <w:pStyle w:val="a6"/>
        <w:spacing w:line="360" w:lineRule="exact"/>
        <w:jc w:val="left"/>
        <w:rPr>
          <w:szCs w:val="21"/>
        </w:rPr>
      </w:pPr>
      <w:r>
        <w:rPr>
          <w:rFonts w:asciiTheme="minorEastAsia" w:hAnsiTheme="minorEastAsia" w:hint="eastAsia"/>
          <w:b/>
          <w:bCs/>
          <w:szCs w:val="21"/>
        </w:rPr>
        <w:t>二.申报范围：</w:t>
      </w:r>
      <w:r w:rsidRPr="00EF3A29">
        <w:rPr>
          <w:rFonts w:hint="eastAsia"/>
          <w:bCs/>
          <w:szCs w:val="21"/>
        </w:rPr>
        <w:t>企业法人、事业法人、社团法人、行政机关</w:t>
      </w:r>
    </w:p>
    <w:p w:rsidR="003427CF" w:rsidRDefault="003427CF" w:rsidP="003427CF">
      <w:pPr>
        <w:spacing w:line="360" w:lineRule="exact"/>
        <w:rPr>
          <w:rFonts w:asciiTheme="minorEastAsia" w:hAnsiTheme="minorEastAsia"/>
          <w:b/>
          <w:bCs/>
          <w:szCs w:val="21"/>
        </w:rPr>
      </w:pPr>
      <w:r>
        <w:rPr>
          <w:rFonts w:asciiTheme="minorEastAsia" w:hAnsiTheme="minorEastAsia" w:hint="eastAsia"/>
          <w:b/>
          <w:bCs/>
          <w:szCs w:val="21"/>
        </w:rPr>
        <w:t>三.申请条件:</w:t>
      </w:r>
    </w:p>
    <w:p w:rsidR="003427CF" w:rsidRPr="00EF3A29" w:rsidRDefault="003427CF" w:rsidP="003427CF">
      <w:pPr>
        <w:spacing w:line="360" w:lineRule="exact"/>
        <w:rPr>
          <w:rFonts w:asciiTheme="minorEastAsia" w:eastAsiaTheme="minorEastAsia" w:hAnsiTheme="minorEastAsia"/>
          <w:bCs/>
          <w:szCs w:val="21"/>
        </w:rPr>
      </w:pPr>
      <w:r w:rsidRPr="00EF3A29">
        <w:rPr>
          <w:rFonts w:asciiTheme="minorEastAsia" w:eastAsiaTheme="minorEastAsia" w:hAnsiTheme="minorEastAsia" w:hint="eastAsia"/>
          <w:bCs/>
          <w:szCs w:val="21"/>
        </w:rPr>
        <w:t xml:space="preserve">1.有确定的接收方位、接收内容和收视对象范围； </w:t>
      </w:r>
    </w:p>
    <w:p w:rsidR="003427CF" w:rsidRPr="00EF3A29" w:rsidRDefault="003427CF" w:rsidP="003427CF">
      <w:pPr>
        <w:spacing w:line="360" w:lineRule="exact"/>
        <w:rPr>
          <w:rFonts w:asciiTheme="minorEastAsia" w:eastAsiaTheme="minorEastAsia" w:hAnsiTheme="minorEastAsia"/>
          <w:bCs/>
          <w:szCs w:val="21"/>
        </w:rPr>
      </w:pPr>
      <w:r w:rsidRPr="00EF3A29">
        <w:rPr>
          <w:rFonts w:asciiTheme="minorEastAsia" w:eastAsiaTheme="minorEastAsia" w:hAnsiTheme="minorEastAsia" w:hint="eastAsia"/>
          <w:bCs/>
          <w:szCs w:val="21"/>
        </w:rPr>
        <w:t xml:space="preserve">2.有符合国家标准的接收设备； </w:t>
      </w:r>
    </w:p>
    <w:p w:rsidR="003427CF" w:rsidRPr="00EF3A29" w:rsidRDefault="003427CF" w:rsidP="003427CF">
      <w:pPr>
        <w:spacing w:line="360" w:lineRule="exact"/>
        <w:rPr>
          <w:rFonts w:asciiTheme="minorEastAsia" w:eastAsiaTheme="minorEastAsia" w:hAnsiTheme="minorEastAsia"/>
          <w:bCs/>
          <w:szCs w:val="21"/>
        </w:rPr>
      </w:pPr>
      <w:r w:rsidRPr="00EF3A29">
        <w:rPr>
          <w:rFonts w:asciiTheme="minorEastAsia" w:eastAsiaTheme="minorEastAsia" w:hAnsiTheme="minorEastAsia" w:hint="eastAsia"/>
          <w:bCs/>
          <w:szCs w:val="21"/>
        </w:rPr>
        <w:t xml:space="preserve">3.有合格的专职管理人员； </w:t>
      </w:r>
    </w:p>
    <w:p w:rsidR="003427CF" w:rsidRPr="00EF3A29" w:rsidRDefault="003427CF" w:rsidP="003427CF">
      <w:pPr>
        <w:spacing w:line="360" w:lineRule="exact"/>
        <w:rPr>
          <w:rFonts w:asciiTheme="minorEastAsia" w:eastAsiaTheme="minorEastAsia" w:hAnsiTheme="minorEastAsia"/>
          <w:bCs/>
          <w:szCs w:val="21"/>
        </w:rPr>
      </w:pPr>
      <w:r w:rsidRPr="00EF3A29">
        <w:rPr>
          <w:rFonts w:asciiTheme="minorEastAsia" w:eastAsiaTheme="minorEastAsia" w:hAnsiTheme="minorEastAsia" w:hint="eastAsia"/>
          <w:bCs/>
          <w:szCs w:val="21"/>
        </w:rPr>
        <w:t>4.有健全的管理制度。</w:t>
      </w:r>
    </w:p>
    <w:p w:rsidR="003427CF" w:rsidRDefault="003427CF" w:rsidP="003427CF">
      <w:pPr>
        <w:spacing w:line="360" w:lineRule="exact"/>
        <w:rPr>
          <w:rFonts w:asciiTheme="minorEastAsia" w:hAnsiTheme="minorEastAsia"/>
          <w:b/>
          <w:bCs/>
          <w:szCs w:val="21"/>
        </w:rPr>
      </w:pPr>
      <w:r>
        <w:rPr>
          <w:rFonts w:asciiTheme="minorEastAsia" w:hAnsiTheme="minorEastAsia" w:hint="eastAsia"/>
          <w:b/>
          <w:bCs/>
          <w:szCs w:val="21"/>
        </w:rPr>
        <w:t>四.申请材料:</w:t>
      </w:r>
    </w:p>
    <w:p w:rsidR="003427CF" w:rsidRPr="003427CF" w:rsidRDefault="003427CF" w:rsidP="003427CF">
      <w:pPr>
        <w:spacing w:line="360" w:lineRule="exact"/>
        <w:rPr>
          <w:szCs w:val="21"/>
        </w:rPr>
      </w:pPr>
      <w:r w:rsidRPr="003427CF">
        <w:rPr>
          <w:rFonts w:hint="eastAsia"/>
          <w:szCs w:val="21"/>
        </w:rPr>
        <w:t>1.</w:t>
      </w:r>
      <w:r w:rsidRPr="003427CF">
        <w:rPr>
          <w:rFonts w:hint="eastAsia"/>
          <w:szCs w:val="21"/>
        </w:rPr>
        <w:t>《山东省接收卫星传送的境外电视节目许可证申请表》</w:t>
      </w:r>
    </w:p>
    <w:p w:rsidR="003427CF" w:rsidRPr="003427CF" w:rsidRDefault="003427CF" w:rsidP="003427CF">
      <w:pPr>
        <w:spacing w:line="360" w:lineRule="exact"/>
        <w:rPr>
          <w:szCs w:val="21"/>
        </w:rPr>
      </w:pPr>
      <w:r w:rsidRPr="003427CF">
        <w:rPr>
          <w:rFonts w:hint="eastAsia"/>
          <w:szCs w:val="21"/>
        </w:rPr>
        <w:t>2.</w:t>
      </w:r>
      <w:r w:rsidRPr="003427CF">
        <w:rPr>
          <w:rFonts w:hint="eastAsia"/>
          <w:szCs w:val="21"/>
        </w:rPr>
        <w:t>市级广电行政部门请示</w:t>
      </w:r>
    </w:p>
    <w:p w:rsidR="003427CF" w:rsidRPr="003427CF" w:rsidRDefault="003427CF" w:rsidP="003427CF">
      <w:pPr>
        <w:spacing w:line="360" w:lineRule="exact"/>
        <w:rPr>
          <w:szCs w:val="21"/>
        </w:rPr>
      </w:pPr>
      <w:r w:rsidRPr="003427CF">
        <w:rPr>
          <w:rFonts w:hint="eastAsia"/>
          <w:szCs w:val="21"/>
        </w:rPr>
        <w:t>3.</w:t>
      </w:r>
      <w:r w:rsidRPr="003427CF">
        <w:rPr>
          <w:rFonts w:hint="eastAsia"/>
          <w:szCs w:val="21"/>
        </w:rPr>
        <w:t>申请人为单位的，注明统一社会信用代码，专供外国人和港、澳、台人士办公或居住的公寓的，须提交相关人士的护照等身份证明及所在单位证明材料</w:t>
      </w:r>
    </w:p>
    <w:p w:rsidR="003427CF" w:rsidRPr="003427CF" w:rsidRDefault="003427CF" w:rsidP="003427CF">
      <w:pPr>
        <w:spacing w:line="360" w:lineRule="exact"/>
        <w:rPr>
          <w:szCs w:val="21"/>
        </w:rPr>
      </w:pPr>
      <w:r w:rsidRPr="003427CF">
        <w:rPr>
          <w:rFonts w:hint="eastAsia"/>
          <w:szCs w:val="21"/>
        </w:rPr>
        <w:t>4.</w:t>
      </w:r>
      <w:r w:rsidRPr="003427CF">
        <w:rPr>
          <w:rFonts w:hint="eastAsia"/>
          <w:szCs w:val="21"/>
        </w:rPr>
        <w:t>法人代表身份证</w:t>
      </w:r>
    </w:p>
    <w:p w:rsidR="003427CF" w:rsidRPr="003427CF" w:rsidRDefault="003427CF" w:rsidP="003427CF">
      <w:pPr>
        <w:spacing w:line="360" w:lineRule="exact"/>
        <w:rPr>
          <w:szCs w:val="21"/>
        </w:rPr>
      </w:pPr>
      <w:r w:rsidRPr="003427CF">
        <w:rPr>
          <w:rFonts w:hint="eastAsia"/>
          <w:szCs w:val="21"/>
        </w:rPr>
        <w:t>5.</w:t>
      </w:r>
      <w:r w:rsidRPr="003427CF">
        <w:rPr>
          <w:rFonts w:hint="eastAsia"/>
          <w:szCs w:val="21"/>
        </w:rPr>
        <w:t>（经总局批准的）省级卫星地面接收设施安装服务机构出具的接收境外卫星电视节目安装服务授权协议书</w:t>
      </w:r>
    </w:p>
    <w:p w:rsidR="003427CF" w:rsidRPr="003427CF" w:rsidRDefault="003427CF" w:rsidP="003427CF">
      <w:pPr>
        <w:spacing w:line="360" w:lineRule="exact"/>
        <w:rPr>
          <w:szCs w:val="21"/>
        </w:rPr>
      </w:pPr>
      <w:r w:rsidRPr="003427CF">
        <w:rPr>
          <w:rFonts w:hint="eastAsia"/>
          <w:szCs w:val="21"/>
        </w:rPr>
        <w:t>6.</w:t>
      </w:r>
      <w:r w:rsidRPr="003427CF">
        <w:rPr>
          <w:rFonts w:hint="eastAsia"/>
          <w:szCs w:val="21"/>
        </w:rPr>
        <w:t>申请人书面申请</w:t>
      </w:r>
    </w:p>
    <w:p w:rsidR="003427CF" w:rsidRDefault="003427CF" w:rsidP="003427CF">
      <w:pPr>
        <w:spacing w:line="360" w:lineRule="exact"/>
        <w:rPr>
          <w:rFonts w:asciiTheme="minorEastAsia" w:hAnsiTheme="minorEastAsia"/>
          <w:b/>
          <w:bCs/>
          <w:szCs w:val="21"/>
        </w:rPr>
      </w:pPr>
      <w:r>
        <w:rPr>
          <w:rFonts w:asciiTheme="minorEastAsia" w:hAnsiTheme="minorEastAsia" w:hint="eastAsia"/>
          <w:b/>
          <w:bCs/>
          <w:szCs w:val="21"/>
        </w:rPr>
        <w:t>五.依据</w:t>
      </w:r>
      <w:r>
        <w:rPr>
          <w:rFonts w:asciiTheme="minorEastAsia" w:hAnsiTheme="minorEastAsia" w:hint="eastAsia"/>
          <w:b/>
          <w:bCs/>
          <w:szCs w:val="21"/>
        </w:rPr>
        <w:tab/>
        <w:t>:</w:t>
      </w:r>
    </w:p>
    <w:p w:rsidR="003427CF" w:rsidRDefault="003427CF" w:rsidP="003427CF">
      <w:pPr>
        <w:spacing w:line="360" w:lineRule="exact"/>
        <w:rPr>
          <w:szCs w:val="21"/>
        </w:rPr>
      </w:pPr>
      <w:r w:rsidRPr="00EF3A29">
        <w:rPr>
          <w:rFonts w:hint="eastAsia"/>
          <w:bCs/>
          <w:szCs w:val="21"/>
        </w:rPr>
        <w:t>1.</w:t>
      </w:r>
      <w:r w:rsidRPr="00EF3A29">
        <w:rPr>
          <w:rFonts w:hint="eastAsia"/>
          <w:bCs/>
          <w:szCs w:val="21"/>
        </w:rPr>
        <w:t>《卫星电视广播地面接收设施管理规定》</w:t>
      </w:r>
      <w:r w:rsidRPr="00EF3A29">
        <w:rPr>
          <w:rFonts w:hint="eastAsia"/>
          <w:bCs/>
          <w:szCs w:val="21"/>
        </w:rPr>
        <w:t>1993</w:t>
      </w:r>
      <w:r w:rsidRPr="00EF3A29">
        <w:rPr>
          <w:rFonts w:hint="eastAsia"/>
          <w:bCs/>
          <w:szCs w:val="21"/>
        </w:rPr>
        <w:t>年</w:t>
      </w:r>
      <w:r w:rsidRPr="00EF3A29">
        <w:rPr>
          <w:rFonts w:hint="eastAsia"/>
          <w:bCs/>
          <w:szCs w:val="21"/>
        </w:rPr>
        <w:t>10</w:t>
      </w:r>
      <w:r w:rsidRPr="00EF3A29">
        <w:rPr>
          <w:rFonts w:hint="eastAsia"/>
          <w:bCs/>
          <w:szCs w:val="21"/>
        </w:rPr>
        <w:t>月国务院令第</w:t>
      </w:r>
      <w:r w:rsidRPr="00EF3A29">
        <w:rPr>
          <w:rFonts w:hint="eastAsia"/>
          <w:bCs/>
          <w:szCs w:val="21"/>
        </w:rPr>
        <w:t>129</w:t>
      </w:r>
      <w:r w:rsidRPr="00EF3A29">
        <w:rPr>
          <w:rFonts w:hint="eastAsia"/>
          <w:bCs/>
          <w:szCs w:val="21"/>
        </w:rPr>
        <w:t>号</w:t>
      </w:r>
      <w:r w:rsidRPr="00EF3A29">
        <w:rPr>
          <w:rFonts w:hint="eastAsia"/>
          <w:bCs/>
          <w:szCs w:val="21"/>
        </w:rPr>
        <w:t>,2018</w:t>
      </w:r>
      <w:r w:rsidRPr="00EF3A29">
        <w:rPr>
          <w:rFonts w:hint="eastAsia"/>
          <w:bCs/>
          <w:szCs w:val="21"/>
        </w:rPr>
        <w:t>年</w:t>
      </w:r>
      <w:r w:rsidRPr="00EF3A29">
        <w:rPr>
          <w:rFonts w:hint="eastAsia"/>
          <w:bCs/>
          <w:szCs w:val="21"/>
        </w:rPr>
        <w:t>9</w:t>
      </w:r>
      <w:r w:rsidRPr="00EF3A29">
        <w:rPr>
          <w:rFonts w:hint="eastAsia"/>
          <w:bCs/>
          <w:szCs w:val="21"/>
        </w:rPr>
        <w:t>月修订</w:t>
      </w:r>
      <w:r>
        <w:rPr>
          <w:rFonts w:hint="eastAsia"/>
          <w:szCs w:val="21"/>
        </w:rPr>
        <w:t xml:space="preserve">  </w:t>
      </w:r>
    </w:p>
    <w:p w:rsidR="003427CF" w:rsidRDefault="003427CF" w:rsidP="003427CF">
      <w:pPr>
        <w:spacing w:line="360" w:lineRule="exact"/>
        <w:rPr>
          <w:rFonts w:asciiTheme="minorEastAsia" w:hAnsiTheme="minorEastAsia"/>
          <w:bCs/>
          <w:szCs w:val="21"/>
        </w:rPr>
      </w:pPr>
      <w:r w:rsidRPr="00EF3A29">
        <w:rPr>
          <w:rFonts w:hint="eastAsia"/>
          <w:bCs/>
          <w:szCs w:val="21"/>
        </w:rPr>
        <w:t>2.</w:t>
      </w:r>
      <w:r w:rsidRPr="00EF3A29">
        <w:rPr>
          <w:rFonts w:hint="eastAsia"/>
          <w:bCs/>
          <w:szCs w:val="21"/>
        </w:rPr>
        <w:t>《</w:t>
      </w:r>
      <w:r w:rsidRPr="00EF3A29">
        <w:rPr>
          <w:rFonts w:hint="eastAsia"/>
          <w:bCs/>
          <w:szCs w:val="21"/>
        </w:rPr>
        <w:t>&lt;</w:t>
      </w:r>
      <w:r w:rsidRPr="00EF3A29">
        <w:rPr>
          <w:rFonts w:hint="eastAsia"/>
          <w:bCs/>
          <w:szCs w:val="21"/>
        </w:rPr>
        <w:t>卫星电视广播地面接收设施管理规定</w:t>
      </w:r>
      <w:r w:rsidRPr="00EF3A29">
        <w:rPr>
          <w:rFonts w:hint="eastAsia"/>
          <w:bCs/>
          <w:szCs w:val="21"/>
        </w:rPr>
        <w:t>&gt;</w:t>
      </w:r>
      <w:r w:rsidRPr="00EF3A29">
        <w:rPr>
          <w:rFonts w:hint="eastAsia"/>
          <w:bCs/>
          <w:szCs w:val="21"/>
        </w:rPr>
        <w:t>实施细则》</w:t>
      </w:r>
      <w:r w:rsidRPr="00EF3A29">
        <w:rPr>
          <w:rFonts w:hint="eastAsia"/>
          <w:bCs/>
          <w:szCs w:val="21"/>
        </w:rPr>
        <w:t>1994</w:t>
      </w:r>
      <w:r w:rsidRPr="00EF3A29">
        <w:rPr>
          <w:rFonts w:hint="eastAsia"/>
          <w:bCs/>
          <w:szCs w:val="21"/>
        </w:rPr>
        <w:t>年</w:t>
      </w:r>
      <w:r w:rsidRPr="00EF3A29">
        <w:rPr>
          <w:rFonts w:hint="eastAsia"/>
          <w:bCs/>
          <w:szCs w:val="21"/>
        </w:rPr>
        <w:t>2</w:t>
      </w:r>
      <w:r w:rsidRPr="00EF3A29">
        <w:rPr>
          <w:rFonts w:hint="eastAsia"/>
          <w:bCs/>
          <w:szCs w:val="21"/>
        </w:rPr>
        <w:t>月广播电影电视部令第</w:t>
      </w:r>
      <w:r w:rsidRPr="00EF3A29">
        <w:rPr>
          <w:rFonts w:hint="eastAsia"/>
          <w:bCs/>
          <w:szCs w:val="21"/>
        </w:rPr>
        <w:t>11</w:t>
      </w:r>
      <w:r w:rsidRPr="00EF3A29">
        <w:rPr>
          <w:rFonts w:hint="eastAsia"/>
          <w:bCs/>
          <w:szCs w:val="21"/>
        </w:rPr>
        <w:t>号，</w:t>
      </w:r>
      <w:r w:rsidRPr="00EF3A29">
        <w:rPr>
          <w:rFonts w:hint="eastAsia"/>
          <w:bCs/>
          <w:szCs w:val="21"/>
        </w:rPr>
        <w:t>2018</w:t>
      </w:r>
      <w:r w:rsidRPr="00EF3A29">
        <w:rPr>
          <w:rFonts w:hint="eastAsia"/>
          <w:bCs/>
          <w:szCs w:val="21"/>
        </w:rPr>
        <w:t>年</w:t>
      </w:r>
      <w:r w:rsidRPr="00EF3A29">
        <w:rPr>
          <w:rFonts w:hint="eastAsia"/>
          <w:bCs/>
          <w:szCs w:val="21"/>
        </w:rPr>
        <w:t>10</w:t>
      </w:r>
      <w:r w:rsidRPr="00EF3A29">
        <w:rPr>
          <w:rFonts w:hint="eastAsia"/>
          <w:bCs/>
          <w:szCs w:val="21"/>
        </w:rPr>
        <w:t>月修订</w:t>
      </w:r>
      <w:r>
        <w:rPr>
          <w:rFonts w:asciiTheme="minorEastAsia" w:hAnsiTheme="minorEastAsia" w:hint="eastAsia"/>
          <w:bCs/>
          <w:szCs w:val="21"/>
        </w:rPr>
        <w:t>。</w:t>
      </w:r>
    </w:p>
    <w:p w:rsidR="003427CF" w:rsidRDefault="003427CF" w:rsidP="003427CF">
      <w:pPr>
        <w:spacing w:line="360" w:lineRule="exact"/>
        <w:rPr>
          <w:rFonts w:asciiTheme="minorEastAsia" w:hAnsiTheme="minorEastAsia"/>
          <w:bCs/>
          <w:szCs w:val="21"/>
        </w:rPr>
      </w:pPr>
      <w:r>
        <w:rPr>
          <w:rFonts w:asciiTheme="minorEastAsia" w:hAnsiTheme="minorEastAsia" w:hint="eastAsia"/>
          <w:b/>
          <w:bCs/>
          <w:szCs w:val="21"/>
        </w:rPr>
        <w:t>六.审批流程:</w:t>
      </w:r>
      <w:r>
        <w:rPr>
          <w:rFonts w:asciiTheme="minorEastAsia" w:hAnsiTheme="minorEastAsia" w:hint="eastAsia"/>
          <w:bCs/>
          <w:szCs w:val="21"/>
        </w:rPr>
        <w:t>受理→审查→审批→办结</w:t>
      </w:r>
    </w:p>
    <w:p w:rsidR="003427CF" w:rsidRDefault="003427CF" w:rsidP="003427CF">
      <w:pPr>
        <w:spacing w:line="360" w:lineRule="exact"/>
        <w:rPr>
          <w:rFonts w:asciiTheme="minorEastAsia" w:hAnsiTheme="minorEastAsia"/>
          <w:bCs/>
          <w:szCs w:val="21"/>
        </w:rPr>
      </w:pPr>
      <w:r>
        <w:rPr>
          <w:rFonts w:asciiTheme="minorEastAsia" w:hAnsiTheme="minorEastAsia" w:hint="eastAsia"/>
          <w:b/>
          <w:bCs/>
          <w:szCs w:val="21"/>
        </w:rPr>
        <w:t>七.法定许可时限</w:t>
      </w:r>
      <w:r>
        <w:rPr>
          <w:rFonts w:hint="eastAsia"/>
          <w:szCs w:val="21"/>
        </w:rPr>
        <w:tab/>
      </w:r>
      <w:r>
        <w:rPr>
          <w:rFonts w:asciiTheme="minorEastAsia" w:hAnsiTheme="minorEastAsia" w:hint="eastAsia"/>
          <w:b/>
          <w:bCs/>
          <w:szCs w:val="21"/>
        </w:rPr>
        <w:t>:</w:t>
      </w:r>
      <w:r>
        <w:rPr>
          <w:rFonts w:asciiTheme="minorEastAsia" w:hAnsiTheme="minorEastAsia" w:hint="eastAsia"/>
          <w:bCs/>
          <w:szCs w:val="21"/>
        </w:rPr>
        <w:t>30个工作日</w:t>
      </w:r>
    </w:p>
    <w:p w:rsidR="003427CF" w:rsidRDefault="003427CF" w:rsidP="003427CF">
      <w:pPr>
        <w:spacing w:line="360" w:lineRule="exact"/>
        <w:rPr>
          <w:rFonts w:asciiTheme="minorEastAsia" w:hAnsiTheme="minorEastAsia"/>
          <w:bCs/>
          <w:szCs w:val="21"/>
        </w:rPr>
      </w:pPr>
      <w:r>
        <w:rPr>
          <w:rFonts w:asciiTheme="minorEastAsia" w:hAnsiTheme="minorEastAsia" w:hint="eastAsia"/>
          <w:b/>
          <w:bCs/>
          <w:szCs w:val="21"/>
        </w:rPr>
        <w:t xml:space="preserve">八.承诺许可期限: </w:t>
      </w:r>
      <w:r>
        <w:rPr>
          <w:rFonts w:asciiTheme="minorEastAsia" w:hAnsiTheme="minorEastAsia" w:hint="eastAsia"/>
          <w:bCs/>
          <w:szCs w:val="21"/>
        </w:rPr>
        <w:t>1个工作日</w:t>
      </w:r>
    </w:p>
    <w:p w:rsidR="003427CF" w:rsidRDefault="003427CF" w:rsidP="003427CF">
      <w:pPr>
        <w:spacing w:line="360" w:lineRule="exact"/>
        <w:rPr>
          <w:szCs w:val="21"/>
        </w:rPr>
      </w:pPr>
      <w:r>
        <w:rPr>
          <w:rFonts w:asciiTheme="minorEastAsia" w:hAnsiTheme="minorEastAsia" w:hint="eastAsia"/>
          <w:b/>
          <w:bCs/>
          <w:szCs w:val="21"/>
        </w:rPr>
        <w:t>九.决定书类型:</w:t>
      </w:r>
      <w:r>
        <w:rPr>
          <w:szCs w:val="21"/>
        </w:rPr>
        <w:t xml:space="preserve"> </w:t>
      </w:r>
      <w:r>
        <w:rPr>
          <w:rFonts w:hint="eastAsia"/>
          <w:szCs w:val="21"/>
        </w:rPr>
        <w:t>设立批复</w:t>
      </w:r>
    </w:p>
    <w:p w:rsidR="003427CF" w:rsidRDefault="003427CF" w:rsidP="003427CF">
      <w:pPr>
        <w:spacing w:line="360" w:lineRule="exact"/>
        <w:rPr>
          <w:szCs w:val="21"/>
        </w:rPr>
      </w:pPr>
      <w:r>
        <w:rPr>
          <w:rFonts w:asciiTheme="minorEastAsia" w:hAnsiTheme="minorEastAsia" w:hint="eastAsia"/>
          <w:b/>
          <w:bCs/>
          <w:szCs w:val="21"/>
        </w:rPr>
        <w:t>十.取证方式:</w:t>
      </w:r>
      <w:r>
        <w:rPr>
          <w:rFonts w:asciiTheme="minorEastAsia" w:hAnsiTheme="minorEastAsia" w:hint="eastAsia"/>
          <w:b/>
          <w:bCs/>
          <w:szCs w:val="21"/>
        </w:rPr>
        <w:tab/>
      </w:r>
      <w:r>
        <w:rPr>
          <w:rFonts w:hint="eastAsia"/>
          <w:szCs w:val="21"/>
        </w:rPr>
        <w:t>窗口自取或邮寄送达</w:t>
      </w:r>
    </w:p>
    <w:p w:rsidR="003427CF" w:rsidRDefault="003427CF" w:rsidP="003427CF">
      <w:pPr>
        <w:spacing w:line="360" w:lineRule="exact"/>
        <w:rPr>
          <w:szCs w:val="21"/>
        </w:rPr>
      </w:pPr>
      <w:r>
        <w:rPr>
          <w:rFonts w:asciiTheme="minorEastAsia" w:hAnsiTheme="minorEastAsia" w:hint="eastAsia"/>
          <w:b/>
          <w:bCs/>
          <w:szCs w:val="21"/>
        </w:rPr>
        <w:t>十一.收费标准:</w:t>
      </w:r>
      <w:r>
        <w:rPr>
          <w:rFonts w:asciiTheme="minorEastAsia" w:hAnsiTheme="minorEastAsia" w:hint="eastAsia"/>
          <w:b/>
          <w:bCs/>
          <w:szCs w:val="21"/>
        </w:rPr>
        <w:tab/>
      </w:r>
      <w:r>
        <w:rPr>
          <w:rFonts w:hint="eastAsia"/>
          <w:szCs w:val="21"/>
        </w:rPr>
        <w:t>不收费</w:t>
      </w:r>
    </w:p>
    <w:p w:rsidR="003427CF" w:rsidRDefault="003427CF" w:rsidP="003427CF">
      <w:pPr>
        <w:spacing w:line="400" w:lineRule="exact"/>
        <w:rPr>
          <w:szCs w:val="21"/>
        </w:rPr>
      </w:pPr>
    </w:p>
    <w:p w:rsidR="003427CF" w:rsidRPr="003F164D" w:rsidRDefault="003427CF" w:rsidP="003427CF">
      <w:pPr>
        <w:spacing w:line="400" w:lineRule="exact"/>
        <w:rPr>
          <w:szCs w:val="21"/>
        </w:rPr>
      </w:pPr>
      <w:r w:rsidRPr="003F164D">
        <w:rPr>
          <w:rFonts w:hint="eastAsia"/>
          <w:szCs w:val="21"/>
        </w:rPr>
        <w:t>办理窗口：滕州市行政审批服务局公共服务与社会服务科（</w:t>
      </w:r>
      <w:r w:rsidRPr="003F164D">
        <w:rPr>
          <w:rFonts w:hint="eastAsia"/>
          <w:szCs w:val="21"/>
        </w:rPr>
        <w:t>A115</w:t>
      </w:r>
      <w:r w:rsidRPr="003F164D">
        <w:rPr>
          <w:rFonts w:hint="eastAsia"/>
          <w:szCs w:val="21"/>
        </w:rPr>
        <w:t>窗口、</w:t>
      </w:r>
      <w:r w:rsidRPr="003F164D">
        <w:rPr>
          <w:rFonts w:hint="eastAsia"/>
          <w:szCs w:val="21"/>
        </w:rPr>
        <w:t>A116</w:t>
      </w:r>
      <w:r w:rsidRPr="003F164D">
        <w:rPr>
          <w:rFonts w:hint="eastAsia"/>
          <w:szCs w:val="21"/>
        </w:rPr>
        <w:t>窗口）</w:t>
      </w:r>
    </w:p>
    <w:p w:rsidR="003427CF" w:rsidRPr="003F164D" w:rsidRDefault="003427CF" w:rsidP="003427CF">
      <w:pPr>
        <w:spacing w:line="400" w:lineRule="exact"/>
        <w:rPr>
          <w:szCs w:val="21"/>
        </w:rPr>
      </w:pPr>
      <w:r w:rsidRPr="003F164D">
        <w:rPr>
          <w:rFonts w:hint="eastAsia"/>
          <w:szCs w:val="21"/>
        </w:rPr>
        <w:t>联系电话：</w:t>
      </w:r>
      <w:r w:rsidRPr="003F164D">
        <w:rPr>
          <w:rFonts w:hint="eastAsia"/>
          <w:szCs w:val="21"/>
        </w:rPr>
        <w:t>0632-5081812</w:t>
      </w:r>
      <w:r w:rsidRPr="003F164D">
        <w:rPr>
          <w:rFonts w:hint="eastAsia"/>
          <w:szCs w:val="21"/>
        </w:rPr>
        <w:t>，</w:t>
      </w:r>
      <w:r w:rsidRPr="003F164D">
        <w:rPr>
          <w:rFonts w:hint="eastAsia"/>
          <w:szCs w:val="21"/>
        </w:rPr>
        <w:t>5081069</w:t>
      </w:r>
    </w:p>
    <w:p w:rsidR="003427CF" w:rsidRPr="003F164D" w:rsidRDefault="003427CF" w:rsidP="003427CF">
      <w:pPr>
        <w:spacing w:line="400" w:lineRule="exact"/>
        <w:rPr>
          <w:szCs w:val="21"/>
        </w:rPr>
      </w:pPr>
      <w:r w:rsidRPr="003F164D">
        <w:rPr>
          <w:rFonts w:hint="eastAsia"/>
          <w:szCs w:val="21"/>
        </w:rPr>
        <w:t>监督投诉：</w:t>
      </w:r>
      <w:r w:rsidRPr="003F164D">
        <w:rPr>
          <w:rFonts w:hint="eastAsia"/>
          <w:szCs w:val="21"/>
        </w:rPr>
        <w:t>0632-5081890</w:t>
      </w:r>
    </w:p>
    <w:p w:rsidR="003427CF" w:rsidRPr="00651AF1" w:rsidRDefault="003427CF" w:rsidP="003427CF">
      <w:pPr>
        <w:spacing w:line="360" w:lineRule="exact"/>
        <w:jc w:val="right"/>
        <w:rPr>
          <w:szCs w:val="21"/>
        </w:rPr>
      </w:pPr>
    </w:p>
    <w:p w:rsidR="003427CF" w:rsidRPr="003427CF" w:rsidRDefault="003427CF">
      <w:pPr>
        <w:rPr>
          <w:rFonts w:ascii="楷体_GB2312" w:eastAsia="楷体_GB2312" w:hAnsi="楷体_GB2312" w:cs="楷体_GB2312" w:hint="eastAsia"/>
          <w:b/>
          <w:sz w:val="32"/>
          <w:szCs w:val="32"/>
        </w:rPr>
      </w:pPr>
    </w:p>
    <w:sectPr w:rsidR="003427CF" w:rsidRPr="003427CF" w:rsidSect="005C241B">
      <w:footerReference w:type="even" r:id="rId7"/>
      <w:footerReference w:type="default" r:id="rId8"/>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CEC" w:rsidRDefault="00D87CEC" w:rsidP="005C241B">
      <w:r>
        <w:separator/>
      </w:r>
    </w:p>
  </w:endnote>
  <w:endnote w:type="continuationSeparator" w:id="1">
    <w:p w:rsidR="00D87CEC" w:rsidRDefault="00D87CEC" w:rsidP="005C24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41B" w:rsidRDefault="00D87CEC">
    <w:pPr>
      <w:pStyle w:val="a3"/>
      <w:tabs>
        <w:tab w:val="center" w:pos="4153"/>
        <w:tab w:val="right" w:pos="8306"/>
      </w:tabs>
      <w:rPr>
        <w:sz w:val="21"/>
        <w:szCs w:val="22"/>
      </w:rPr>
    </w:pPr>
    <w:r>
      <w:rPr>
        <w:rStyle w:val="a4"/>
        <w:rFonts w:ascii="宋体" w:hAnsi="宋体" w:hint="eastAsia"/>
        <w:sz w:val="28"/>
        <w:szCs w:val="28"/>
      </w:rPr>
      <w:t>—</w:t>
    </w:r>
    <w:r w:rsidR="005C241B">
      <w:rPr>
        <w:rFonts w:ascii="宋体" w:hAnsi="宋体"/>
        <w:sz w:val="28"/>
        <w:szCs w:val="28"/>
      </w:rPr>
      <w:fldChar w:fldCharType="begin"/>
    </w:r>
    <w:r>
      <w:rPr>
        <w:rStyle w:val="a4"/>
        <w:rFonts w:ascii="宋体" w:hAnsi="宋体"/>
        <w:sz w:val="28"/>
        <w:szCs w:val="28"/>
      </w:rPr>
      <w:instrText xml:space="preserve">PAGE  </w:instrText>
    </w:r>
    <w:r w:rsidR="005C241B">
      <w:rPr>
        <w:rFonts w:ascii="宋体" w:hAnsi="宋体"/>
        <w:sz w:val="28"/>
        <w:szCs w:val="28"/>
      </w:rPr>
      <w:fldChar w:fldCharType="separate"/>
    </w:r>
    <w:r>
      <w:rPr>
        <w:rStyle w:val="a4"/>
        <w:rFonts w:ascii="宋体" w:hAnsi="宋体"/>
        <w:sz w:val="28"/>
        <w:szCs w:val="28"/>
      </w:rPr>
      <w:t>2</w:t>
    </w:r>
    <w:r w:rsidR="005C241B">
      <w:rPr>
        <w:rFonts w:ascii="宋体" w:hAnsi="宋体"/>
        <w:sz w:val="28"/>
        <w:szCs w:val="28"/>
      </w:rPr>
      <w:fldChar w:fldCharType="end"/>
    </w:r>
    <w:r>
      <w:rPr>
        <w:rStyle w:val="a4"/>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41B" w:rsidRDefault="005C241B">
    <w:pPr>
      <w:pStyle w:val="a3"/>
      <w:tabs>
        <w:tab w:val="center" w:pos="4153"/>
        <w:tab w:val="right" w:pos="8306"/>
      </w:tabs>
      <w:rPr>
        <w:sz w:val="21"/>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CEC" w:rsidRDefault="00D87CEC" w:rsidP="005C241B">
      <w:r>
        <w:separator/>
      </w:r>
    </w:p>
  </w:footnote>
  <w:footnote w:type="continuationSeparator" w:id="1">
    <w:p w:rsidR="00D87CEC" w:rsidRDefault="00D87CEC" w:rsidP="005C24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241B"/>
    <w:rsid w:val="003427CF"/>
    <w:rsid w:val="005C241B"/>
    <w:rsid w:val="009262C6"/>
    <w:rsid w:val="00D87CEC"/>
    <w:rsid w:val="27CA60A6"/>
    <w:rsid w:val="6A553E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C241B"/>
    <w:pPr>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5C241B"/>
    <w:pPr>
      <w:spacing w:after="120" w:line="480" w:lineRule="auto"/>
      <w:ind w:leftChars="200" w:left="420"/>
    </w:pPr>
    <w:rPr>
      <w:kern w:val="0"/>
      <w:sz w:val="20"/>
      <w:szCs w:val="24"/>
    </w:rPr>
  </w:style>
  <w:style w:type="paragraph" w:styleId="a3">
    <w:name w:val="footer"/>
    <w:basedOn w:val="a"/>
    <w:qFormat/>
    <w:rsid w:val="005C241B"/>
    <w:pPr>
      <w:snapToGrid w:val="0"/>
      <w:jc w:val="left"/>
    </w:pPr>
    <w:rPr>
      <w:kern w:val="0"/>
      <w:sz w:val="18"/>
      <w:szCs w:val="18"/>
    </w:rPr>
  </w:style>
  <w:style w:type="character" w:styleId="a4">
    <w:name w:val="page number"/>
    <w:basedOn w:val="a0"/>
    <w:qFormat/>
    <w:rsid w:val="005C241B"/>
  </w:style>
  <w:style w:type="paragraph" w:styleId="a5">
    <w:name w:val="header"/>
    <w:basedOn w:val="a"/>
    <w:link w:val="Char"/>
    <w:rsid w:val="003427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427CF"/>
    <w:rPr>
      <w:kern w:val="2"/>
      <w:sz w:val="18"/>
      <w:szCs w:val="18"/>
    </w:rPr>
  </w:style>
  <w:style w:type="paragraph" w:styleId="a6">
    <w:name w:val="Body Text"/>
    <w:basedOn w:val="a"/>
    <w:link w:val="Char0"/>
    <w:rsid w:val="003427CF"/>
    <w:pPr>
      <w:spacing w:after="120"/>
    </w:pPr>
  </w:style>
  <w:style w:type="character" w:customStyle="1" w:styleId="Char0">
    <w:name w:val="正文文本 Char"/>
    <w:basedOn w:val="a0"/>
    <w:link w:val="a6"/>
    <w:rsid w:val="003427CF"/>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11</cp:revision>
  <dcterms:created xsi:type="dcterms:W3CDTF">2020-10-14T08:38:00Z</dcterms:created>
  <dcterms:modified xsi:type="dcterms:W3CDTF">2020-12-01T10:40:00Z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