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3B" w:rsidRDefault="00835AB5">
      <w:pPr>
        <w:spacing w:line="400" w:lineRule="exact"/>
        <w:textAlignment w:val="baseline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事项类别：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其他权力</w:t>
      </w:r>
    </w:p>
    <w:p w:rsidR="000B463B" w:rsidRDefault="00835AB5">
      <w:pPr>
        <w:spacing w:line="400" w:lineRule="exact"/>
        <w:textAlignment w:val="baseline"/>
        <w:rPr>
          <w:rFonts w:ascii="黑体" w:eastAsia="楷体_GB2312" w:hAnsi="黑体" w:cs="方正小标宋简体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事项编码：</w:t>
      </w:r>
      <w:r>
        <w:rPr>
          <w:rFonts w:ascii="楷体_GB2312" w:eastAsia="楷体_GB2312" w:hAnsi="楷体_GB2312" w:cs="楷体_GB2312"/>
          <w:bCs/>
          <w:sz w:val="32"/>
          <w:szCs w:val="32"/>
        </w:rPr>
        <w:t>371004005003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、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371004005004</w:t>
      </w:r>
    </w:p>
    <w:p w:rsidR="000B463B" w:rsidRDefault="000B463B">
      <w:pPr>
        <w:spacing w:line="400" w:lineRule="exact"/>
        <w:ind w:firstLineChars="200" w:firstLine="640"/>
        <w:textAlignment w:val="baseline"/>
        <w:rPr>
          <w:rFonts w:ascii="仿宋_GB2312" w:eastAsia="仿宋_GB2312"/>
          <w:bCs/>
          <w:sz w:val="32"/>
          <w:szCs w:val="32"/>
        </w:rPr>
      </w:pPr>
    </w:p>
    <w:p w:rsidR="000B463B" w:rsidRDefault="00835AB5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滕州市行政审批服务局</w:t>
      </w:r>
    </w:p>
    <w:p w:rsidR="000B463B" w:rsidRDefault="00835AB5">
      <w:pPr>
        <w:pStyle w:val="a3"/>
        <w:spacing w:line="500" w:lineRule="exact"/>
        <w:rPr>
          <w:rFonts w:ascii="方正小标宋简体" w:eastAsia="方正小标宋简体" w:hAnsi="方正小标宋简体" w:cs="方正小标宋简体"/>
          <w:szCs w:val="44"/>
        </w:rPr>
      </w:pPr>
      <w:r>
        <w:rPr>
          <w:rFonts w:ascii="黑体" w:eastAsia="黑体" w:hAnsi="黑体" w:cs="黑体" w:hint="eastAsia"/>
          <w:bCs/>
          <w:sz w:val="36"/>
          <w:szCs w:val="36"/>
          <w:u w:val="single"/>
        </w:rPr>
        <w:t>企业投资项目备案</w:t>
      </w:r>
      <w:r>
        <w:rPr>
          <w:rFonts w:ascii="黑体" w:eastAsia="黑体" w:hAnsi="黑体" w:cs="黑体" w:hint="eastAsia"/>
          <w:bCs/>
          <w:sz w:val="36"/>
          <w:szCs w:val="36"/>
        </w:rPr>
        <w:t>服务指南</w:t>
      </w:r>
    </w:p>
    <w:p w:rsidR="000B463B" w:rsidRDefault="00835AB5">
      <w:pPr>
        <w:pStyle w:val="a3"/>
        <w:spacing w:line="500" w:lineRule="exact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Cs w:val="44"/>
        </w:rPr>
        <w:t xml:space="preserve"> </w:t>
      </w:r>
    </w:p>
    <w:p w:rsidR="000B463B" w:rsidRDefault="00835AB5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企业投资项目备案</w:t>
      </w:r>
    </w:p>
    <w:p w:rsidR="000B463B" w:rsidRDefault="00835AB5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申报范围：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《山东政府核准的投资项目目录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年》以外的企业投资项目</w:t>
      </w:r>
    </w:p>
    <w:p w:rsidR="000B463B" w:rsidRDefault="00835AB5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申请条件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0B463B" w:rsidRDefault="00835AB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、符合宏观调控政策。</w:t>
      </w:r>
    </w:p>
    <w:p w:rsidR="000B463B" w:rsidRDefault="00835AB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、符合发展规划、产业政策、技术政策和准入标准。</w:t>
      </w:r>
    </w:p>
    <w:p w:rsidR="000B463B" w:rsidRDefault="00835AB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、合理开发并有效利用资源。</w:t>
      </w:r>
    </w:p>
    <w:p w:rsidR="000B463B" w:rsidRDefault="00835AB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、对公众利益，特别是项目建设地的公众利益不产生重大不利影响。</w:t>
      </w:r>
    </w:p>
    <w:p w:rsidR="000B463B" w:rsidRDefault="00835AB5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申请材料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0B463B" w:rsidRDefault="00835AB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本事项全程网办，不需要提交材料。申请单位登陆“枣庄市工程建设项目网上办事大厅”申报。</w:t>
      </w:r>
    </w:p>
    <w:p w:rsidR="000B463B" w:rsidRDefault="00835AB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依据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《企业投资项目核准和备案管理办法》、《山东省人民政府关于发布政府核准的投资项目目录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山东省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年本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的通知》</w:t>
      </w:r>
    </w:p>
    <w:p w:rsidR="000B463B" w:rsidRDefault="00835AB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审批流程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受理→审查→审核→决定</w:t>
      </w:r>
    </w:p>
    <w:p w:rsidR="000B463B" w:rsidRDefault="00835AB5">
      <w:pPr>
        <w:spacing w:line="560" w:lineRule="exact"/>
        <w:rPr>
          <w:rFonts w:ascii="仿宋_GB2312" w:eastAsia="黑体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法定许可时限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</w:p>
    <w:p w:rsidR="000B463B" w:rsidRDefault="00835AB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承诺许可期限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即办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B463B" w:rsidRDefault="00835AB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结果证书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山东省建设项目备案证明</w:t>
      </w:r>
    </w:p>
    <w:p w:rsidR="000B463B" w:rsidRDefault="00835AB5">
      <w:pPr>
        <w:spacing w:line="560" w:lineRule="exact"/>
        <w:rPr>
          <w:rFonts w:ascii="仿宋_GB2312" w:eastAsia="黑体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取证方式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申请单位登录平台自行打印或窗口领取</w:t>
      </w:r>
    </w:p>
    <w:p w:rsidR="000B463B" w:rsidRDefault="00835AB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十一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收费标准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不收费</w:t>
      </w:r>
    </w:p>
    <w:p w:rsidR="000B463B" w:rsidRDefault="00835AB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/>
          <w:sz w:val="32"/>
          <w:szCs w:val="32"/>
        </w:rPr>
        <w:t>0632-5081</w:t>
      </w:r>
      <w:r>
        <w:rPr>
          <w:rFonts w:ascii="仿宋_GB2312" w:eastAsia="仿宋_GB2312" w:hAnsi="仿宋_GB2312" w:cs="仿宋_GB2312" w:hint="eastAsia"/>
          <w:sz w:val="32"/>
          <w:szCs w:val="32"/>
        </w:rPr>
        <w:t>885</w:t>
      </w:r>
    </w:p>
    <w:p w:rsidR="000B463B" w:rsidRDefault="000B463B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0B463B" w:rsidSect="000B463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AB5" w:rsidRDefault="00835AB5" w:rsidP="000B463B">
      <w:r>
        <w:separator/>
      </w:r>
    </w:p>
  </w:endnote>
  <w:endnote w:type="continuationSeparator" w:id="0">
    <w:p w:rsidR="00835AB5" w:rsidRDefault="00835AB5" w:rsidP="000B4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3B" w:rsidRDefault="000B463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0B463B" w:rsidRDefault="000B463B">
                <w:pPr>
                  <w:pStyle w:val="a4"/>
                </w:pPr>
                <w:r>
                  <w:fldChar w:fldCharType="begin"/>
                </w:r>
                <w:r w:rsidR="00835AB5">
                  <w:instrText xml:space="preserve"> PAGE  \* MERGEFORMAT </w:instrText>
                </w:r>
                <w:r>
                  <w:fldChar w:fldCharType="separate"/>
                </w:r>
                <w:r w:rsidR="0075032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AB5" w:rsidRDefault="00835AB5" w:rsidP="000B463B">
      <w:r>
        <w:separator/>
      </w:r>
    </w:p>
  </w:footnote>
  <w:footnote w:type="continuationSeparator" w:id="0">
    <w:p w:rsidR="00835AB5" w:rsidRDefault="00835AB5" w:rsidP="000B4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NzhkNjJmMjJkYmU1Mzc3NWY3MmI4ZDViOTlhNDYwM2UifQ=="/>
  </w:docVars>
  <w:rsids>
    <w:rsidRoot w:val="000929E1"/>
    <w:rsid w:val="00004071"/>
    <w:rsid w:val="000929E1"/>
    <w:rsid w:val="000A367B"/>
    <w:rsid w:val="000B463B"/>
    <w:rsid w:val="000C76B9"/>
    <w:rsid w:val="00191FA8"/>
    <w:rsid w:val="001C085A"/>
    <w:rsid w:val="00202018"/>
    <w:rsid w:val="002205EA"/>
    <w:rsid w:val="00232185"/>
    <w:rsid w:val="00253314"/>
    <w:rsid w:val="003352B0"/>
    <w:rsid w:val="003C0BF0"/>
    <w:rsid w:val="004E5AB5"/>
    <w:rsid w:val="004F69C1"/>
    <w:rsid w:val="00564165"/>
    <w:rsid w:val="005E1E84"/>
    <w:rsid w:val="0075032E"/>
    <w:rsid w:val="00785097"/>
    <w:rsid w:val="007B6ED7"/>
    <w:rsid w:val="00835AB5"/>
    <w:rsid w:val="00865108"/>
    <w:rsid w:val="00A05114"/>
    <w:rsid w:val="00AA4A24"/>
    <w:rsid w:val="00B24F75"/>
    <w:rsid w:val="00B433DD"/>
    <w:rsid w:val="00BC30FB"/>
    <w:rsid w:val="00C33982"/>
    <w:rsid w:val="00C36BB2"/>
    <w:rsid w:val="00CB19F0"/>
    <w:rsid w:val="00E011BF"/>
    <w:rsid w:val="00E1119B"/>
    <w:rsid w:val="00E6133F"/>
    <w:rsid w:val="00F30F60"/>
    <w:rsid w:val="00F5188B"/>
    <w:rsid w:val="00FC612D"/>
    <w:rsid w:val="0154347A"/>
    <w:rsid w:val="02E42BA2"/>
    <w:rsid w:val="090B4308"/>
    <w:rsid w:val="09D251A8"/>
    <w:rsid w:val="0A9E7BEB"/>
    <w:rsid w:val="0C570350"/>
    <w:rsid w:val="0E0F68F0"/>
    <w:rsid w:val="10777619"/>
    <w:rsid w:val="11902A8A"/>
    <w:rsid w:val="12B7376F"/>
    <w:rsid w:val="12FA3C88"/>
    <w:rsid w:val="13225A5E"/>
    <w:rsid w:val="14096B23"/>
    <w:rsid w:val="1BCE5ADE"/>
    <w:rsid w:val="1CF862F6"/>
    <w:rsid w:val="1D8665F1"/>
    <w:rsid w:val="1D90788D"/>
    <w:rsid w:val="213E1AA6"/>
    <w:rsid w:val="21E525D1"/>
    <w:rsid w:val="252A171B"/>
    <w:rsid w:val="26565EA8"/>
    <w:rsid w:val="26BA6711"/>
    <w:rsid w:val="27AF779E"/>
    <w:rsid w:val="296B414E"/>
    <w:rsid w:val="2C247D5C"/>
    <w:rsid w:val="32056AD2"/>
    <w:rsid w:val="322F29E4"/>
    <w:rsid w:val="32CA62A6"/>
    <w:rsid w:val="33181AE9"/>
    <w:rsid w:val="375436EC"/>
    <w:rsid w:val="396A57E3"/>
    <w:rsid w:val="3B3F3278"/>
    <w:rsid w:val="3D5C1350"/>
    <w:rsid w:val="3F2B0CE5"/>
    <w:rsid w:val="40030AE2"/>
    <w:rsid w:val="42C90F07"/>
    <w:rsid w:val="4355697C"/>
    <w:rsid w:val="455B0D8E"/>
    <w:rsid w:val="48300EA7"/>
    <w:rsid w:val="4A216E08"/>
    <w:rsid w:val="4C021630"/>
    <w:rsid w:val="4C5D55C6"/>
    <w:rsid w:val="4DE80842"/>
    <w:rsid w:val="4F877258"/>
    <w:rsid w:val="4FC37902"/>
    <w:rsid w:val="53412CB3"/>
    <w:rsid w:val="55650C69"/>
    <w:rsid w:val="598F710C"/>
    <w:rsid w:val="5C5012F9"/>
    <w:rsid w:val="5D1664E7"/>
    <w:rsid w:val="607F135B"/>
    <w:rsid w:val="62727F00"/>
    <w:rsid w:val="62A80444"/>
    <w:rsid w:val="63D7585E"/>
    <w:rsid w:val="642503DD"/>
    <w:rsid w:val="65FD412F"/>
    <w:rsid w:val="6A454301"/>
    <w:rsid w:val="6A8D1E29"/>
    <w:rsid w:val="70A55A85"/>
    <w:rsid w:val="724D6786"/>
    <w:rsid w:val="74123B42"/>
    <w:rsid w:val="74740511"/>
    <w:rsid w:val="7B773AA1"/>
    <w:rsid w:val="7F13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3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0B463B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locked/>
    <w:rsid w:val="000B463B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0B463B"/>
    <w:pPr>
      <w:jc w:val="center"/>
    </w:pPr>
    <w:rPr>
      <w:rFonts w:ascii="Times New Roman" w:eastAsia="华文中宋" w:hAnsi="Times New Roman"/>
      <w:sz w:val="44"/>
      <w:szCs w:val="24"/>
    </w:rPr>
  </w:style>
  <w:style w:type="paragraph" w:styleId="a4">
    <w:name w:val="footer"/>
    <w:basedOn w:val="a"/>
    <w:link w:val="Char0"/>
    <w:uiPriority w:val="99"/>
    <w:semiHidden/>
    <w:qFormat/>
    <w:rsid w:val="000B46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semiHidden/>
    <w:qFormat/>
    <w:rsid w:val="000B46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qFormat/>
    <w:rsid w:val="000B463B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rsid w:val="000B463B"/>
    <w:rPr>
      <w:rFonts w:cs="Times New Roman"/>
      <w:b/>
      <w:bCs/>
    </w:rPr>
  </w:style>
  <w:style w:type="character" w:styleId="a8">
    <w:name w:val="Hyperlink"/>
    <w:basedOn w:val="a0"/>
    <w:uiPriority w:val="99"/>
    <w:semiHidden/>
    <w:qFormat/>
    <w:rsid w:val="000B463B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0B463B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99"/>
    <w:qFormat/>
    <w:locked/>
    <w:rsid w:val="000B463B"/>
    <w:rPr>
      <w:rFonts w:ascii="Times New Roman" w:eastAsia="华文中宋" w:hAnsi="Times New Roman" w:cs="Times New Roman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0B463B"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0B463B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cp:lastPrinted>2019-06-21T06:44:00Z</cp:lastPrinted>
  <dcterms:created xsi:type="dcterms:W3CDTF">2022-08-08T10:18:00Z</dcterms:created>
  <dcterms:modified xsi:type="dcterms:W3CDTF">2022-08-08T10:18:00Z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CCA2910B9DF6428DB9B946669544109B</vt:lpwstr>
  </property>
</Properties>
</file>