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F3" w:rsidRDefault="00BF24F3" w:rsidP="00BF24F3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BF24F3" w:rsidRDefault="00BF24F3" w:rsidP="00BF24F3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BF24F3">
        <w:rPr>
          <w:rFonts w:ascii="楷体_GB2312" w:eastAsia="楷体_GB2312" w:hAnsi="楷体_GB2312" w:cs="楷体_GB2312"/>
          <w:bCs/>
          <w:sz w:val="32"/>
          <w:szCs w:val="32"/>
        </w:rPr>
        <w:t>370181001000</w:t>
      </w:r>
    </w:p>
    <w:p w:rsidR="00BF24F3" w:rsidRDefault="00BF24F3" w:rsidP="00BF24F3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BF24F3" w:rsidRDefault="00BF24F3" w:rsidP="00BF24F3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BF24F3" w:rsidRDefault="00BF24F3" w:rsidP="00BF24F3">
      <w:pPr>
        <w:pStyle w:val="2"/>
        <w:spacing w:after="0" w:line="400" w:lineRule="exact"/>
        <w:ind w:leftChars="0" w:left="0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 w:rsidRPr="00BF24F3">
        <w:rPr>
          <w:rFonts w:ascii="黑体" w:eastAsia="黑体" w:hAnsi="黑体" w:cs="黑体" w:hint="eastAsia"/>
          <w:bCs/>
          <w:sz w:val="36"/>
          <w:szCs w:val="36"/>
          <w:u w:val="single"/>
        </w:rPr>
        <w:t>建设工程抗震设防要求确定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8637B4" w:rsidRDefault="008637B4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8637B4" w:rsidRDefault="00E6655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建设工程抗震设防要求确定</w:t>
      </w:r>
    </w:p>
    <w:p w:rsidR="008637B4" w:rsidRDefault="00E66556">
      <w:pPr>
        <w:pStyle w:val="a3"/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新建、改建、扩建的建设工程 </w:t>
      </w:r>
    </w:p>
    <w:p w:rsidR="008637B4" w:rsidRDefault="00E6655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637B4" w:rsidRDefault="00E66556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新改扩建设工程</w:t>
      </w:r>
    </w:p>
    <w:p w:rsidR="008637B4" w:rsidRDefault="00E6655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637B4" w:rsidRDefault="00E665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1、建设项目抗震设防要求审核意见书（纸质，原件3份）；</w:t>
      </w:r>
    </w:p>
    <w:p w:rsidR="008637B4" w:rsidRDefault="00E665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2、立项文件（</w:t>
      </w:r>
      <w:r w:rsidR="00203876" w:rsidRPr="00203876">
        <w:rPr>
          <w:rFonts w:ascii="仿宋_GB2312" w:eastAsia="仿宋_GB2312" w:hAnsi="仿宋_GB2312" w:cs="仿宋_GB2312" w:hint="eastAsia"/>
          <w:sz w:val="32"/>
          <w:szCs w:val="32"/>
        </w:rPr>
        <w:t>纸质复印件及原件电子扫描件，1份，实行告知承诺制，滕州市行政审批局核发的可不提供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8637B4" w:rsidRDefault="00E665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3、建设工程场地平面布置图（需注明经纬度、比例尺、图例）（纸质，复印件1份）；</w:t>
      </w:r>
      <w:bookmarkStart w:id="0" w:name="_GoBack"/>
      <w:bookmarkEnd w:id="0"/>
    </w:p>
    <w:p w:rsidR="008637B4" w:rsidRDefault="00E665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4、地震安全性评价报告（应当进行地震安全性评价的建设工程提交）（纸质，原件1份）。</w:t>
      </w:r>
    </w:p>
    <w:p w:rsidR="008637B4" w:rsidRDefault="00E6655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《山东省防震减灾条例》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 w:rsidR="00341E50">
        <w:rPr>
          <w:rFonts w:ascii="仿宋_GB2312" w:eastAsia="仿宋_GB2312" w:hAnsi="仿宋_GB2312" w:cs="仿宋_GB2312" w:hint="eastAsia"/>
          <w:sz w:val="32"/>
          <w:szCs w:val="32"/>
        </w:rPr>
        <w:t>1个工作日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审查意见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8637B4" w:rsidRDefault="00E6655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8637B4" w:rsidRDefault="00E665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5A2994">
        <w:rPr>
          <w:rFonts w:ascii="仿宋_GB2312" w:eastAsia="仿宋_GB2312" w:hAnsi="仿宋_GB2312" w:cs="仿宋_GB2312" w:hint="eastAsia"/>
          <w:sz w:val="32"/>
          <w:szCs w:val="32"/>
        </w:rPr>
        <w:t>019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5A2994">
        <w:rPr>
          <w:rFonts w:hint="eastAsia"/>
          <w:sz w:val="32"/>
          <w:szCs w:val="32"/>
        </w:rPr>
        <w:t>tzjsfwk@163.com</w:t>
      </w:r>
    </w:p>
    <w:sectPr w:rsidR="008637B4" w:rsidSect="008637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6D" w:rsidRDefault="003C0D6D" w:rsidP="008637B4">
      <w:r>
        <w:separator/>
      </w:r>
    </w:p>
  </w:endnote>
  <w:endnote w:type="continuationSeparator" w:id="0">
    <w:p w:rsidR="003C0D6D" w:rsidRDefault="003C0D6D" w:rsidP="0086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B4" w:rsidRDefault="00B6623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637B4" w:rsidRDefault="00B6623C">
                <w:pPr>
                  <w:pStyle w:val="a4"/>
                </w:pPr>
                <w:r>
                  <w:fldChar w:fldCharType="begin"/>
                </w:r>
                <w:r w:rsidR="00E66556">
                  <w:instrText xml:space="preserve"> PAGE  \* MERGEFORMAT </w:instrText>
                </w:r>
                <w:r>
                  <w:fldChar w:fldCharType="separate"/>
                </w:r>
                <w:r w:rsidR="00BF24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6D" w:rsidRDefault="003C0D6D" w:rsidP="008637B4">
      <w:r>
        <w:separator/>
      </w:r>
    </w:p>
  </w:footnote>
  <w:footnote w:type="continuationSeparator" w:id="0">
    <w:p w:rsidR="003C0D6D" w:rsidRDefault="003C0D6D" w:rsidP="0086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929E1"/>
    <w:rsid w:val="000A367B"/>
    <w:rsid w:val="000C76B9"/>
    <w:rsid w:val="001735E9"/>
    <w:rsid w:val="00191FA8"/>
    <w:rsid w:val="001C085A"/>
    <w:rsid w:val="00202018"/>
    <w:rsid w:val="00203876"/>
    <w:rsid w:val="002205EA"/>
    <w:rsid w:val="00253314"/>
    <w:rsid w:val="003352B0"/>
    <w:rsid w:val="00341E50"/>
    <w:rsid w:val="003C0BF0"/>
    <w:rsid w:val="003C0D6D"/>
    <w:rsid w:val="004E5AB5"/>
    <w:rsid w:val="004F69C1"/>
    <w:rsid w:val="00564165"/>
    <w:rsid w:val="005A2994"/>
    <w:rsid w:val="005E1E84"/>
    <w:rsid w:val="006424CD"/>
    <w:rsid w:val="007B088B"/>
    <w:rsid w:val="007B6ED7"/>
    <w:rsid w:val="008637B4"/>
    <w:rsid w:val="00865108"/>
    <w:rsid w:val="009A24DF"/>
    <w:rsid w:val="009F7F28"/>
    <w:rsid w:val="00A05114"/>
    <w:rsid w:val="00AF35B8"/>
    <w:rsid w:val="00B24F75"/>
    <w:rsid w:val="00B433DD"/>
    <w:rsid w:val="00B6623C"/>
    <w:rsid w:val="00BC30FB"/>
    <w:rsid w:val="00BF24F3"/>
    <w:rsid w:val="00C33982"/>
    <w:rsid w:val="00C36BB2"/>
    <w:rsid w:val="00CB19F0"/>
    <w:rsid w:val="00DA721B"/>
    <w:rsid w:val="00DD7110"/>
    <w:rsid w:val="00E011BF"/>
    <w:rsid w:val="00E1119B"/>
    <w:rsid w:val="00E4134B"/>
    <w:rsid w:val="00E6133F"/>
    <w:rsid w:val="00E66556"/>
    <w:rsid w:val="00E82D65"/>
    <w:rsid w:val="00F30F60"/>
    <w:rsid w:val="00F5188B"/>
    <w:rsid w:val="00FC612D"/>
    <w:rsid w:val="0154347A"/>
    <w:rsid w:val="020A275B"/>
    <w:rsid w:val="08466273"/>
    <w:rsid w:val="09966506"/>
    <w:rsid w:val="09D251A8"/>
    <w:rsid w:val="0A9E7BEB"/>
    <w:rsid w:val="0B1944B4"/>
    <w:rsid w:val="0C570350"/>
    <w:rsid w:val="0E0F68F0"/>
    <w:rsid w:val="0EAB10BF"/>
    <w:rsid w:val="0F593FC7"/>
    <w:rsid w:val="10777619"/>
    <w:rsid w:val="12B7376F"/>
    <w:rsid w:val="12FA3C88"/>
    <w:rsid w:val="13225A5E"/>
    <w:rsid w:val="13434FA3"/>
    <w:rsid w:val="182F356C"/>
    <w:rsid w:val="1ACE2695"/>
    <w:rsid w:val="1BCE5ADE"/>
    <w:rsid w:val="1CF862F6"/>
    <w:rsid w:val="1D8665F1"/>
    <w:rsid w:val="1D90788D"/>
    <w:rsid w:val="1DAA4AB1"/>
    <w:rsid w:val="213E1AA6"/>
    <w:rsid w:val="21E525D1"/>
    <w:rsid w:val="252A171B"/>
    <w:rsid w:val="26565EA8"/>
    <w:rsid w:val="27AF779E"/>
    <w:rsid w:val="296B414E"/>
    <w:rsid w:val="2AB14452"/>
    <w:rsid w:val="2C247D5C"/>
    <w:rsid w:val="32056AD2"/>
    <w:rsid w:val="322F29E4"/>
    <w:rsid w:val="32CA62A6"/>
    <w:rsid w:val="33181AE9"/>
    <w:rsid w:val="375436EC"/>
    <w:rsid w:val="396A57E3"/>
    <w:rsid w:val="3D5C1350"/>
    <w:rsid w:val="40030AE2"/>
    <w:rsid w:val="400408B9"/>
    <w:rsid w:val="42C90F07"/>
    <w:rsid w:val="455B0D8E"/>
    <w:rsid w:val="48300EA7"/>
    <w:rsid w:val="49796513"/>
    <w:rsid w:val="4A216E08"/>
    <w:rsid w:val="4C021630"/>
    <w:rsid w:val="4C5D55C6"/>
    <w:rsid w:val="4DE80842"/>
    <w:rsid w:val="4EB11D39"/>
    <w:rsid w:val="4FC37902"/>
    <w:rsid w:val="53412CB3"/>
    <w:rsid w:val="55650C69"/>
    <w:rsid w:val="598F710C"/>
    <w:rsid w:val="5C5012F9"/>
    <w:rsid w:val="5D1664E7"/>
    <w:rsid w:val="607F135B"/>
    <w:rsid w:val="62727F00"/>
    <w:rsid w:val="62A80444"/>
    <w:rsid w:val="63CD3EF6"/>
    <w:rsid w:val="63D7585E"/>
    <w:rsid w:val="65FD412F"/>
    <w:rsid w:val="68A63FF3"/>
    <w:rsid w:val="6A454301"/>
    <w:rsid w:val="6A8D1E29"/>
    <w:rsid w:val="6C164C20"/>
    <w:rsid w:val="70A55A85"/>
    <w:rsid w:val="724D6786"/>
    <w:rsid w:val="74123B42"/>
    <w:rsid w:val="7474051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uiPriority="0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637B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8637B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637B4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8637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8637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8637B4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8637B4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8637B4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8637B4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8637B4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637B4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637B4"/>
    <w:rPr>
      <w:rFonts w:ascii="Calibri" w:hAnsi="Calibri" w:cs="Times New Roman"/>
      <w:sz w:val="18"/>
      <w:szCs w:val="18"/>
    </w:rPr>
  </w:style>
  <w:style w:type="paragraph" w:styleId="2">
    <w:name w:val="Body Text Indent 2"/>
    <w:basedOn w:val="a"/>
    <w:link w:val="2Char"/>
    <w:rsid w:val="00BF24F3"/>
    <w:pPr>
      <w:spacing w:after="120" w:line="480" w:lineRule="auto"/>
      <w:ind w:leftChars="200" w:left="420"/>
    </w:pPr>
    <w:rPr>
      <w:szCs w:val="24"/>
    </w:rPr>
  </w:style>
  <w:style w:type="character" w:customStyle="1" w:styleId="2Char">
    <w:name w:val="正文文本缩进 2 Char"/>
    <w:basedOn w:val="a0"/>
    <w:link w:val="2"/>
    <w:rsid w:val="00BF24F3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7</cp:revision>
  <cp:lastPrinted>2019-06-21T06:44:00Z</cp:lastPrinted>
  <dcterms:created xsi:type="dcterms:W3CDTF">2022-02-16T08:53:00Z</dcterms:created>
  <dcterms:modified xsi:type="dcterms:W3CDTF">2022-08-08T08:34:00Z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191B8D673AE449E4B7F45F611F12CE80</vt:lpwstr>
  </property>
</Properties>
</file>