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蚕种生产经营许可服务指南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事项名称：蚕种生产经营许可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《畜牧法》：“……蜂、蚕的资源保护利用和生产经营，适用本法有关规定。”第二十二条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1、申请原原种、原种生产许可证，应当具备下列条件：（1）符合国家、省与区域产业发展规划要求。（2）繁育场地周围环境清洁、水源充足，具备有效预防氟化物、农药等污染和有效控制蚕微粒子病的质量保证措施。（3）有与生产能力相适应的专用桑园（柞林）面积。（4）应具有与生产能力相适应的资金和养蚕室、上蔟室、制种室、催青室及附属室等配套设施、设备和仪器；从事柞蚕种生产的，应具有与生产能力相适应的保种室、制种室及附属室等配套设施、设备和仪器。（5）应配备与生产能力相适应的专业技术人员，桑蚕种生产至少配备2名专业技术人员；柞蚕种生产至少配备1名专业技术人员。（6）有完备的质检室，配备1名以上专业质检人员，蚕种检验设备必须能满足“桑蚕原种检验规程”（GB／T19178－2003）的要求。（7）有完善的质量管理、检验体系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2、申请一代杂交种生产许可证，应当具备下列条件：（1）年生产能力5万张以上。（2）有与生产能力相适应的桑园面积或稳定安全的原蚕饲育区，具备制种室、保护室、催青室及附属室等，并配备相应的温控设备。（3）蚕种检验设备必须能满足“桑蚕一代杂交种检验规程”（NY／T327－1997）的要求。（4）有与生产能力相适应的桑蚕专业技术人员和检验人员。（5）有防控蚕微粒子病的质量保证措施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3、申请蚕种冷藏、浸酸生产许可证，应具备与冷藏能力相适应的冷藏库房、浸酸设备仪器、场地和专业技术人员。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4、申请蚕种经营许可证，应当具备下列条件：（1）有固定的、适应经营规模的场所。（2）具有与经营规模相适应的资金、保藏设施和检验仪器。（3）有与蚕种经营相适应的专业技术人员。（4）有售后技术服务能力。（5）经营的蚕种必须来自具有生产许可证的生产单位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5、蚕种生产、经营许可证有效期为3年。期满后仍需继续生产、经营的，应当在有效期满2个月前重新申请。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40"/>
        </w:rPr>
        <w:t>6、许可证有效期内变更许可事项的，应当按照原申请程序及时办理变更手续，并提供相应材料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蚕种生产经营许可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的，应当向县级以上地方审批部门提交以下材料：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1. 经市县级农业行政主管部门审核后的蚕种经营许可证审批表。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2. 专业技术人员资质证明复印件。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3. 经营场所、人员、财务及运营等基本情况报告。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4. 设施设备情况报告及证明材料。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5. 蚕种供货合同。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6. 企业技术力量、育种、生产等基本情况报告。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7. 蚕种生产质量保证制度。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8. 专业技术人员资质证明和劳动合同。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9. 场地、检验仪器等设施设备情况报告及产权证明。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10. 品种审定证书。</w:t>
      </w:r>
    </w:p>
    <w:p>
      <w:pPr>
        <w:pStyle w:val="4"/>
        <w:shd w:val="clear" w:color="auto" w:fill="FFFFFF"/>
        <w:overflowPunct w:val="0"/>
        <w:spacing w:line="6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40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11. 生产具有品种保护权的蚕种，须提交品种权人的书面同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40"/>
        </w:rPr>
        <w:t>意证明或转让合同复印件；生产转基因品种的，须提交农业转基因生物安全证书复印件。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涉农事务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142"/>
    <w:rsid w:val="292E5621"/>
    <w:rsid w:val="666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2020-12-07T05:55:00Z</dcterms:created>
  <dc:creator>孟想的世界</dc:creator>
  <cp:lastModifiedBy>孟想的世界</cp:lastModifiedBy>
  <dcterms:modified xsi:type="dcterms:W3CDTF">2020-12-08T01:29:25Z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