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撤销清算组备案承诺声明</w:t>
      </w:r>
      <w:bookmarkEnd w:id="0"/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现通过国家企业信用信息公示系统承诺公告：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本企业权力机构决议，决定终止清算活动，解散清算组，撤销已办理的清算组备案，并撤销通过国家企业信用信息公示系统发布的债权人公告（如有），恢复正常经营活动。本企业承诺企业财产尚未分配，已获分配的股东承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日内返还企业财产。本企业不属于依法被吊销营业执照、责令关闭或者被撤销、人民法院强制解散的企业。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本企业对以上承诺公告内容的真实性负责，如果违法失信，则由企业承担相应的法律后果和责任。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企业盖章：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84"/>
    <w:rsid w:val="00756984"/>
    <w:rsid w:val="007B71A5"/>
    <w:rsid w:val="61DB6FE6"/>
    <w:rsid w:val="6E5B65E4"/>
    <w:rsid w:val="732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2020-09-10T08:07:00Z</dcterms:created>
  <dc:creator>panmu</dc:creator>
  <cp:lastModifiedBy>厚勇</cp:lastModifiedBy>
  <dcterms:modified xsi:type="dcterms:W3CDTF">2020-10-10T03:08:22Z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