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CD1C2">
      <w:pPr>
        <w:jc w:val="distribute"/>
        <w:rPr>
          <w:rFonts w:hint="eastAsia" w:ascii="华文中宋" w:hAnsi="华文中宋" w:eastAsia="华文中宋" w:cs="华文中宋"/>
          <w:b/>
          <w:bCs/>
          <w:color w:val="FF0000"/>
          <w:w w:val="70"/>
          <w:sz w:val="96"/>
          <w:szCs w:val="70"/>
        </w:rPr>
      </w:pPr>
      <w:r>
        <w:rPr>
          <w:rFonts w:hint="eastAsia" w:ascii="华文中宋" w:hAnsi="华文中宋" w:eastAsia="华文中宋" w:cs="华文中宋"/>
          <w:b/>
          <w:bCs/>
          <w:color w:val="FF0000"/>
          <w:w w:val="70"/>
          <w:sz w:val="96"/>
          <w:szCs w:val="70"/>
        </w:rPr>
        <w:t>滕州市卫生健康局</w:t>
      </w:r>
    </w:p>
    <w:p w14:paraId="670359B4">
      <w:pPr>
        <w:spacing w:line="400" w:lineRule="exact"/>
        <w:rPr>
          <w:rFonts w:hint="eastAsia" w:ascii="华文中宋" w:hAnsi="华文中宋" w:eastAsia="华文中宋" w:cs="华文中宋"/>
          <w:b w:val="0"/>
          <w:bCs/>
          <w:i w:val="0"/>
          <w:caps w:val="0"/>
          <w:color w:val="231815"/>
          <w:spacing w:val="0"/>
          <w:sz w:val="44"/>
          <w:szCs w:val="44"/>
          <w:shd w:val="clear" w:fill="FFFFFF"/>
        </w:rPr>
      </w:pPr>
      <w: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102870</wp:posOffset>
                </wp:positionV>
                <wp:extent cx="5579745" cy="952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79745" cy="95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pt;margin-top:8.1pt;height:0.75pt;width:439.35pt;z-index:251659264;mso-width-relative:page;mso-height-relative:page;" filled="f" stroked="t" coordsize="21600,21600" o:gfxdata="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Y8jXtkAAAAJAQAADwAAAAAAAAABACAAAAAiAAAAZHJzL2Rvd25yZXYueG1s&#10;UEsBAhQAFAAAAAgAh07iQDi4/tD3AQAA6AMAAA4AAAAAAAAAAQAgAAAAKAEAAGRycy9lMm9Eb2Mu&#10;eG1sUEsFBgAAAAAGAAYAWQEAAJEFAAAAAA==&#10;">
                <v:fill on="f" focussize="0,0"/>
                <v:stroke weight="1.75pt" color="#FF0000" joinstyle="round"/>
                <v:imagedata o:title=""/>
                <o:lock v:ext="edit" aspectratio="f"/>
              </v:line>
            </w:pict>
          </mc:Fallback>
        </mc:AlternateContent>
      </w:r>
    </w:p>
    <w:p w14:paraId="246877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caps w:val="0"/>
          <w:color w:val="231815"/>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31815"/>
          <w:spacing w:val="0"/>
          <w:sz w:val="44"/>
          <w:szCs w:val="44"/>
          <w:shd w:val="clear" w:fill="FFFFFF"/>
          <w:lang w:val="en-US" w:eastAsia="zh-CN"/>
        </w:rPr>
        <w:t>滕州市卫生健康局</w:t>
      </w:r>
    </w:p>
    <w:p w14:paraId="108191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caps w:val="0"/>
          <w:color w:val="231815"/>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31815"/>
          <w:spacing w:val="0"/>
          <w:sz w:val="44"/>
          <w:szCs w:val="44"/>
          <w:shd w:val="clear" w:fill="FFFFFF"/>
          <w:lang w:val="en-US" w:eastAsia="zh-CN"/>
        </w:rPr>
        <w:t>关于2026年度初中级专业技术资格考试现场确认有关问题的通知</w:t>
      </w:r>
    </w:p>
    <w:p w14:paraId="58F519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各单位：</w:t>
      </w:r>
    </w:p>
    <w:p w14:paraId="150E1B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rPr>
        <w:t>202</w:t>
      </w:r>
      <w:r>
        <w:rPr>
          <w:rFonts w:hint="eastAsia" w:ascii="仿宋_GB2312" w:hAnsi="仿宋_GB2312" w:eastAsia="仿宋_GB2312" w:cs="仿宋_GB2312"/>
          <w:i w:val="0"/>
          <w:caps w:val="0"/>
          <w:color w:val="231815"/>
          <w:spacing w:val="0"/>
          <w:sz w:val="32"/>
          <w:szCs w:val="32"/>
          <w:shd w:val="clear" w:fill="FFFFFF"/>
          <w:lang w:val="en-US" w:eastAsia="zh-CN"/>
        </w:rPr>
        <w:t>6</w:t>
      </w:r>
      <w:r>
        <w:rPr>
          <w:rFonts w:hint="eastAsia" w:ascii="仿宋_GB2312" w:hAnsi="仿宋_GB2312" w:eastAsia="仿宋_GB2312" w:cs="仿宋_GB2312"/>
          <w:i w:val="0"/>
          <w:caps w:val="0"/>
          <w:color w:val="231815"/>
          <w:spacing w:val="0"/>
          <w:sz w:val="32"/>
          <w:szCs w:val="32"/>
          <w:shd w:val="clear" w:fill="FFFFFF"/>
        </w:rPr>
        <w:t>年度初中级卫生专业技术资格考试</w:t>
      </w:r>
      <w:r>
        <w:rPr>
          <w:rFonts w:hint="eastAsia" w:ascii="仿宋_GB2312" w:hAnsi="仿宋_GB2312" w:eastAsia="仿宋_GB2312" w:cs="仿宋_GB2312"/>
          <w:i w:val="0"/>
          <w:caps w:val="0"/>
          <w:color w:val="231815"/>
          <w:spacing w:val="0"/>
          <w:sz w:val="32"/>
          <w:szCs w:val="32"/>
          <w:shd w:val="clear" w:fill="FFFFFF"/>
          <w:lang w:val="en-US" w:eastAsia="zh-CN"/>
        </w:rPr>
        <w:t>报名工作已经开始，现将现场确认有关事项通知如下。</w:t>
      </w:r>
    </w:p>
    <w:p w14:paraId="15F5AA7B">
      <w:pPr>
        <w:numPr>
          <w:ilvl w:val="0"/>
          <w:numId w:val="0"/>
        </w:numPr>
        <w:ind w:firstLine="640" w:firstLineChars="200"/>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黑体" w:hAnsi="黑体" w:eastAsia="黑体" w:cs="黑体"/>
          <w:i w:val="0"/>
          <w:caps w:val="0"/>
          <w:color w:val="231815"/>
          <w:spacing w:val="0"/>
          <w:sz w:val="32"/>
          <w:szCs w:val="32"/>
          <w:shd w:val="clear" w:fill="FFFFFF"/>
          <w:lang w:val="en-US" w:eastAsia="zh-CN"/>
        </w:rPr>
        <w:t>一、各单位时间安排</w:t>
      </w:r>
    </w:p>
    <w:tbl>
      <w:tblPr>
        <w:tblStyle w:val="5"/>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6606"/>
      </w:tblGrid>
      <w:tr w14:paraId="136F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93" w:type="dxa"/>
            <w:vAlign w:val="center"/>
          </w:tcPr>
          <w:p w14:paraId="5CD9804A">
            <w:pPr>
              <w:numPr>
                <w:ilvl w:val="0"/>
                <w:numId w:val="0"/>
              </w:numPr>
              <w:jc w:val="center"/>
              <w:rPr>
                <w:rFonts w:hint="eastAsia" w:ascii="黑体" w:hAnsi="黑体" w:eastAsia="黑体" w:cs="黑体"/>
                <w:i w:val="0"/>
                <w:caps w:val="0"/>
                <w:color w:val="231815"/>
                <w:spacing w:val="0"/>
                <w:sz w:val="24"/>
                <w:szCs w:val="24"/>
                <w:shd w:val="clear" w:fill="FFFFFF"/>
                <w:vertAlign w:val="baseline"/>
                <w:lang w:val="en-US" w:eastAsia="zh-CN"/>
              </w:rPr>
            </w:pPr>
            <w:r>
              <w:rPr>
                <w:rFonts w:hint="eastAsia" w:ascii="黑体" w:hAnsi="黑体" w:eastAsia="黑体" w:cs="黑体"/>
                <w:i w:val="0"/>
                <w:caps w:val="0"/>
                <w:color w:val="231815"/>
                <w:spacing w:val="0"/>
                <w:sz w:val="24"/>
                <w:szCs w:val="24"/>
                <w:shd w:val="clear" w:fill="FFFFFF"/>
                <w:vertAlign w:val="baseline"/>
                <w:lang w:val="en-US" w:eastAsia="zh-CN"/>
              </w:rPr>
              <w:t>时  间</w:t>
            </w:r>
          </w:p>
        </w:tc>
        <w:tc>
          <w:tcPr>
            <w:tcW w:w="6606" w:type="dxa"/>
            <w:vAlign w:val="center"/>
          </w:tcPr>
          <w:p w14:paraId="70042709">
            <w:pPr>
              <w:numPr>
                <w:ilvl w:val="0"/>
                <w:numId w:val="0"/>
              </w:numPr>
              <w:jc w:val="center"/>
              <w:rPr>
                <w:rFonts w:hint="eastAsia" w:ascii="黑体" w:hAnsi="黑体" w:eastAsia="黑体" w:cs="黑体"/>
                <w:i w:val="0"/>
                <w:caps w:val="0"/>
                <w:color w:val="231815"/>
                <w:spacing w:val="0"/>
                <w:sz w:val="24"/>
                <w:szCs w:val="24"/>
                <w:shd w:val="clear" w:fill="FFFFFF"/>
                <w:vertAlign w:val="baseline"/>
                <w:lang w:val="en-US" w:eastAsia="zh-CN"/>
              </w:rPr>
            </w:pPr>
            <w:r>
              <w:rPr>
                <w:rFonts w:hint="eastAsia" w:ascii="黑体" w:hAnsi="黑体" w:eastAsia="黑体" w:cs="黑体"/>
                <w:i w:val="0"/>
                <w:caps w:val="0"/>
                <w:color w:val="231815"/>
                <w:spacing w:val="0"/>
                <w:sz w:val="24"/>
                <w:szCs w:val="24"/>
                <w:shd w:val="clear" w:fill="FFFFFF"/>
                <w:vertAlign w:val="baseline"/>
                <w:lang w:val="en-US" w:eastAsia="zh-CN"/>
              </w:rPr>
              <w:t>单    位</w:t>
            </w:r>
          </w:p>
        </w:tc>
      </w:tr>
      <w:tr w14:paraId="5C7C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93" w:type="dxa"/>
            <w:vAlign w:val="center"/>
          </w:tcPr>
          <w:p w14:paraId="5CA9D226">
            <w:pPr>
              <w:numPr>
                <w:ilvl w:val="0"/>
                <w:numId w:val="0"/>
              </w:numPr>
              <w:ind w:left="0" w:leftChars="0" w:firstLine="0" w:firstLineChars="0"/>
              <w:jc w:val="both"/>
              <w:rPr>
                <w:rFonts w:hint="default" w:ascii="仿宋_GB2312" w:hAnsi="仿宋_GB2312" w:eastAsia="仿宋_GB2312" w:cs="仿宋_GB2312"/>
                <w:i w:val="0"/>
                <w:caps w:val="0"/>
                <w:color w:val="231815"/>
                <w:spacing w:val="0"/>
                <w:kern w:val="2"/>
                <w:sz w:val="24"/>
                <w:szCs w:val="24"/>
                <w:shd w:val="clear" w:fill="FFFFFF"/>
                <w:vertAlign w:val="baseline"/>
                <w:lang w:val="en-US" w:eastAsia="zh-CN" w:bidi="ar-SA"/>
              </w:rPr>
            </w:pPr>
            <w:r>
              <w:rPr>
                <w:rFonts w:hint="eastAsia" w:ascii="仿宋_GB2312" w:hAnsi="仿宋_GB2312" w:eastAsia="仿宋_GB2312" w:cs="仿宋_GB2312"/>
                <w:i w:val="0"/>
                <w:caps w:val="0"/>
                <w:color w:val="231815"/>
                <w:spacing w:val="0"/>
                <w:kern w:val="2"/>
                <w:sz w:val="24"/>
                <w:szCs w:val="24"/>
                <w:shd w:val="clear" w:fill="FFFFFF"/>
                <w:vertAlign w:val="baseline"/>
                <w:lang w:val="en-US" w:eastAsia="zh-CN" w:bidi="ar-SA"/>
              </w:rPr>
              <w:t>12月5-9日</w:t>
            </w:r>
          </w:p>
        </w:tc>
        <w:tc>
          <w:tcPr>
            <w:tcW w:w="6606" w:type="dxa"/>
            <w:vAlign w:val="center"/>
          </w:tcPr>
          <w:p w14:paraId="65C95539">
            <w:pPr>
              <w:numPr>
                <w:ilvl w:val="0"/>
                <w:numId w:val="0"/>
              </w:numPr>
              <w:ind w:left="0" w:leftChars="0" w:firstLine="0" w:firstLineChars="0"/>
              <w:jc w:val="both"/>
              <w:rPr>
                <w:rFonts w:hint="default" w:ascii="仿宋_GB2312" w:hAnsi="仿宋_GB2312" w:eastAsia="仿宋_GB2312" w:cs="仿宋_GB2312"/>
                <w:i w:val="0"/>
                <w:caps w:val="0"/>
                <w:color w:val="231815"/>
                <w:spacing w:val="0"/>
                <w:kern w:val="2"/>
                <w:sz w:val="24"/>
                <w:szCs w:val="24"/>
                <w:shd w:val="clear" w:fill="FFFFFF"/>
                <w:vertAlign w:val="baseline"/>
                <w:lang w:val="en-US" w:eastAsia="zh-CN" w:bidi="ar-SA"/>
              </w:rPr>
            </w:pPr>
            <w:r>
              <w:rPr>
                <w:rFonts w:hint="eastAsia" w:ascii="仿宋_GB2312" w:hAnsi="仿宋_GB2312" w:eastAsia="仿宋_GB2312" w:cs="仿宋_GB2312"/>
                <w:i w:val="0"/>
                <w:caps w:val="0"/>
                <w:color w:val="231815"/>
                <w:spacing w:val="0"/>
                <w:kern w:val="2"/>
                <w:sz w:val="24"/>
                <w:szCs w:val="24"/>
                <w:shd w:val="clear" w:fill="FFFFFF"/>
                <w:vertAlign w:val="baseline"/>
                <w:lang w:val="en-US" w:eastAsia="zh-CN" w:bidi="ar-SA"/>
              </w:rPr>
              <w:t>各单位自行审核</w:t>
            </w:r>
          </w:p>
        </w:tc>
      </w:tr>
      <w:tr w14:paraId="4D42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93" w:type="dxa"/>
            <w:vAlign w:val="center"/>
          </w:tcPr>
          <w:p w14:paraId="157E1137">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12月10日上午</w:t>
            </w:r>
          </w:p>
          <w:p w14:paraId="23BCD6E6">
            <w:pPr>
              <w:numPr>
                <w:ilvl w:val="0"/>
                <w:numId w:val="0"/>
              </w:numPr>
              <w:ind w:left="0" w:leftChars="0" w:firstLine="0" w:firstLineChars="0"/>
              <w:jc w:val="both"/>
              <w:rPr>
                <w:rFonts w:hint="eastAsia" w:ascii="仿宋_GB2312" w:hAnsi="仿宋_GB2312" w:eastAsia="仿宋_GB2312" w:cs="仿宋_GB2312"/>
                <w:i w:val="0"/>
                <w:caps w:val="0"/>
                <w:color w:val="231815"/>
                <w:spacing w:val="0"/>
                <w:kern w:val="2"/>
                <w:sz w:val="24"/>
                <w:szCs w:val="24"/>
                <w:shd w:val="clear" w:fill="FFFFFF"/>
                <w:vertAlign w:val="baseline"/>
                <w:lang w:val="en-US" w:eastAsia="zh-CN" w:bidi="ar-SA"/>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9:00-11:30</w:t>
            </w:r>
          </w:p>
        </w:tc>
        <w:tc>
          <w:tcPr>
            <w:tcW w:w="6606" w:type="dxa"/>
            <w:vAlign w:val="center"/>
          </w:tcPr>
          <w:p w14:paraId="279BCED4">
            <w:pPr>
              <w:numPr>
                <w:ilvl w:val="0"/>
                <w:numId w:val="0"/>
              </w:numPr>
              <w:ind w:left="0" w:leftChars="0" w:firstLine="0" w:firstLineChars="0"/>
              <w:jc w:val="both"/>
              <w:rPr>
                <w:rFonts w:hint="eastAsia" w:ascii="仿宋_GB2312" w:hAnsi="仿宋_GB2312" w:eastAsia="仿宋_GB2312" w:cs="仿宋_GB2312"/>
                <w:i w:val="0"/>
                <w:caps w:val="0"/>
                <w:color w:val="231815"/>
                <w:spacing w:val="0"/>
                <w:kern w:val="2"/>
                <w:sz w:val="24"/>
                <w:szCs w:val="24"/>
                <w:shd w:val="clear" w:fill="FFFFFF"/>
                <w:vertAlign w:val="baseline"/>
                <w:lang w:val="en-US" w:eastAsia="zh-CN" w:bidi="ar-SA"/>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疾控中心、南沙河、木石、龙阳、洪绪、官桥、东沙河、柴胡店、滨湖、北辛、荆河、龙泉、善南、精神中心</w:t>
            </w:r>
          </w:p>
        </w:tc>
      </w:tr>
      <w:tr w14:paraId="6AF6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93" w:type="dxa"/>
            <w:vAlign w:val="center"/>
          </w:tcPr>
          <w:p w14:paraId="703BD4A6">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12月10日下午</w:t>
            </w:r>
          </w:p>
          <w:p w14:paraId="2E67B965">
            <w:pPr>
              <w:numPr>
                <w:ilvl w:val="0"/>
                <w:numId w:val="0"/>
              </w:numPr>
              <w:jc w:val="both"/>
              <w:rPr>
                <w:rFonts w:hint="default"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2:00-4：30</w:t>
            </w:r>
          </w:p>
        </w:tc>
        <w:tc>
          <w:tcPr>
            <w:tcW w:w="6606" w:type="dxa"/>
            <w:vAlign w:val="center"/>
          </w:tcPr>
          <w:p w14:paraId="7EBCD045">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一院、二院、东郭、鲍沟、级索、姜屯、羊庄、西岗、张汪</w:t>
            </w:r>
          </w:p>
        </w:tc>
      </w:tr>
      <w:tr w14:paraId="7BFE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93" w:type="dxa"/>
            <w:vAlign w:val="center"/>
          </w:tcPr>
          <w:p w14:paraId="227C9652">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12月11日上午</w:t>
            </w:r>
          </w:p>
          <w:p w14:paraId="6C370C35">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8:30-11:30</w:t>
            </w:r>
          </w:p>
        </w:tc>
        <w:tc>
          <w:tcPr>
            <w:tcW w:w="6606" w:type="dxa"/>
            <w:vAlign w:val="center"/>
          </w:tcPr>
          <w:p w14:paraId="708067F6">
            <w:pPr>
              <w:numPr>
                <w:ilvl w:val="0"/>
                <w:numId w:val="0"/>
              </w:numPr>
              <w:jc w:val="both"/>
              <w:rPr>
                <w:rFonts w:hint="default"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中医院（工人医院）、妇保院、财贸医院、民营医疗卫生单位</w:t>
            </w:r>
          </w:p>
        </w:tc>
      </w:tr>
      <w:tr w14:paraId="2B0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93" w:type="dxa"/>
            <w:vAlign w:val="center"/>
          </w:tcPr>
          <w:p w14:paraId="650C6386">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12月11日下午</w:t>
            </w:r>
          </w:p>
          <w:p w14:paraId="77A1BDD3">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2:00-4：30</w:t>
            </w:r>
          </w:p>
        </w:tc>
        <w:tc>
          <w:tcPr>
            <w:tcW w:w="6606" w:type="dxa"/>
            <w:vAlign w:val="center"/>
          </w:tcPr>
          <w:p w14:paraId="3842C243">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人民医院、民营医疗卫生单位</w:t>
            </w:r>
          </w:p>
        </w:tc>
      </w:tr>
      <w:tr w14:paraId="6E2D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93" w:type="dxa"/>
            <w:vAlign w:val="center"/>
          </w:tcPr>
          <w:p w14:paraId="5461882C">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12月12日上午</w:t>
            </w:r>
          </w:p>
          <w:p w14:paraId="39108067">
            <w:pPr>
              <w:numPr>
                <w:ilvl w:val="0"/>
                <w:numId w:val="0"/>
              </w:numPr>
              <w:jc w:val="both"/>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8:30-11:30</w:t>
            </w:r>
          </w:p>
        </w:tc>
        <w:tc>
          <w:tcPr>
            <w:tcW w:w="6606" w:type="dxa"/>
            <w:vAlign w:val="center"/>
          </w:tcPr>
          <w:p w14:paraId="30D64500">
            <w:pPr>
              <w:numPr>
                <w:ilvl w:val="0"/>
                <w:numId w:val="0"/>
              </w:numPr>
              <w:jc w:val="both"/>
              <w:rPr>
                <w:rFonts w:hint="default"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民营医疗卫生单位</w:t>
            </w:r>
          </w:p>
        </w:tc>
      </w:tr>
      <w:tr w14:paraId="06A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93" w:type="dxa"/>
            <w:vAlign w:val="center"/>
          </w:tcPr>
          <w:p w14:paraId="711EF139">
            <w:pPr>
              <w:numPr>
                <w:ilvl w:val="0"/>
                <w:numId w:val="0"/>
              </w:numPr>
              <w:jc w:val="left"/>
              <w:rPr>
                <w:rFonts w:hint="eastAsia" w:ascii="仿宋_GB2312" w:hAnsi="仿宋_GB2312" w:eastAsia="仿宋_GB2312" w:cs="仿宋_GB2312"/>
                <w:i w:val="0"/>
                <w:caps w:val="0"/>
                <w:color w:val="231815"/>
                <w:spacing w:val="0"/>
                <w:sz w:val="24"/>
                <w:szCs w:val="24"/>
                <w:shd w:val="clear" w:fill="FFFFFF"/>
                <w:vertAlign w:val="baseline"/>
                <w:lang w:val="en-US" w:eastAsia="zh-CN"/>
              </w:rPr>
            </w:pPr>
          </w:p>
          <w:p w14:paraId="257C6079">
            <w:pPr>
              <w:numPr>
                <w:ilvl w:val="0"/>
                <w:numId w:val="0"/>
              </w:numPr>
              <w:jc w:val="left"/>
              <w:rPr>
                <w:rFonts w:hint="eastAsia"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12月12日下午</w:t>
            </w:r>
          </w:p>
          <w:p w14:paraId="355A5738">
            <w:pPr>
              <w:numPr>
                <w:ilvl w:val="0"/>
                <w:numId w:val="0"/>
              </w:numPr>
              <w:jc w:val="left"/>
              <w:rPr>
                <w:rFonts w:hint="default" w:ascii="仿宋_GB2312" w:hAnsi="仿宋_GB2312" w:eastAsia="仿宋_GB2312" w:cs="仿宋_GB2312"/>
                <w:i w:val="0"/>
                <w:caps w:val="0"/>
                <w:color w:val="231815"/>
                <w:spacing w:val="0"/>
                <w:sz w:val="24"/>
                <w:szCs w:val="24"/>
                <w:shd w:val="clear" w:fill="FFFFFF"/>
                <w:vertAlign w:val="baseline"/>
                <w:lang w:val="en-US" w:eastAsia="zh-CN"/>
              </w:rPr>
            </w:pPr>
          </w:p>
        </w:tc>
        <w:tc>
          <w:tcPr>
            <w:tcW w:w="6606" w:type="dxa"/>
            <w:vAlign w:val="center"/>
          </w:tcPr>
          <w:p w14:paraId="358B2390">
            <w:pPr>
              <w:numPr>
                <w:ilvl w:val="0"/>
                <w:numId w:val="0"/>
              </w:numPr>
              <w:jc w:val="left"/>
              <w:rPr>
                <w:rFonts w:hint="default" w:ascii="仿宋_GB2312" w:hAnsi="仿宋_GB2312" w:eastAsia="仿宋_GB2312" w:cs="仿宋_GB2312"/>
                <w:i w:val="0"/>
                <w:caps w:val="0"/>
                <w:color w:val="231815"/>
                <w:spacing w:val="0"/>
                <w:sz w:val="24"/>
                <w:szCs w:val="24"/>
                <w:shd w:val="clear" w:fill="FFFFFF"/>
                <w:vertAlign w:val="baseline"/>
                <w:lang w:val="en-US" w:eastAsia="zh-CN"/>
              </w:rPr>
            </w:pPr>
            <w:r>
              <w:rPr>
                <w:rFonts w:hint="eastAsia" w:ascii="仿宋_GB2312" w:hAnsi="仿宋_GB2312" w:eastAsia="仿宋_GB2312" w:cs="仿宋_GB2312"/>
                <w:i w:val="0"/>
                <w:caps w:val="0"/>
                <w:color w:val="231815"/>
                <w:spacing w:val="0"/>
                <w:sz w:val="24"/>
                <w:szCs w:val="24"/>
                <w:shd w:val="clear" w:fill="FFFFFF"/>
                <w:vertAlign w:val="baseline"/>
                <w:lang w:val="en-US" w:eastAsia="zh-CN"/>
              </w:rPr>
              <w:t>各单位数据汇总</w:t>
            </w:r>
          </w:p>
        </w:tc>
      </w:tr>
    </w:tbl>
    <w:p w14:paraId="00C0DE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313" w:rightChars="-149" w:firstLine="320" w:firstLineChars="1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黑体" w:hAnsi="黑体" w:eastAsia="黑体" w:cs="黑体"/>
          <w:i w:val="0"/>
          <w:caps w:val="0"/>
          <w:color w:val="231815"/>
          <w:spacing w:val="0"/>
          <w:sz w:val="32"/>
          <w:szCs w:val="32"/>
          <w:shd w:val="clear" w:fill="FFFFFF"/>
          <w:lang w:val="en-US" w:eastAsia="zh-CN"/>
        </w:rPr>
        <w:t>二、现场确认地点：</w:t>
      </w:r>
      <w:r>
        <w:rPr>
          <w:rFonts w:hint="eastAsia" w:ascii="仿宋_GB2312" w:hAnsi="仿宋_GB2312" w:eastAsia="仿宋_GB2312" w:cs="仿宋_GB2312"/>
          <w:i w:val="0"/>
          <w:caps w:val="0"/>
          <w:color w:val="231815"/>
          <w:spacing w:val="0"/>
          <w:sz w:val="32"/>
          <w:szCs w:val="32"/>
          <w:shd w:val="clear" w:fill="FFFFFF"/>
          <w:lang w:val="en-US" w:eastAsia="zh-CN"/>
        </w:rPr>
        <w:t>滕州市卫生健康局六楼会议室</w:t>
      </w:r>
    </w:p>
    <w:p w14:paraId="603E7F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313" w:rightChars="-149" w:firstLine="320" w:firstLineChars="1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黑体" w:hAnsi="黑体" w:eastAsia="黑体" w:cs="黑体"/>
          <w:i w:val="0"/>
          <w:caps w:val="0"/>
          <w:color w:val="231815"/>
          <w:spacing w:val="0"/>
          <w:sz w:val="32"/>
          <w:szCs w:val="32"/>
          <w:shd w:val="clear" w:fill="FFFFFF"/>
          <w:lang w:val="en-US" w:eastAsia="zh-CN"/>
        </w:rPr>
        <w:t>三、注意事项</w:t>
      </w:r>
    </w:p>
    <w:p w14:paraId="19F7BB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default"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（一）现场确认材料各医疗卫生单位收齐后派专人统一到现场进行确认，不接受个人材料。确认时工作人员携带</w:t>
      </w:r>
      <w:r>
        <w:rPr>
          <w:rFonts w:hint="eastAsia" w:ascii="仿宋_GB2312" w:hAnsi="仿宋_GB2312" w:eastAsia="仿宋_GB2312" w:cs="仿宋_GB2312"/>
          <w:i w:val="0"/>
          <w:caps w:val="0"/>
          <w:color w:val="FF0000"/>
          <w:spacing w:val="0"/>
          <w:sz w:val="32"/>
          <w:szCs w:val="32"/>
          <w:shd w:val="clear" w:fill="FFFFFF"/>
          <w:lang w:val="en-US" w:eastAsia="zh-CN"/>
        </w:rPr>
        <w:t>报名花名册（见附件）2份、电子版花名册、个人报名材料</w:t>
      </w:r>
      <w:r>
        <w:rPr>
          <w:rFonts w:hint="eastAsia" w:ascii="仿宋_GB2312" w:hAnsi="仿宋_GB2312" w:eastAsia="仿宋_GB2312" w:cs="仿宋_GB2312"/>
          <w:i w:val="0"/>
          <w:caps w:val="0"/>
          <w:color w:val="231815"/>
          <w:spacing w:val="0"/>
          <w:sz w:val="32"/>
          <w:szCs w:val="32"/>
          <w:shd w:val="clear" w:fill="FFFFFF"/>
          <w:lang w:val="en-US" w:eastAsia="zh-CN"/>
        </w:rPr>
        <w:t>，按照指定时间到现场确认。</w:t>
      </w:r>
    </w:p>
    <w:p w14:paraId="0981B2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二）镇卫生院和街道社区卫生服务中心负责审核、收取辖区内村卫生室和个体诊所材料，镇卫生院和街道社区卫生服务中心不得以任何理由拒绝接收本辖区村卫生室和个体诊所符合报考条件人员的材料。村卫生室专业技术人员的《2026年度卫生专业技术资格考试报名申报表》要加盖镇卫生院或街道社区卫生服务中心章；个体诊所专业技术人员的《2026年度卫生专业技术资格考试报名申报表》要加盖单位正式公章（或档案管理部门章）。</w:t>
      </w:r>
    </w:p>
    <w:p w14:paraId="23A5A4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default"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（三）各单位要严格报名审查工作，认真审查报考资格和有关证件，按照规定签署意见，加盖印章。各单位审核《2026年度卫生专业技术资格考试报名申报表》时，考生个人联系电话务必填写完整。</w:t>
      </w:r>
    </w:p>
    <w:p w14:paraId="2F560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eastAsia" w:ascii="仿宋_GB2312" w:hAnsi="仿宋_GB2312" w:eastAsia="仿宋_GB2312" w:cs="仿宋_GB2312"/>
          <w:b w:val="0"/>
          <w:bCs w:val="0"/>
          <w:i w:val="0"/>
          <w:caps w:val="0"/>
          <w:color w:val="231815"/>
          <w:spacing w:val="0"/>
          <w:sz w:val="32"/>
          <w:szCs w:val="32"/>
          <w:shd w:val="clear" w:fill="FFFFFF"/>
          <w:lang w:val="en-US" w:eastAsia="zh-CN"/>
        </w:rPr>
      </w:pPr>
      <w:r>
        <w:rPr>
          <w:rFonts w:hint="eastAsia" w:ascii="仿宋_GB2312" w:hAnsi="仿宋_GB2312" w:eastAsia="仿宋_GB2312" w:cs="仿宋_GB2312"/>
          <w:b w:val="0"/>
          <w:bCs w:val="0"/>
          <w:i w:val="0"/>
          <w:caps w:val="0"/>
          <w:color w:val="231815"/>
          <w:spacing w:val="0"/>
          <w:sz w:val="32"/>
          <w:szCs w:val="32"/>
          <w:shd w:val="clear" w:fill="FFFFFF"/>
          <w:lang w:val="en-US" w:eastAsia="zh-CN"/>
        </w:rPr>
        <w:t>（四）具体通知详见山东省枣庄人社局网站。</w:t>
      </w:r>
    </w:p>
    <w:p w14:paraId="40E7D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附件：</w:t>
      </w:r>
    </w:p>
    <w:p w14:paraId="7D3963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1、2026年卫生类中初级报名花名册</w:t>
      </w:r>
    </w:p>
    <w:p w14:paraId="688D00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eastAsia" w:ascii="仿宋_GB2312" w:hAnsi="仿宋_GB2312" w:eastAsia="仿宋_GB2312" w:cs="仿宋_GB2312"/>
          <w:i w:val="0"/>
          <w:caps w:val="0"/>
          <w:color w:val="231815"/>
          <w:spacing w:val="0"/>
          <w:sz w:val="32"/>
          <w:szCs w:val="32"/>
          <w:shd w:val="clear" w:fill="FFFFFF"/>
          <w:lang w:val="en-US" w:eastAsia="zh-CN"/>
        </w:rPr>
      </w:pPr>
      <w:r>
        <w:rPr>
          <w:rFonts w:hint="eastAsia" w:ascii="仿宋_GB2312" w:hAnsi="仿宋_GB2312" w:eastAsia="仿宋_GB2312" w:cs="仿宋_GB2312"/>
          <w:i w:val="0"/>
          <w:caps w:val="0"/>
          <w:color w:val="231815"/>
          <w:spacing w:val="0"/>
          <w:sz w:val="32"/>
          <w:szCs w:val="32"/>
          <w:shd w:val="clear" w:fill="FFFFFF"/>
          <w:lang w:val="en-US" w:eastAsia="zh-CN"/>
        </w:rPr>
        <w:t>2、现场确认个人材料</w:t>
      </w:r>
    </w:p>
    <w:p w14:paraId="0A65D5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640" w:firstLineChars="200"/>
        <w:textAlignment w:val="auto"/>
        <w:rPr>
          <w:rFonts w:hint="default" w:ascii="宋体" w:hAnsi="宋体" w:eastAsia="宋体" w:cs="宋体"/>
          <w:sz w:val="32"/>
          <w:szCs w:val="32"/>
          <w:lang w:val="en-US" w:eastAsia="zh-CN"/>
        </w:rPr>
      </w:pPr>
    </w:p>
    <w:p w14:paraId="34018D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4800" w:firstLineChars="1500"/>
        <w:textAlignment w:val="auto"/>
        <w:rPr>
          <w:rFonts w:hint="eastAsia" w:ascii="宋体" w:hAnsi="宋体" w:eastAsia="宋体" w:cs="宋体"/>
          <w:sz w:val="32"/>
          <w:szCs w:val="32"/>
          <w:lang w:val="en-US" w:eastAsia="zh-CN"/>
        </w:rPr>
      </w:pPr>
    </w:p>
    <w:p w14:paraId="3FA205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313" w:rightChars="-149" w:firstLine="4800" w:firstLineChars="15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2025年12月04日</w:t>
      </w:r>
    </w:p>
    <w:p w14:paraId="1CEC80DC">
      <w:pPr>
        <w:numPr>
          <w:ilvl w:val="0"/>
          <w:numId w:val="0"/>
        </w:numPr>
        <w:rPr>
          <w:rFonts w:hint="eastAsia" w:ascii="宋体" w:hAnsi="宋体" w:eastAsia="宋体" w:cs="宋体"/>
          <w:sz w:val="32"/>
          <w:szCs w:val="32"/>
          <w:lang w:val="en-US" w:eastAsia="zh-CN"/>
        </w:rPr>
      </w:pPr>
    </w:p>
    <w:p w14:paraId="6D894F59">
      <w:pPr>
        <w:numPr>
          <w:ilvl w:val="0"/>
          <w:numId w:val="0"/>
        </w:numPr>
        <w:rPr>
          <w:rFonts w:hint="eastAsia" w:ascii="宋体" w:hAnsi="宋体" w:eastAsia="宋体" w:cs="宋体"/>
          <w:sz w:val="32"/>
          <w:szCs w:val="32"/>
          <w:lang w:val="en-US" w:eastAsia="zh-CN"/>
        </w:rPr>
      </w:pPr>
    </w:p>
    <w:p w14:paraId="24992E32">
      <w:pPr>
        <w:numPr>
          <w:ilvl w:val="0"/>
          <w:numId w:val="0"/>
        </w:numPr>
        <w:rPr>
          <w:rFonts w:hint="eastAsia" w:ascii="宋体" w:hAnsi="宋体" w:eastAsia="宋体" w:cs="宋体"/>
          <w:sz w:val="32"/>
          <w:szCs w:val="32"/>
          <w:lang w:val="en-US" w:eastAsia="zh-CN"/>
        </w:rPr>
      </w:pPr>
    </w:p>
    <w:p w14:paraId="6432F290">
      <w:pPr>
        <w:numPr>
          <w:ilvl w:val="0"/>
          <w:numId w:val="0"/>
        </w:numPr>
        <w:rPr>
          <w:rFonts w:hint="eastAsia" w:ascii="宋体" w:hAnsi="宋体" w:eastAsia="宋体" w:cs="宋体"/>
          <w:sz w:val="32"/>
          <w:szCs w:val="32"/>
          <w:lang w:val="en-US" w:eastAsia="zh-CN"/>
        </w:rPr>
      </w:pPr>
    </w:p>
    <w:p w14:paraId="105BD0EA">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附件1：2026年卫生类中初级报名花名册</w:t>
      </w:r>
    </w:p>
    <w:tbl>
      <w:tblPr>
        <w:tblStyle w:val="4"/>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695"/>
        <w:gridCol w:w="695"/>
        <w:gridCol w:w="1175"/>
        <w:gridCol w:w="1175"/>
        <w:gridCol w:w="1175"/>
        <w:gridCol w:w="1294"/>
        <w:gridCol w:w="1091"/>
        <w:gridCol w:w="222"/>
        <w:gridCol w:w="303"/>
        <w:gridCol w:w="235"/>
      </w:tblGrid>
      <w:tr w14:paraId="313C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360" w:hRule="atLeast"/>
        </w:trPr>
        <w:tc>
          <w:tcPr>
            <w:tcW w:w="4566" w:type="pct"/>
            <w:gridSpan w:val="8"/>
            <w:tcBorders>
              <w:top w:val="nil"/>
              <w:left w:val="nil"/>
              <w:bottom w:val="nil"/>
              <w:right w:val="nil"/>
            </w:tcBorders>
            <w:shd w:val="clear" w:color="auto" w:fill="auto"/>
            <w:noWrap/>
            <w:vAlign w:val="center"/>
          </w:tcPr>
          <w:p w14:paraId="093D0379">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10"/>
                <w:szCs w:val="10"/>
                <w:u w:val="none"/>
              </w:rPr>
            </w:pPr>
          </w:p>
        </w:tc>
        <w:tc>
          <w:tcPr>
            <w:tcW w:w="126" w:type="pct"/>
            <w:tcBorders>
              <w:top w:val="nil"/>
              <w:left w:val="nil"/>
              <w:bottom w:val="nil"/>
              <w:right w:val="nil"/>
            </w:tcBorders>
            <w:shd w:val="clear" w:color="auto" w:fill="auto"/>
            <w:noWrap/>
            <w:vAlign w:val="center"/>
          </w:tcPr>
          <w:p w14:paraId="183FAA3F">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10"/>
                <w:szCs w:val="10"/>
                <w:u w:val="none"/>
              </w:rPr>
            </w:pPr>
          </w:p>
        </w:tc>
        <w:tc>
          <w:tcPr>
            <w:tcW w:w="173" w:type="pct"/>
            <w:tcBorders>
              <w:top w:val="nil"/>
              <w:left w:val="nil"/>
              <w:bottom w:val="nil"/>
              <w:right w:val="nil"/>
            </w:tcBorders>
            <w:shd w:val="clear" w:color="auto" w:fill="auto"/>
            <w:noWrap/>
            <w:vAlign w:val="center"/>
          </w:tcPr>
          <w:p w14:paraId="3CEADD97">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10"/>
                <w:szCs w:val="10"/>
                <w:u w:val="none"/>
              </w:rPr>
            </w:pPr>
          </w:p>
        </w:tc>
      </w:tr>
      <w:tr w14:paraId="07C1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17"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B8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序号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3F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5DD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姓名</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EBD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身份证号</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B04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报考专业</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647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报考级别</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AFF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联系电话</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0E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rPr>
              <w:t>提前报考类型</w:t>
            </w:r>
          </w:p>
        </w:tc>
        <w:tc>
          <w:tcPr>
            <w:tcW w:w="4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9AAD">
            <w:pPr>
              <w:keepNext w:val="0"/>
              <w:keepLines w:val="0"/>
              <w:widowControl/>
              <w:suppressLineNumbers w:val="0"/>
              <w:tabs>
                <w:tab w:val="left" w:pos="202"/>
              </w:tabs>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备注</w:t>
            </w:r>
            <w:r>
              <w:rPr>
                <w:rFonts w:hint="eastAsia" w:ascii="仿宋" w:hAnsi="仿宋" w:eastAsia="仿宋" w:cs="仿宋"/>
                <w:b w:val="0"/>
                <w:bCs w:val="0"/>
                <w:i w:val="0"/>
                <w:iCs w:val="0"/>
                <w:color w:val="000000"/>
                <w:kern w:val="0"/>
                <w:sz w:val="24"/>
                <w:szCs w:val="24"/>
                <w:u w:val="none"/>
                <w:lang w:val="en-US" w:eastAsia="zh-CN" w:bidi="ar"/>
              </w:rPr>
              <w:tab/>
            </w:r>
          </w:p>
        </w:tc>
      </w:tr>
      <w:tr w14:paraId="1E38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9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A7D0">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96CC">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9FB0">
            <w:pPr>
              <w:rPr>
                <w:rFonts w:hint="eastAsia" w:ascii="宋体" w:hAnsi="宋体" w:eastAsia="宋体" w:cs="宋体"/>
                <w:i w:val="0"/>
                <w:iCs w:val="0"/>
                <w:color w:val="000000"/>
                <w:sz w:val="22"/>
                <w:szCs w:val="22"/>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B07D">
            <w:pPr>
              <w:rPr>
                <w:rFonts w:hint="eastAsia" w:ascii="宋体" w:hAnsi="宋体" w:eastAsia="宋体" w:cs="宋体"/>
                <w:i w:val="0"/>
                <w:iCs w:val="0"/>
                <w:color w:val="000000"/>
                <w:sz w:val="22"/>
                <w:szCs w:val="22"/>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89F4">
            <w:pPr>
              <w:rPr>
                <w:rFonts w:hint="eastAsia" w:ascii="宋体" w:hAnsi="宋体" w:eastAsia="宋体" w:cs="宋体"/>
                <w:i w:val="0"/>
                <w:iCs w:val="0"/>
                <w:color w:val="000000"/>
                <w:sz w:val="22"/>
                <w:szCs w:val="22"/>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9D03">
            <w:pPr>
              <w:rPr>
                <w:rFonts w:hint="eastAsia" w:ascii="宋体" w:hAnsi="宋体" w:eastAsia="宋体" w:cs="宋体"/>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B1D2">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1977">
            <w:pPr>
              <w:rPr>
                <w:rFonts w:hint="eastAsia" w:ascii="宋体" w:hAnsi="宋体" w:eastAsia="宋体" w:cs="宋体"/>
                <w:i w:val="0"/>
                <w:iCs w:val="0"/>
                <w:color w:val="000000"/>
                <w:sz w:val="22"/>
                <w:szCs w:val="22"/>
                <w:u w:val="none"/>
              </w:rPr>
            </w:pPr>
          </w:p>
        </w:tc>
        <w:tc>
          <w:tcPr>
            <w:tcW w:w="4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55EB">
            <w:pPr>
              <w:rPr>
                <w:rFonts w:hint="eastAsia" w:ascii="宋体" w:hAnsi="宋体" w:eastAsia="宋体" w:cs="宋体"/>
                <w:i w:val="0"/>
                <w:iCs w:val="0"/>
                <w:color w:val="000000"/>
                <w:sz w:val="22"/>
                <w:szCs w:val="22"/>
                <w:u w:val="none"/>
              </w:rPr>
            </w:pPr>
          </w:p>
        </w:tc>
      </w:tr>
      <w:tr w14:paraId="3D0D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13"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DFF9">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5D8E">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897D">
            <w:pPr>
              <w:rPr>
                <w:rFonts w:hint="eastAsia" w:ascii="宋体" w:hAnsi="宋体" w:eastAsia="宋体" w:cs="宋体"/>
                <w:i w:val="0"/>
                <w:iCs w:val="0"/>
                <w:color w:val="000000"/>
                <w:sz w:val="22"/>
                <w:szCs w:val="22"/>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7E5D">
            <w:pPr>
              <w:rPr>
                <w:rFonts w:hint="eastAsia" w:ascii="宋体" w:hAnsi="宋体" w:eastAsia="宋体" w:cs="宋体"/>
                <w:i w:val="0"/>
                <w:iCs w:val="0"/>
                <w:color w:val="000000"/>
                <w:sz w:val="22"/>
                <w:szCs w:val="22"/>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F2CA">
            <w:pPr>
              <w:rPr>
                <w:rFonts w:hint="eastAsia" w:ascii="宋体" w:hAnsi="宋体" w:eastAsia="宋体" w:cs="宋体"/>
                <w:i w:val="0"/>
                <w:iCs w:val="0"/>
                <w:color w:val="000000"/>
                <w:sz w:val="22"/>
                <w:szCs w:val="22"/>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1647">
            <w:pPr>
              <w:rPr>
                <w:rFonts w:hint="eastAsia" w:ascii="宋体" w:hAnsi="宋体" w:eastAsia="宋体" w:cs="宋体"/>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C296">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8224">
            <w:pPr>
              <w:rPr>
                <w:rFonts w:hint="eastAsia" w:ascii="宋体" w:hAnsi="宋体" w:eastAsia="宋体" w:cs="宋体"/>
                <w:i w:val="0"/>
                <w:iCs w:val="0"/>
                <w:color w:val="000000"/>
                <w:sz w:val="22"/>
                <w:szCs w:val="22"/>
                <w:u w:val="none"/>
              </w:rPr>
            </w:pPr>
          </w:p>
        </w:tc>
        <w:tc>
          <w:tcPr>
            <w:tcW w:w="4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55BC">
            <w:pPr>
              <w:rPr>
                <w:rFonts w:hint="eastAsia" w:ascii="宋体" w:hAnsi="宋体" w:eastAsia="宋体" w:cs="宋体"/>
                <w:i w:val="0"/>
                <w:iCs w:val="0"/>
                <w:color w:val="000000"/>
                <w:sz w:val="22"/>
                <w:szCs w:val="22"/>
                <w:u w:val="none"/>
              </w:rPr>
            </w:pPr>
          </w:p>
        </w:tc>
      </w:tr>
    </w:tbl>
    <w:p w14:paraId="66273C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应试人员现场确认时提供的材料应包括：</w:t>
      </w:r>
    </w:p>
    <w:p w14:paraId="0E7465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应试人员本人有效身份证原件；</w:t>
      </w:r>
      <w:bookmarkStart w:id="0" w:name="_GoBack"/>
      <w:bookmarkEnd w:id="0"/>
    </w:p>
    <w:p w14:paraId="234024F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单位签署报考意见并盖章的《202</w:t>
      </w:r>
      <w:r>
        <w:rPr>
          <w:rFonts w:hint="eastAsia" w:ascii="仿宋" w:hAnsi="仿宋" w:eastAsia="仿宋" w:cs="仿宋"/>
          <w:sz w:val="32"/>
          <w:szCs w:val="32"/>
          <w:lang w:val="en-US" w:eastAsia="zh-CN"/>
        </w:rPr>
        <w:t>6</w:t>
      </w:r>
      <w:r>
        <w:rPr>
          <w:rFonts w:hint="eastAsia" w:ascii="仿宋" w:hAnsi="仿宋" w:eastAsia="仿宋" w:cs="仿宋"/>
          <w:sz w:val="32"/>
          <w:szCs w:val="32"/>
        </w:rPr>
        <w:t>年度卫生专业技术资格考试报名申报表》；</w:t>
      </w:r>
    </w:p>
    <w:p w14:paraId="2E2EBB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应试人员本人</w:t>
      </w:r>
      <w:r>
        <w:rPr>
          <w:rFonts w:ascii="仿宋_GB2312" w:hAnsi="宋体" w:eastAsia="仿宋_GB2312" w:cs="仿宋_GB2312"/>
          <w:i w:val="0"/>
          <w:iCs w:val="0"/>
          <w:caps w:val="0"/>
          <w:color w:val="000000"/>
          <w:spacing w:val="0"/>
          <w:sz w:val="31"/>
          <w:szCs w:val="31"/>
          <w:shd w:val="clear" w:fill="FFFFFF"/>
        </w:rPr>
        <w:t>按照报考条件规定提供所需的毕业证书或学位证书原件；</w:t>
      </w:r>
    </w:p>
    <w:p w14:paraId="314B54F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34"/>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按照报考条件规定提供所需的初级资格证书或医师执业证书、护士执业证书、住院医师规范化培训合格证书原件。</w:t>
      </w:r>
    </w:p>
    <w:p w14:paraId="0A257C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34"/>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（5）民营医疗卫生机构和个体诊所需提供医疗机构许可证复印件。</w:t>
      </w:r>
    </w:p>
    <w:p w14:paraId="10FDB375">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M2E3N2YwYzc2OGQzZGMyYzQ2MWY1YjgxN2RlNzEifQ=="/>
  </w:docVars>
  <w:rsids>
    <w:rsidRoot w:val="00000000"/>
    <w:rsid w:val="03FE7C7B"/>
    <w:rsid w:val="0C300E1D"/>
    <w:rsid w:val="0E3D2007"/>
    <w:rsid w:val="11241B23"/>
    <w:rsid w:val="11691A7B"/>
    <w:rsid w:val="11824B37"/>
    <w:rsid w:val="11FE2860"/>
    <w:rsid w:val="153E0E7F"/>
    <w:rsid w:val="19BF4214"/>
    <w:rsid w:val="26B841B0"/>
    <w:rsid w:val="27C44DE4"/>
    <w:rsid w:val="2D69155B"/>
    <w:rsid w:val="2E34121E"/>
    <w:rsid w:val="31046251"/>
    <w:rsid w:val="31DC0F7C"/>
    <w:rsid w:val="33863B1D"/>
    <w:rsid w:val="35593089"/>
    <w:rsid w:val="35AC4503"/>
    <w:rsid w:val="36540F41"/>
    <w:rsid w:val="37590B61"/>
    <w:rsid w:val="38E11253"/>
    <w:rsid w:val="3AD21344"/>
    <w:rsid w:val="3BD01B51"/>
    <w:rsid w:val="3EA72ADF"/>
    <w:rsid w:val="408829FA"/>
    <w:rsid w:val="43CD4BC8"/>
    <w:rsid w:val="45CC2BBA"/>
    <w:rsid w:val="4BEC50F1"/>
    <w:rsid w:val="4E9B4352"/>
    <w:rsid w:val="502C61A0"/>
    <w:rsid w:val="51587C3E"/>
    <w:rsid w:val="572F19CA"/>
    <w:rsid w:val="59527BF2"/>
    <w:rsid w:val="59E75FAA"/>
    <w:rsid w:val="5CD77B3F"/>
    <w:rsid w:val="5E0B34DB"/>
    <w:rsid w:val="65D64B91"/>
    <w:rsid w:val="66EB271A"/>
    <w:rsid w:val="683C5CB7"/>
    <w:rsid w:val="690B32ED"/>
    <w:rsid w:val="6B0A0F0C"/>
    <w:rsid w:val="6BF76D1D"/>
    <w:rsid w:val="6EAD5917"/>
    <w:rsid w:val="713951EC"/>
    <w:rsid w:val="75976CEF"/>
    <w:rsid w:val="7F92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01"/>
    <w:basedOn w:val="6"/>
    <w:qFormat/>
    <w:uiPriority w:val="0"/>
    <w:rPr>
      <w:rFonts w:hint="eastAsia" w:ascii="黑体" w:hAnsi="宋体" w:eastAsia="黑体" w:cs="黑体"/>
      <w:color w:val="000000"/>
      <w:sz w:val="20"/>
      <w:szCs w:val="20"/>
      <w:u w:val="none"/>
    </w:rPr>
  </w:style>
  <w:style w:type="character" w:customStyle="1" w:styleId="9">
    <w:name w:val="font41"/>
    <w:basedOn w:val="6"/>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955</Words>
  <Characters>1036</Characters>
  <Lines>0</Lines>
  <Paragraphs>0</Paragraphs>
  <TotalTime>11</TotalTime>
  <ScaleCrop>false</ScaleCrop>
  <LinksUpToDate>false</LinksUpToDate>
  <CharactersWithSpaces>1042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2020-12-30T03:16:00Z</dcterms:created>
  <dc:creator>Administrator</dc:creator>
  <cp:lastModifiedBy>虚空の名</cp:lastModifiedBy>
  <dcterms:modified xsi:type="dcterms:W3CDTF">2025-12-04T03:06:35Z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F9B7139B071D4A3C8D08703B7DBB36B4_13</vt:lpwstr>
  </property>
  <property fmtid="{D5CDD505-2E9C-101B-9397-08002B2CF9AE}" pid="4" name="KSOTemplateDocerSaveRecord">
    <vt:lpwstr>eyJoZGlkIjoiMTMwZmRmNGYyNjUyZWEwYjZkYzk5OTY0YTAzZGRkMjkiLCJ1c2VySWQiOiIxMTU0Mzc1MjYzIn0=</vt:lpwstr>
  </property>
</Properties>
</file>