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“建行杯”2023年枣庄市乡土特色品牌技能人才大赛报名表</w:t>
      </w:r>
    </w:p>
    <w:tbl>
      <w:tblPr>
        <w:tblStyle w:val="3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566"/>
        <w:gridCol w:w="914"/>
        <w:gridCol w:w="422"/>
        <w:gridCol w:w="1576"/>
        <w:gridCol w:w="1228"/>
        <w:gridCol w:w="196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8933" w:type="dxa"/>
            <w:gridSpan w:val="8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  <w:t>申请人情况：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别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男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女</w:t>
            </w: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族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箱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（工种）</w:t>
            </w:r>
          </w:p>
        </w:tc>
        <w:tc>
          <w:tcPr>
            <w:tcW w:w="59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4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现职业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资格（技能）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等级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49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工作单位（经营实体）</w:t>
            </w:r>
          </w:p>
        </w:tc>
        <w:tc>
          <w:tcPr>
            <w:tcW w:w="58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工作单位（经营实体）地址</w:t>
            </w:r>
          </w:p>
        </w:tc>
        <w:tc>
          <w:tcPr>
            <w:tcW w:w="58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注册时间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8933" w:type="dxa"/>
            <w:gridSpan w:val="8"/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参赛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组别：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89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枣庄特色面点制作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枣庄特色汤类制作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枣庄淡水鱼制作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枣庄特色卤味制作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枣庄非遗技艺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枣庄手造技能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上水石盆景制作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电商直播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933" w:type="dxa"/>
            <w:gridSpan w:val="8"/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电商直播平台及参赛帐号：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8933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8933" w:type="dxa"/>
            <w:gridSpan w:val="8"/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获得荣誉奖项：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89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933" w:type="dxa"/>
            <w:gridSpan w:val="8"/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个人从业简历：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89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8933" w:type="dxa"/>
            <w:gridSpan w:val="8"/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所在区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  <w:jc w:val="center"/>
        </w:trPr>
        <w:tc>
          <w:tcPr>
            <w:tcW w:w="893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OTM3NzNjZDcxMjNkODdjNjhlNTc5MzU3ZjNhOGUifQ=="/>
  </w:docVars>
  <w:rsids>
    <w:rsidRoot w:val="4C2126EF"/>
    <w:rsid w:val="4C21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2023-03-16T07:06:00Z</dcterms:created>
  <dc:creator>王光芳</dc:creator>
  <cp:lastModifiedBy>王光芳</cp:lastModifiedBy>
  <dcterms:modified xsi:type="dcterms:W3CDTF">2023-03-16T07:06:30Z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93F522A9AA944631B7BA59662F5EEC6B</vt:lpwstr>
  </property>
</Properties>
</file>