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疫情防控告知书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根据疫情防控工作需要，为确保广大考生身体健康，保障</w:t>
      </w:r>
      <w:r>
        <w:rPr>
          <w:rFonts w:hint="eastAsia" w:ascii="仿宋_GB2312" w:hAnsi="仿宋_GB2312" w:eastAsia="仿宋_GB2312" w:cs="仿宋_GB2312"/>
          <w:sz w:val="32"/>
          <w:szCs w:val="32"/>
          <w:lang w:val="en-US" w:eastAsia="zh-CN"/>
        </w:rPr>
        <w:t>体检工作</w:t>
      </w:r>
      <w:r>
        <w:rPr>
          <w:rFonts w:hint="eastAsia" w:ascii="仿宋_GB2312" w:hAnsi="仿宋_GB2312" w:eastAsia="仿宋_GB2312" w:cs="仿宋_GB2312"/>
          <w:sz w:val="32"/>
          <w:szCs w:val="32"/>
        </w:rPr>
        <w:t>安全顺利进行，</w:t>
      </w:r>
      <w:r>
        <w:rPr>
          <w:rFonts w:hint="eastAsia" w:ascii="仿宋_GB2312" w:hAnsi="仿宋_GB2312" w:eastAsia="仿宋_GB2312" w:cs="仿宋_GB2312"/>
          <w:spacing w:val="0"/>
          <w:sz w:val="32"/>
          <w:szCs w:val="32"/>
          <w:shd w:val="clear" w:fill="FFFFFF"/>
        </w:rPr>
        <w:t>现将2022年</w:t>
      </w:r>
      <w:r>
        <w:rPr>
          <w:rFonts w:hint="eastAsia" w:ascii="仿宋_GB2312" w:hAnsi="仿宋_GB2312" w:eastAsia="仿宋_GB2312" w:cs="仿宋_GB2312"/>
          <w:spacing w:val="0"/>
          <w:sz w:val="32"/>
          <w:szCs w:val="32"/>
          <w:shd w:val="clear" w:fill="FFFFFF"/>
          <w:lang w:val="en-US" w:eastAsia="zh-CN"/>
        </w:rPr>
        <w:t>滕州市城市社区工作者公开招录体检工作</w:t>
      </w:r>
      <w:r>
        <w:rPr>
          <w:rFonts w:hint="eastAsia" w:ascii="仿宋_GB2312" w:hAnsi="仿宋_GB2312" w:eastAsia="仿宋_GB2312" w:cs="仿宋_GB2312"/>
          <w:spacing w:val="0"/>
          <w:sz w:val="32"/>
          <w:szCs w:val="32"/>
          <w:shd w:val="clear" w:fill="FFFFFF"/>
        </w:rPr>
        <w:t>疫情防控有关要求和注意事项告知如下，请所有考生知悉并严格执行各项防疫措施和要求。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Times New Roman" w:hAnsi="Times New Roman" w:eastAsia="黑体" w:cs="Times New Roman"/>
          <w:sz w:val="32"/>
          <w:szCs w:val="32"/>
          <w:lang w:eastAsia="zh-CN"/>
        </w:rPr>
        <w:t>体检前</w:t>
      </w:r>
      <w:r>
        <w:rPr>
          <w:rFonts w:hint="eastAsia" w:ascii="黑体" w:hAnsi="黑体" w:eastAsia="黑体" w:cs="黑体"/>
          <w:b w:val="0"/>
          <w:bCs w:val="0"/>
          <w:sz w:val="32"/>
          <w:szCs w:val="32"/>
        </w:rPr>
        <w:t>防疫准备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b w:val="0"/>
          <w:bCs w:val="0"/>
          <w:sz w:val="32"/>
          <w:szCs w:val="32"/>
        </w:rPr>
      </w:pPr>
      <w:r>
        <w:rPr>
          <w:rFonts w:hint="eastAsia" w:ascii="仿宋_GB2312" w:hAnsi="仿宋_GB2312" w:eastAsia="仿宋_GB2312" w:cs="仿宋_GB2312"/>
          <w:sz w:val="32"/>
          <w:szCs w:val="32"/>
        </w:rPr>
        <w:t>（一）为确保顺利</w:t>
      </w:r>
      <w:r>
        <w:rPr>
          <w:rFonts w:hint="default" w:ascii="Times New Roman" w:hAnsi="Times New Roman" w:eastAsia="仿宋_GB2312" w:cs="Times New Roman"/>
          <w:b w:val="0"/>
          <w:bCs w:val="0"/>
          <w:sz w:val="32"/>
          <w:szCs w:val="32"/>
        </w:rPr>
        <w:t>参</w:t>
      </w:r>
      <w:r>
        <w:rPr>
          <w:rFonts w:hint="eastAsia" w:ascii="Times New Roman" w:hAnsi="Times New Roman" w:eastAsia="仿宋_GB2312" w:cs="Times New Roman"/>
          <w:b w:val="0"/>
          <w:bCs w:val="0"/>
          <w:sz w:val="32"/>
          <w:szCs w:val="32"/>
          <w:lang w:eastAsia="zh-CN"/>
        </w:rPr>
        <w:t>加体检</w:t>
      </w:r>
      <w:r>
        <w:rPr>
          <w:rFonts w:hint="eastAsia" w:ascii="仿宋_GB2312" w:hAnsi="仿宋_GB2312" w:eastAsia="仿宋_GB2312" w:cs="仿宋_GB2312"/>
          <w:sz w:val="32"/>
          <w:szCs w:val="32"/>
        </w:rPr>
        <w:t>，</w:t>
      </w:r>
      <w:r>
        <w:rPr>
          <w:rFonts w:hint="default" w:ascii="Times New Roman" w:hAnsi="Times New Roman" w:eastAsia="仿宋_GB2312" w:cs="Times New Roman"/>
          <w:b w:val="0"/>
          <w:bCs w:val="0"/>
          <w:sz w:val="32"/>
          <w:szCs w:val="32"/>
        </w:rPr>
        <w:t>建议考生</w:t>
      </w:r>
      <w:r>
        <w:rPr>
          <w:rFonts w:hint="eastAsia" w:ascii="Times New Roman" w:hAnsi="Times New Roman" w:eastAsia="仿宋_GB2312" w:cs="Times New Roman"/>
          <w:b w:val="0"/>
          <w:bCs w:val="0"/>
          <w:sz w:val="32"/>
          <w:szCs w:val="32"/>
          <w:lang w:eastAsia="zh-CN"/>
        </w:rPr>
        <w:t>体检</w:t>
      </w:r>
      <w:r>
        <w:rPr>
          <w:rFonts w:hint="default" w:ascii="Times New Roman" w:hAnsi="Times New Roman" w:eastAsia="仿宋_GB2312" w:cs="Times New Roman"/>
          <w:b w:val="0"/>
          <w:bCs w:val="0"/>
          <w:sz w:val="32"/>
          <w:szCs w:val="32"/>
        </w:rPr>
        <w:t>前非必要不离开</w:t>
      </w:r>
      <w:r>
        <w:rPr>
          <w:rFonts w:hint="eastAsia" w:ascii="Times New Roman" w:hAnsi="Times New Roman" w:eastAsia="仿宋_GB2312" w:cs="Times New Roman"/>
          <w:b w:val="0"/>
          <w:bCs w:val="0"/>
          <w:sz w:val="32"/>
          <w:szCs w:val="32"/>
          <w:lang w:val="en-US" w:eastAsia="zh-CN"/>
        </w:rPr>
        <w:t>滕州市</w:t>
      </w:r>
      <w:r>
        <w:rPr>
          <w:rFonts w:hint="default" w:ascii="Times New Roman" w:hAnsi="Times New Roman" w:eastAsia="仿宋_GB2312" w:cs="Times New Roman"/>
          <w:b w:val="0"/>
          <w:bCs w:val="0"/>
          <w:sz w:val="32"/>
          <w:szCs w:val="32"/>
        </w:rPr>
        <w:t>。尚在</w:t>
      </w:r>
      <w:r>
        <w:rPr>
          <w:rFonts w:hint="eastAsia" w:ascii="Times New Roman" w:hAnsi="Times New Roman" w:eastAsia="仿宋_GB2312" w:cs="Times New Roman"/>
          <w:b w:val="0"/>
          <w:bCs w:val="0"/>
          <w:sz w:val="32"/>
          <w:szCs w:val="32"/>
          <w:lang w:val="en-US" w:eastAsia="zh-CN"/>
        </w:rPr>
        <w:t>滕州</w:t>
      </w:r>
      <w:r>
        <w:rPr>
          <w:rFonts w:hint="default" w:ascii="Times New Roman" w:hAnsi="Times New Roman" w:eastAsia="仿宋_GB2312" w:cs="Times New Roman"/>
          <w:b w:val="0"/>
          <w:bCs w:val="0"/>
          <w:sz w:val="32"/>
          <w:szCs w:val="32"/>
          <w:lang w:eastAsia="zh-CN"/>
        </w:rPr>
        <w:t>市外</w:t>
      </w:r>
      <w:r>
        <w:rPr>
          <w:rFonts w:hint="default" w:ascii="Times New Roman" w:hAnsi="Times New Roman" w:eastAsia="仿宋_GB2312" w:cs="Times New Roman"/>
          <w:b w:val="0"/>
          <w:bCs w:val="0"/>
          <w:sz w:val="32"/>
          <w:szCs w:val="32"/>
        </w:rPr>
        <w:t>的考生应主动了解</w:t>
      </w:r>
      <w:r>
        <w:rPr>
          <w:rFonts w:hint="eastAsia" w:ascii="Times New Roman" w:hAnsi="Times New Roman" w:eastAsia="仿宋_GB2312" w:cs="Times New Roman"/>
          <w:b w:val="0"/>
          <w:bCs w:val="0"/>
          <w:sz w:val="32"/>
          <w:szCs w:val="32"/>
          <w:lang w:val="en-US" w:eastAsia="zh-CN"/>
        </w:rPr>
        <w:t>滕州市</w:t>
      </w:r>
      <w:r>
        <w:rPr>
          <w:rFonts w:hint="default" w:ascii="Times New Roman" w:hAnsi="Times New Roman" w:eastAsia="仿宋_GB2312" w:cs="Times New Roman"/>
          <w:b w:val="0"/>
          <w:bCs w:val="0"/>
          <w:sz w:val="32"/>
          <w:szCs w:val="32"/>
        </w:rPr>
        <w:t>疫情防控相关要求，按规定提前抵达</w:t>
      </w:r>
      <w:r>
        <w:rPr>
          <w:rFonts w:hint="eastAsia" w:ascii="Times New Roman" w:hAnsi="Times New Roman" w:eastAsia="仿宋_GB2312" w:cs="Times New Roman"/>
          <w:b w:val="0"/>
          <w:bCs w:val="0"/>
          <w:sz w:val="32"/>
          <w:szCs w:val="32"/>
          <w:lang w:val="en-US" w:eastAsia="zh-CN"/>
        </w:rPr>
        <w:t>滕州市</w:t>
      </w:r>
      <w:r>
        <w:rPr>
          <w:rFonts w:hint="default" w:ascii="Times New Roman" w:hAnsi="Times New Roman" w:eastAsia="仿宋_GB2312" w:cs="Times New Roman"/>
          <w:b w:val="0"/>
          <w:bCs w:val="0"/>
          <w:sz w:val="32"/>
          <w:szCs w:val="32"/>
        </w:rPr>
        <w:t>，以免耽误</w:t>
      </w:r>
      <w:r>
        <w:rPr>
          <w:rFonts w:hint="eastAsia" w:ascii="Times New Roman" w:hAnsi="Times New Roman" w:eastAsia="仿宋_GB2312" w:cs="Times New Roman"/>
          <w:b w:val="0"/>
          <w:bCs w:val="0"/>
          <w:sz w:val="32"/>
          <w:szCs w:val="32"/>
          <w:lang w:eastAsia="zh-CN"/>
        </w:rPr>
        <w:t>体检</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（二）提前申领“山东省电子健康通行码”和“通信大数据行程卡”。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（三）按规定准备相应数量的核酸检测阴性证明（纸质版）。核酸检测阴性证明纸质版（检测报告原件、复印件或截图打印“山东省电子健康通行码”显示个人信息完整的核酸检测结果）</w:t>
      </w:r>
      <w:r>
        <w:rPr>
          <w:rFonts w:hint="default" w:ascii="Times New Roman" w:hAnsi="Times New Roman" w:eastAsia="仿宋_GB2312" w:cs="Times New Roman"/>
          <w:sz w:val="32"/>
          <w:szCs w:val="32"/>
        </w:rPr>
        <w:t>须在</w:t>
      </w:r>
      <w:r>
        <w:rPr>
          <w:rFonts w:hint="eastAsia" w:ascii="Times New Roman" w:hAnsi="Times New Roman" w:eastAsia="仿宋_GB2312" w:cs="Times New Roman"/>
          <w:sz w:val="32"/>
          <w:szCs w:val="32"/>
          <w:lang w:eastAsia="zh-CN"/>
        </w:rPr>
        <w:t>规定时间集合</w:t>
      </w:r>
      <w:r>
        <w:rPr>
          <w:rFonts w:hint="default" w:ascii="Times New Roman" w:hAnsi="Times New Roman" w:eastAsia="仿宋_GB2312" w:cs="Times New Roman"/>
          <w:sz w:val="32"/>
          <w:szCs w:val="32"/>
        </w:rPr>
        <w:t>时</w:t>
      </w:r>
      <w:r>
        <w:rPr>
          <w:rFonts w:hint="eastAsia" w:ascii="Times New Roman" w:hAnsi="Times New Roman" w:eastAsia="仿宋_GB2312" w:cs="Times New Roman"/>
          <w:sz w:val="32"/>
          <w:szCs w:val="32"/>
          <w:lang w:eastAsia="zh-CN"/>
        </w:rPr>
        <w:t>交</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人员。不能按要求提供规定的核酸检测阴性证明的，不得参加</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每日自觉进行体温测量、健康状况监测，</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前主动减少外出、不必要的聚集和人员接触，确保</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时身体状况良好。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）具有特殊情形的考生请</w:t>
      </w:r>
      <w:r>
        <w:rPr>
          <w:rFonts w:hint="eastAsia" w:ascii="仿宋_GB2312" w:hAnsi="仿宋_GB2312" w:eastAsia="仿宋_GB2312" w:cs="仿宋_GB2312"/>
          <w:sz w:val="32"/>
          <w:szCs w:val="32"/>
          <w:lang w:val="en-US" w:eastAsia="zh-CN"/>
        </w:rPr>
        <w:t>于体检前主动向滕州市城市社区工作者公开招录工作领导小组办公室</w:t>
      </w:r>
      <w:r>
        <w:rPr>
          <w:rFonts w:hint="default" w:ascii="仿宋_GB2312" w:hAnsi="Calibri" w:eastAsia="仿宋_GB2312" w:cs="仿宋_GB2312"/>
          <w:spacing w:val="0"/>
          <w:sz w:val="32"/>
          <w:szCs w:val="32"/>
          <w:shd w:val="clear" w:fill="FFFFFF"/>
          <w:lang w:val="en-US" w:eastAsia="zh-CN"/>
        </w:rPr>
        <w:t>（电话：063</w:t>
      </w:r>
      <w:r>
        <w:rPr>
          <w:rFonts w:hint="eastAsia" w:ascii="仿宋_GB2312" w:hAnsi="Calibri" w:eastAsia="仿宋_GB2312" w:cs="仿宋_GB2312"/>
          <w:spacing w:val="0"/>
          <w:sz w:val="32"/>
          <w:szCs w:val="32"/>
          <w:shd w:val="clear" w:fill="FFFFFF"/>
          <w:lang w:val="en-US" w:eastAsia="zh-CN"/>
        </w:rPr>
        <w:t>2-5512912</w:t>
      </w:r>
      <w:r>
        <w:rPr>
          <w:rFonts w:hint="default" w:ascii="仿宋_GB2312" w:hAnsi="Calibri" w:eastAsia="仿宋_GB2312" w:cs="仿宋_GB2312"/>
          <w:spacing w:val="0"/>
          <w:sz w:val="32"/>
          <w:szCs w:val="32"/>
          <w:shd w:val="clear" w:fill="FFFFFF"/>
          <w:lang w:val="en-US" w:eastAsia="zh-CN"/>
        </w:rPr>
        <w:t>）</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二、考生管理要求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（一）</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前7天内无</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外旅居史且非中高风险区的考生，须持</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前48小时内核酸检测阴性证明参加</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（二）</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外低风险地区入</w:t>
      </w:r>
      <w:r>
        <w:rPr>
          <w:rFonts w:hint="eastAsia" w:ascii="Times New Roman" w:hAnsi="Times New Roman" w:eastAsia="仿宋_GB2312" w:cs="Times New Roman"/>
          <w:sz w:val="32"/>
          <w:szCs w:val="32"/>
          <w:lang w:val="en-US" w:eastAsia="zh-CN"/>
        </w:rPr>
        <w:t>滕</w:t>
      </w:r>
      <w:r>
        <w:rPr>
          <w:rFonts w:hint="default" w:ascii="Times New Roman" w:hAnsi="Times New Roman" w:eastAsia="仿宋_GB2312" w:cs="Times New Roman"/>
          <w:sz w:val="32"/>
          <w:szCs w:val="32"/>
        </w:rPr>
        <w:t>返</w:t>
      </w:r>
      <w:r>
        <w:rPr>
          <w:rFonts w:hint="eastAsia" w:ascii="Times New Roman" w:hAnsi="Times New Roman" w:eastAsia="仿宋_GB2312" w:cs="Times New Roman"/>
          <w:sz w:val="32"/>
          <w:szCs w:val="32"/>
          <w:lang w:val="en-US" w:eastAsia="zh-CN"/>
        </w:rPr>
        <w:t>滕</w:t>
      </w:r>
      <w:r>
        <w:rPr>
          <w:rFonts w:hint="default" w:ascii="Times New Roman" w:hAnsi="Times New Roman" w:eastAsia="仿宋_GB2312" w:cs="Times New Roman"/>
          <w:sz w:val="32"/>
          <w:szCs w:val="32"/>
        </w:rPr>
        <w:t>的考生，须提供启程前48小时内核酸检测阴性证明和入</w:t>
      </w:r>
      <w:r>
        <w:rPr>
          <w:rFonts w:hint="eastAsia" w:ascii="Times New Roman" w:hAnsi="Times New Roman" w:eastAsia="仿宋_GB2312" w:cs="Times New Roman"/>
          <w:sz w:val="32"/>
          <w:szCs w:val="32"/>
          <w:lang w:val="en-US" w:eastAsia="zh-CN"/>
        </w:rPr>
        <w:t>滕</w:t>
      </w:r>
      <w:r>
        <w:rPr>
          <w:rFonts w:hint="default" w:ascii="Times New Roman" w:hAnsi="Times New Roman" w:eastAsia="仿宋_GB2312" w:cs="Times New Roman"/>
          <w:sz w:val="32"/>
          <w:szCs w:val="32"/>
        </w:rPr>
        <w:t>后</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前48小时内核酸检测阴性证明，或者提供入</w:t>
      </w:r>
      <w:r>
        <w:rPr>
          <w:rFonts w:hint="eastAsia" w:ascii="Times New Roman" w:hAnsi="Times New Roman" w:eastAsia="仿宋_GB2312" w:cs="Times New Roman"/>
          <w:sz w:val="32"/>
          <w:szCs w:val="32"/>
          <w:lang w:val="en-US" w:eastAsia="zh-CN"/>
        </w:rPr>
        <w:t>滕</w:t>
      </w:r>
      <w:r>
        <w:rPr>
          <w:rFonts w:hint="default" w:ascii="Times New Roman" w:hAnsi="Times New Roman" w:eastAsia="仿宋_GB2312" w:cs="Times New Roman"/>
          <w:sz w:val="32"/>
          <w:szCs w:val="32"/>
        </w:rPr>
        <w:t>后</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前间隔</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小时以上2次核酸检测阴性证明(其中1次</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前48小时内)，方可参加</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w:t>
      </w:r>
      <w:r>
        <w:rPr>
          <w:rFonts w:hint="default" w:ascii="Times New Roman" w:hAnsi="Times New Roman" w:eastAsia="仿宋_GB2312" w:cs="Times New Roman"/>
          <w:sz w:val="32"/>
          <w:szCs w:val="32"/>
        </w:rPr>
        <w:t>来自中、高风险地区的考生，按要求完成居家医学观察或集中隔离医学观察等措施后，持</w:t>
      </w:r>
      <w:r>
        <w:rPr>
          <w:rFonts w:hint="eastAsia" w:ascii="Times New Roman" w:hAnsi="Times New Roman" w:eastAsia="仿宋_GB2312" w:cs="Times New Roman"/>
          <w:sz w:val="32"/>
          <w:szCs w:val="32"/>
          <w:lang w:eastAsia="zh-CN"/>
        </w:rPr>
        <w:t>体检</w:t>
      </w:r>
      <w:r>
        <w:rPr>
          <w:rFonts w:hint="default" w:ascii="Times New Roman" w:hAnsi="Times New Roman" w:eastAsia="仿宋_GB2312" w:cs="Times New Roman"/>
          <w:sz w:val="32"/>
          <w:szCs w:val="32"/>
        </w:rPr>
        <w:t>前48小时内核酸检测阴性证明参加</w:t>
      </w:r>
      <w:r>
        <w:rPr>
          <w:rFonts w:hint="eastAsia" w:ascii="Times New Roman" w:hAnsi="Times New Roman" w:eastAsia="仿宋_GB2312" w:cs="Times New Roman"/>
          <w:sz w:val="32"/>
          <w:szCs w:val="32"/>
          <w:lang w:eastAsia="zh-CN"/>
        </w:rPr>
        <w:t>体检；对</w:t>
      </w:r>
      <w:r>
        <w:rPr>
          <w:rFonts w:hint="default" w:ascii="Times New Roman" w:hAnsi="Times New Roman" w:eastAsia="仿宋_GB2312" w:cs="Times New Roman"/>
          <w:sz w:val="32"/>
          <w:szCs w:val="32"/>
        </w:rPr>
        <w:t>尚未公布中高风险区但7天内发生社会面疫情的地区，参照中风险区执行。</w:t>
      </w:r>
      <w:r>
        <w:rPr>
          <w:rFonts w:hint="eastAsia" w:ascii="仿宋_GB2312" w:hAnsi="仿宋_GB2312" w:eastAsia="仿宋_GB2312" w:cs="仿宋_GB2312"/>
          <w:sz w:val="32"/>
          <w:szCs w:val="32"/>
          <w:lang w:val="en-US" w:eastAsia="zh-CN"/>
        </w:rPr>
        <w:t>上述考生</w:t>
      </w:r>
      <w:r>
        <w:rPr>
          <w:rFonts w:hint="eastAsia" w:ascii="仿宋_GB2312" w:hAnsi="仿宋_GB2312" w:eastAsia="仿宋_GB2312" w:cs="仿宋_GB2312"/>
          <w:sz w:val="32"/>
          <w:szCs w:val="32"/>
        </w:rPr>
        <w:t>应提前向</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市招录办</w:t>
      </w:r>
      <w:r>
        <w:rPr>
          <w:rFonts w:hint="eastAsia" w:ascii="仿宋_GB2312" w:hAnsi="仿宋_GB2312" w:eastAsia="仿宋_GB2312" w:cs="仿宋_GB2312"/>
          <w:sz w:val="32"/>
          <w:szCs w:val="32"/>
          <w:lang w:val="en-US" w:eastAsia="zh-CN"/>
        </w:rPr>
        <w:t>公室和来滕后居住社区报备</w:t>
      </w:r>
      <w:r>
        <w:rPr>
          <w:rFonts w:hint="eastAsia" w:ascii="仿宋_GB2312" w:hAnsi="仿宋_GB2312" w:eastAsia="仿宋_GB2312" w:cs="仿宋_GB2312"/>
          <w:sz w:val="32"/>
          <w:szCs w:val="32"/>
        </w:rPr>
        <w:t>，在按照社区要求落实好各项疫情防控措施基础上再按要求参加</w:t>
      </w:r>
      <w:r>
        <w:rPr>
          <w:rFonts w:hint="eastAsia" w:ascii="Times New Roman" w:hAnsi="Times New Roman" w:eastAsia="仿宋_GB2312" w:cs="Times New Roman"/>
          <w:sz w:val="32"/>
          <w:szCs w:val="32"/>
          <w:lang w:eastAsia="zh-CN"/>
        </w:rPr>
        <w:t>体检</w:t>
      </w:r>
      <w:r>
        <w:rPr>
          <w:rFonts w:hint="eastAsia" w:ascii="仿宋_GB2312" w:hAnsi="仿宋_GB2312" w:eastAsia="仿宋_GB2312" w:cs="仿宋_GB2312"/>
          <w:sz w:val="32"/>
          <w:szCs w:val="32"/>
        </w:rPr>
        <w:t>，并于途中注意做好个人防护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（四）</w:t>
      </w:r>
      <w:r>
        <w:rPr>
          <w:rFonts w:hint="eastAsia" w:ascii="仿宋_GB2312" w:hAnsi="仿宋_GB2312" w:eastAsia="仿宋_GB2312" w:cs="仿宋_GB2312"/>
          <w:sz w:val="32"/>
          <w:szCs w:val="32"/>
          <w:lang w:val="en-US" w:eastAsia="zh-CN"/>
        </w:rPr>
        <w:t>体检</w:t>
      </w:r>
      <w:r>
        <w:rPr>
          <w:rFonts w:hint="default" w:ascii="仿宋_GB2312" w:hAnsi="仿宋_GB2312" w:eastAsia="仿宋_GB2312" w:cs="仿宋_GB2312"/>
          <w:sz w:val="32"/>
          <w:szCs w:val="32"/>
          <w:lang w:val="en-US" w:eastAsia="zh-CN"/>
        </w:rPr>
        <w:t>前7天内从市外发生本土疫情地区入</w:t>
      </w:r>
      <w:r>
        <w:rPr>
          <w:rFonts w:hint="eastAsia" w:ascii="仿宋_GB2312" w:hAnsi="仿宋_GB2312" w:eastAsia="仿宋_GB2312" w:cs="仿宋_GB2312"/>
          <w:sz w:val="32"/>
          <w:szCs w:val="32"/>
          <w:lang w:val="en-US" w:eastAsia="zh-CN"/>
        </w:rPr>
        <w:t>滕</w:t>
      </w:r>
      <w:r>
        <w:rPr>
          <w:rFonts w:hint="default" w:ascii="仿宋_GB2312" w:hAnsi="仿宋_GB2312" w:eastAsia="仿宋_GB2312" w:cs="仿宋_GB2312"/>
          <w:sz w:val="32"/>
          <w:szCs w:val="32"/>
          <w:lang w:val="en-US" w:eastAsia="zh-CN"/>
        </w:rPr>
        <w:t>返</w:t>
      </w:r>
      <w:r>
        <w:rPr>
          <w:rFonts w:hint="eastAsia" w:ascii="仿宋_GB2312" w:hAnsi="仿宋_GB2312" w:eastAsia="仿宋_GB2312" w:cs="仿宋_GB2312"/>
          <w:sz w:val="32"/>
          <w:szCs w:val="32"/>
          <w:lang w:val="en-US" w:eastAsia="zh-CN"/>
        </w:rPr>
        <w:t>滕</w:t>
      </w:r>
      <w:r>
        <w:rPr>
          <w:rFonts w:hint="default" w:ascii="仿宋_GB2312" w:hAnsi="仿宋_GB2312" w:eastAsia="仿宋_GB2312" w:cs="仿宋_GB2312"/>
          <w:sz w:val="32"/>
          <w:szCs w:val="32"/>
          <w:lang w:val="en-US" w:eastAsia="zh-CN"/>
        </w:rPr>
        <w:t>的考生，</w:t>
      </w:r>
      <w:r>
        <w:rPr>
          <w:rFonts w:hint="eastAsia" w:ascii="仿宋_GB2312" w:hAnsi="仿宋_GB2312" w:eastAsia="仿宋_GB2312" w:cs="仿宋_GB2312"/>
          <w:sz w:val="32"/>
          <w:szCs w:val="32"/>
          <w:lang w:val="en-US" w:eastAsia="zh-CN"/>
        </w:rPr>
        <w:t>严格落实“5天3检”，每次检测时间间隔24小时</w:t>
      </w:r>
      <w:r>
        <w:rPr>
          <w:rFonts w:hint="default" w:ascii="仿宋_GB2312" w:hAnsi="仿宋_GB2312" w:eastAsia="仿宋_GB2312" w:cs="仿宋_GB2312"/>
          <w:sz w:val="32"/>
          <w:szCs w:val="32"/>
          <w:lang w:val="en-US" w:eastAsia="zh-CN"/>
        </w:rPr>
        <w:t>(其中1次为</w:t>
      </w:r>
      <w:r>
        <w:rPr>
          <w:rFonts w:hint="eastAsia" w:ascii="仿宋_GB2312" w:hAnsi="仿宋_GB2312" w:eastAsia="仿宋_GB2312" w:cs="仿宋_GB2312"/>
          <w:sz w:val="32"/>
          <w:szCs w:val="32"/>
          <w:lang w:val="en-US" w:eastAsia="zh-CN"/>
        </w:rPr>
        <w:t>体检</w:t>
      </w:r>
      <w:r>
        <w:rPr>
          <w:rFonts w:hint="default"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小时内)，方可参加</w:t>
      </w:r>
      <w:r>
        <w:rPr>
          <w:rFonts w:hint="eastAsia" w:ascii="仿宋_GB2312" w:hAnsi="仿宋_GB2312" w:eastAsia="仿宋_GB2312" w:cs="仿宋_GB2312"/>
          <w:sz w:val="32"/>
          <w:szCs w:val="32"/>
          <w:lang w:val="en-US" w:eastAsia="zh-CN"/>
        </w:rPr>
        <w:t>体检</w:t>
      </w:r>
      <w:r>
        <w:rPr>
          <w:rFonts w:hint="default" w:ascii="仿宋_GB2312" w:hAnsi="仿宋_GB2312" w:eastAsia="仿宋_GB2312" w:cs="仿宋_GB2312"/>
          <w:sz w:val="32"/>
          <w:szCs w:val="32"/>
          <w:lang w:val="en-US" w:eastAsia="zh-CN"/>
        </w:rPr>
        <w:t>。中高风险区和发生本土疫情地区以国务院客户端、“山东疾控”微信公众号最新发布的《山东疾控近期疫情防控公众健康提示》为准。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jc4OGFkNTc5MDYzM2FhYjNjNDFlYTFmZTJlYWIifQ=="/>
  </w:docVars>
  <w:rsids>
    <w:rsidRoot w:val="44990E0A"/>
    <w:rsid w:val="00093F7E"/>
    <w:rsid w:val="00A45CAA"/>
    <w:rsid w:val="01430F8E"/>
    <w:rsid w:val="02DF5394"/>
    <w:rsid w:val="038F76EA"/>
    <w:rsid w:val="082425D6"/>
    <w:rsid w:val="09BE25B6"/>
    <w:rsid w:val="0C020FFD"/>
    <w:rsid w:val="0C763A3F"/>
    <w:rsid w:val="0C9F66CF"/>
    <w:rsid w:val="0EB83A78"/>
    <w:rsid w:val="0EE505E5"/>
    <w:rsid w:val="123A0C48"/>
    <w:rsid w:val="13BA2040"/>
    <w:rsid w:val="17063B08"/>
    <w:rsid w:val="194F322A"/>
    <w:rsid w:val="19FC73EB"/>
    <w:rsid w:val="1A844CD5"/>
    <w:rsid w:val="1BDA79B8"/>
    <w:rsid w:val="1D392E6B"/>
    <w:rsid w:val="1EAC4C7B"/>
    <w:rsid w:val="235A2EF8"/>
    <w:rsid w:val="267D73EB"/>
    <w:rsid w:val="28A903CD"/>
    <w:rsid w:val="29093D0F"/>
    <w:rsid w:val="296D5007"/>
    <w:rsid w:val="2A3049B2"/>
    <w:rsid w:val="2D9A5ED7"/>
    <w:rsid w:val="2F9939E1"/>
    <w:rsid w:val="2FCC6F2B"/>
    <w:rsid w:val="314B0324"/>
    <w:rsid w:val="32843AED"/>
    <w:rsid w:val="34DF14AF"/>
    <w:rsid w:val="354B6B44"/>
    <w:rsid w:val="36077AE7"/>
    <w:rsid w:val="3A1219DE"/>
    <w:rsid w:val="3BB5440F"/>
    <w:rsid w:val="3DE1158D"/>
    <w:rsid w:val="3E390197"/>
    <w:rsid w:val="40880C4C"/>
    <w:rsid w:val="446C2633"/>
    <w:rsid w:val="44990E0A"/>
    <w:rsid w:val="49316FD3"/>
    <w:rsid w:val="4AFE097B"/>
    <w:rsid w:val="4C001FDF"/>
    <w:rsid w:val="4C066EC9"/>
    <w:rsid w:val="4D907392"/>
    <w:rsid w:val="4F700C72"/>
    <w:rsid w:val="507B60D8"/>
    <w:rsid w:val="532C190B"/>
    <w:rsid w:val="536F7159"/>
    <w:rsid w:val="53CC2202"/>
    <w:rsid w:val="55284354"/>
    <w:rsid w:val="558621F3"/>
    <w:rsid w:val="56D67AD0"/>
    <w:rsid w:val="5CB84210"/>
    <w:rsid w:val="628B6CA0"/>
    <w:rsid w:val="672B3BC7"/>
    <w:rsid w:val="6ADC37BF"/>
    <w:rsid w:val="6C122D4F"/>
    <w:rsid w:val="6D176D30"/>
    <w:rsid w:val="701557A9"/>
    <w:rsid w:val="75D6678A"/>
    <w:rsid w:val="79430FF2"/>
    <w:rsid w:val="7BBD4F47"/>
    <w:rsid w:val="7C46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910</Words>
  <Characters>932</Characters>
  <Lines>0</Lines>
  <Paragraphs>0</Paragraphs>
  <TotalTime>1</TotalTime>
  <ScaleCrop>false</ScaleCrop>
  <LinksUpToDate>false</LinksUpToDate>
  <CharactersWithSpaces>932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2022-09-15T07:12:00Z</dcterms:created>
  <dc:creator>Lenovo</dc:creator>
  <cp:lastModifiedBy>user</cp:lastModifiedBy>
  <cp:lastPrinted>2022-09-15T08:43:00Z</cp:lastPrinted>
  <dcterms:modified xsi:type="dcterms:W3CDTF">2022-10-15T10:23:07Z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CF44BCDCDA744602ABFF205DCE034FD2</vt:lpwstr>
  </property>
</Properties>
</file>