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面</w:t>
      </w:r>
      <w:r>
        <w:rPr>
          <w:rFonts w:hint="eastAsia" w:ascii="方正小标宋简体" w:hAnsi="方正小标宋简体" w:eastAsia="方正小标宋简体" w:cs="方正小标宋简体"/>
          <w:sz w:val="44"/>
          <w:szCs w:val="44"/>
        </w:rPr>
        <w:t>试疫情防控告知书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根据疫情防控工作需要，为确保广大考生身体健康，保障</w:t>
      </w:r>
      <w:r>
        <w:rPr>
          <w:rFonts w:hint="eastAsia" w:ascii="仿宋_GB2312" w:hAnsi="仿宋_GB2312" w:eastAsia="仿宋_GB2312" w:cs="仿宋_GB2312"/>
          <w:sz w:val="30"/>
          <w:szCs w:val="30"/>
          <w:lang w:val="en-US" w:eastAsia="zh-CN"/>
        </w:rPr>
        <w:t>面试工作</w:t>
      </w:r>
      <w:r>
        <w:rPr>
          <w:rFonts w:hint="eastAsia" w:ascii="仿宋_GB2312" w:hAnsi="仿宋_GB2312" w:eastAsia="仿宋_GB2312" w:cs="仿宋_GB2312"/>
          <w:sz w:val="30"/>
          <w:szCs w:val="30"/>
        </w:rPr>
        <w:t>安全顺利进行，</w:t>
      </w:r>
      <w:r>
        <w:rPr>
          <w:rFonts w:hint="eastAsia" w:ascii="仿宋_GB2312" w:hAnsi="仿宋_GB2312" w:eastAsia="仿宋_GB2312" w:cs="仿宋_GB2312"/>
          <w:spacing w:val="0"/>
          <w:sz w:val="30"/>
          <w:szCs w:val="30"/>
          <w:shd w:val="clear" w:fill="FFFFFF"/>
        </w:rPr>
        <w:t>现将2022年</w:t>
      </w:r>
      <w:r>
        <w:rPr>
          <w:rFonts w:hint="eastAsia" w:ascii="仿宋_GB2312" w:hAnsi="仿宋_GB2312" w:eastAsia="仿宋_GB2312" w:cs="仿宋_GB2312"/>
          <w:spacing w:val="0"/>
          <w:sz w:val="30"/>
          <w:szCs w:val="30"/>
          <w:shd w:val="clear" w:fill="FFFFFF"/>
          <w:lang w:val="en-US" w:eastAsia="zh-CN"/>
        </w:rPr>
        <w:t>滕州市城市社区工作者公开招录面</w:t>
      </w:r>
      <w:r>
        <w:rPr>
          <w:rFonts w:hint="eastAsia" w:ascii="仿宋_GB2312" w:hAnsi="仿宋_GB2312" w:eastAsia="仿宋_GB2312" w:cs="仿宋_GB2312"/>
          <w:spacing w:val="0"/>
          <w:sz w:val="30"/>
          <w:szCs w:val="30"/>
          <w:shd w:val="clear" w:fill="FFFFFF"/>
        </w:rPr>
        <w:t>试疫情防控有关要求和注意事项告知如下，请所有考生知悉并严格执行</w:t>
      </w:r>
      <w:r>
        <w:rPr>
          <w:rFonts w:hint="eastAsia" w:ascii="仿宋_GB2312" w:hAnsi="仿宋_GB2312" w:eastAsia="仿宋_GB2312" w:cs="仿宋_GB2312"/>
          <w:spacing w:val="0"/>
          <w:sz w:val="30"/>
          <w:szCs w:val="30"/>
          <w:shd w:val="clear" w:fill="FFFFFF"/>
          <w:lang w:val="en-US" w:eastAsia="zh-CN"/>
        </w:rPr>
        <w:t>面试</w:t>
      </w:r>
      <w:r>
        <w:rPr>
          <w:rFonts w:hint="eastAsia" w:ascii="仿宋_GB2312" w:hAnsi="仿宋_GB2312" w:eastAsia="仿宋_GB2312" w:cs="仿宋_GB2312"/>
          <w:spacing w:val="0"/>
          <w:sz w:val="30"/>
          <w:szCs w:val="30"/>
          <w:shd w:val="clear" w:fill="FFFFFF"/>
        </w:rPr>
        <w:t>各项防疫措施和要求。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一、</w:t>
      </w:r>
      <w:r>
        <w:rPr>
          <w:rFonts w:hint="eastAsia" w:ascii="黑体" w:hAnsi="黑体" w:eastAsia="黑体" w:cs="黑体"/>
          <w:b w:val="0"/>
          <w:bCs w:val="0"/>
          <w:sz w:val="30"/>
          <w:szCs w:val="30"/>
          <w:lang w:val="en-US" w:eastAsia="zh-CN"/>
        </w:rPr>
        <w:t>面试</w:t>
      </w:r>
      <w:r>
        <w:rPr>
          <w:rFonts w:hint="eastAsia" w:ascii="黑体" w:hAnsi="黑体" w:eastAsia="黑体" w:cs="黑体"/>
          <w:b w:val="0"/>
          <w:bCs w:val="0"/>
          <w:sz w:val="30"/>
          <w:szCs w:val="30"/>
        </w:rPr>
        <w:t>前防疫准备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（一）为确保顺利参考，请考生考前7天不安排出差和旅行，非必要不离开</w:t>
      </w:r>
      <w:r>
        <w:rPr>
          <w:rFonts w:hint="eastAsia" w:ascii="仿宋_GB2312" w:hAnsi="仿宋_GB2312" w:eastAsia="仿宋_GB2312" w:cs="仿宋_GB2312"/>
          <w:sz w:val="30"/>
          <w:szCs w:val="30"/>
          <w:lang w:val="en-US" w:eastAsia="zh-CN"/>
        </w:rPr>
        <w:t>滕州</w:t>
      </w:r>
      <w:r>
        <w:rPr>
          <w:rFonts w:hint="eastAsia" w:ascii="仿宋_GB2312" w:hAnsi="仿宋_GB2312" w:eastAsia="仿宋_GB2312" w:cs="仿宋_GB2312"/>
          <w:sz w:val="30"/>
          <w:szCs w:val="30"/>
        </w:rPr>
        <w:t>市，减少聚集性活动，每日自觉进行体温测量，加强个人健康监测，确保</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试时身体状况良好。</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（二）提前申领“山东省电子健康通行码”和“通信大数据行程卡”。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（三）按规定准备相应数量的核酸检测阴性证明（纸质版）。核酸检测阴性证明纸质版（检测报告原件、复印件或截图打印“山东省电子健康通行码”显示个人信息完整的核酸检测结果）须在进入</w:t>
      </w:r>
      <w:r>
        <w:rPr>
          <w:rFonts w:hint="eastAsia" w:ascii="仿宋_GB2312" w:hAnsi="仿宋_GB2312" w:eastAsia="仿宋_GB2312" w:cs="仿宋_GB2312"/>
          <w:sz w:val="30"/>
          <w:szCs w:val="30"/>
          <w:lang w:val="en-US" w:eastAsia="zh-CN"/>
        </w:rPr>
        <w:t>面试考点</w:t>
      </w:r>
      <w:r>
        <w:rPr>
          <w:rFonts w:hint="eastAsia" w:ascii="仿宋_GB2312" w:hAnsi="仿宋_GB2312" w:eastAsia="仿宋_GB2312" w:cs="仿宋_GB2312"/>
          <w:sz w:val="30"/>
          <w:szCs w:val="30"/>
        </w:rPr>
        <w:t>时提交给</w:t>
      </w:r>
      <w:r>
        <w:rPr>
          <w:rFonts w:hint="eastAsia" w:ascii="仿宋_GB2312" w:hAnsi="仿宋_GB2312" w:eastAsia="仿宋_GB2312" w:cs="仿宋_GB2312"/>
          <w:sz w:val="30"/>
          <w:szCs w:val="30"/>
          <w:lang w:val="en-US" w:eastAsia="zh-CN"/>
        </w:rPr>
        <w:t>工作</w:t>
      </w:r>
      <w:r>
        <w:rPr>
          <w:rFonts w:hint="eastAsia" w:ascii="仿宋_GB2312" w:hAnsi="仿宋_GB2312" w:eastAsia="仿宋_GB2312" w:cs="仿宋_GB2312"/>
          <w:sz w:val="30"/>
          <w:szCs w:val="30"/>
        </w:rPr>
        <w:t>人员。不能按要求提供规定的核酸检测阴性证明的，不得参加</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（四）具有特殊情形的考生（详见“三、特殊情形考生管理要求”），请</w:t>
      </w:r>
      <w:r>
        <w:rPr>
          <w:rFonts w:hint="eastAsia" w:ascii="仿宋_GB2312" w:hAnsi="仿宋_GB2312" w:eastAsia="仿宋_GB2312" w:cs="仿宋_GB2312"/>
          <w:sz w:val="30"/>
          <w:szCs w:val="30"/>
          <w:lang w:val="en-US" w:eastAsia="zh-CN"/>
        </w:rPr>
        <w:t>于面试前主动向滕州市城市社区工作者公开招录工作领导小组办公室</w:t>
      </w:r>
      <w:r>
        <w:rPr>
          <w:rFonts w:hint="default" w:ascii="仿宋_GB2312" w:hAnsi="Calibri" w:eastAsia="仿宋_GB2312" w:cs="仿宋_GB2312"/>
          <w:spacing w:val="0"/>
          <w:sz w:val="31"/>
          <w:szCs w:val="31"/>
          <w:shd w:val="clear" w:fill="FFFFFF"/>
          <w:lang w:val="en-US" w:eastAsia="zh-CN"/>
        </w:rPr>
        <w:t>（电话：063</w:t>
      </w:r>
      <w:r>
        <w:rPr>
          <w:rFonts w:hint="eastAsia" w:ascii="仿宋_GB2312" w:hAnsi="Calibri" w:eastAsia="仿宋_GB2312" w:cs="仿宋_GB2312"/>
          <w:spacing w:val="0"/>
          <w:sz w:val="31"/>
          <w:szCs w:val="31"/>
          <w:shd w:val="clear" w:fill="FFFFFF"/>
          <w:lang w:val="en-US" w:eastAsia="zh-CN"/>
        </w:rPr>
        <w:t>2-5512912</w:t>
      </w:r>
      <w:r>
        <w:rPr>
          <w:rFonts w:hint="default" w:ascii="仿宋_GB2312" w:hAnsi="Calibri" w:eastAsia="仿宋_GB2312" w:cs="仿宋_GB2312"/>
          <w:spacing w:val="0"/>
          <w:sz w:val="31"/>
          <w:szCs w:val="31"/>
          <w:shd w:val="clear" w:fill="FFFFFF"/>
          <w:lang w:val="en-US" w:eastAsia="zh-CN"/>
        </w:rPr>
        <w:t>）</w:t>
      </w:r>
      <w:r>
        <w:rPr>
          <w:rFonts w:hint="eastAsia" w:ascii="仿宋_GB2312" w:hAnsi="仿宋_GB2312" w:eastAsia="仿宋_GB2312" w:cs="仿宋_GB2312"/>
          <w:sz w:val="30"/>
          <w:szCs w:val="30"/>
          <w:lang w:val="en-US" w:eastAsia="zh-CN"/>
        </w:rPr>
        <w:t>申报</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二、考生管理要求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（一）考前7天内无省外旅居史的考生，须持考前48小时内核酸检测阴性证明参加</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（二）省外入鲁返鲁参加</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试的考生，须提供启程前48小时内核酸检测阴性证明和入鲁后考前48小时内核酸检测阴性证明，或者提供入鲁后考前间隔24小时以上2次核酸检测阴性证明（其中1次为考前48小时内），方可参加</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三、特殊情形考生管理要求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（一）来自中、高风险区的考生，按要求完成居家隔离医学观察或集中隔离医学观察等措施后，持考前48小时内核酸检测阴性证明参加</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试；来自中、高风险区所在县（市、区、旗）的其他低风险区的考生，按要求完成3天内开展2次核酸检测（间隔24小时）后，持考前48小时内核酸检测阴性证明参加</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试；对尚未公布中高风险区但7天内发生社会面疫情的地区，参照中风险区执行。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上述考生</w:t>
      </w:r>
      <w:r>
        <w:rPr>
          <w:rFonts w:hint="eastAsia" w:ascii="仿宋_GB2312" w:hAnsi="仿宋_GB2312" w:eastAsia="仿宋_GB2312" w:cs="仿宋_GB2312"/>
          <w:sz w:val="30"/>
          <w:szCs w:val="30"/>
        </w:rPr>
        <w:t>应提前向</w:t>
      </w:r>
      <w:r>
        <w:rPr>
          <w:rFonts w:hint="eastAsia" w:ascii="仿宋_GB2312" w:hAnsi="仿宋_GB2312" w:eastAsia="仿宋_GB2312" w:cs="仿宋_GB2312"/>
          <w:sz w:val="30"/>
          <w:szCs w:val="30"/>
          <w:lang w:eastAsia="zh-CN"/>
        </w:rPr>
        <w:t>滕州</w:t>
      </w:r>
      <w:r>
        <w:rPr>
          <w:rFonts w:hint="eastAsia" w:ascii="仿宋_GB2312" w:hAnsi="仿宋_GB2312" w:eastAsia="仿宋_GB2312" w:cs="仿宋_GB2312"/>
          <w:sz w:val="30"/>
          <w:szCs w:val="30"/>
        </w:rPr>
        <w:t>市招录办</w:t>
      </w:r>
      <w:r>
        <w:rPr>
          <w:rFonts w:hint="eastAsia" w:ascii="仿宋_GB2312" w:hAnsi="仿宋_GB2312" w:eastAsia="仿宋_GB2312" w:cs="仿宋_GB2312"/>
          <w:sz w:val="30"/>
          <w:szCs w:val="30"/>
          <w:lang w:val="en-US" w:eastAsia="zh-CN"/>
        </w:rPr>
        <w:t>公室和来滕后居住社区</w:t>
      </w:r>
      <w:r>
        <w:rPr>
          <w:rFonts w:hint="eastAsia" w:ascii="仿宋_GB2312" w:hAnsi="仿宋_GB2312" w:eastAsia="仿宋_GB2312" w:cs="仿宋_GB2312"/>
          <w:sz w:val="30"/>
          <w:szCs w:val="30"/>
          <w:lang w:val="en-US" w:eastAsia="zh-CN"/>
        </w:rPr>
        <w:t>报备</w:t>
      </w:r>
      <w:r>
        <w:rPr>
          <w:rFonts w:hint="eastAsia" w:ascii="仿宋_GB2312" w:hAnsi="仿宋_GB2312" w:eastAsia="仿宋_GB2312" w:cs="仿宋_GB2312"/>
          <w:sz w:val="30"/>
          <w:szCs w:val="30"/>
        </w:rPr>
        <w:t>，在按照社区要求落实好各项疫情防控措施基础上再按要求参加</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试，并于途中注意做好个人防护</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中高风险区、中高风险区所在县（市、区）（含参照）以国务院客户端、“山东疾控”微信公众号最新发布的《山东疾控近期疫情防控公众健康提示》为准。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（二）治愈出院的确诊病例和无症状感染者，应持考前7天内的健康体检报告，体检正常、肺部影像学显示肺部病灶完全吸收、2次间隔24小时核酸检测（其中1次为考前48小时）均为阴性的可以参加</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（三）属于以下情形的考生，参加</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试时须持有考前7天内的2次间隔24小时以上的核酸检测阴性证明，其中1次为考前48小时内的核酸检测阴性证明，并在隔离</w:t>
      </w:r>
      <w:r>
        <w:rPr>
          <w:rFonts w:hint="eastAsia" w:ascii="仿宋_GB2312" w:hAnsi="仿宋_GB2312" w:eastAsia="仿宋_GB2312" w:cs="仿宋_GB2312"/>
          <w:sz w:val="30"/>
          <w:szCs w:val="30"/>
          <w:lang w:val="en-US" w:eastAsia="zh-CN"/>
        </w:rPr>
        <w:t>面试室面</w:t>
      </w:r>
      <w:r>
        <w:rPr>
          <w:rFonts w:hint="eastAsia" w:ascii="仿宋_GB2312" w:hAnsi="仿宋_GB2312" w:eastAsia="仿宋_GB2312" w:cs="仿宋_GB2312"/>
          <w:sz w:val="30"/>
          <w:szCs w:val="30"/>
        </w:rPr>
        <w:t>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1.尚在隔离观察期的次密切接触者；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2.有中风险等疫情重点地区旅居史且离开上述地区不满7天者；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3.考生居住社区10天内发生疫情者；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4.有境外旅居史且入境已满7天但不满10天者。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（四）考前7天有发热、咳嗽等症状的，须提供医疗机构出具的诊断证明和考前48小时内的核酸检测阴性证明，并在隔离</w:t>
      </w:r>
      <w:r>
        <w:rPr>
          <w:rFonts w:hint="eastAsia" w:ascii="仿宋_GB2312" w:hAnsi="仿宋_GB2312" w:eastAsia="仿宋_GB2312" w:cs="仿宋_GB2312"/>
          <w:sz w:val="30"/>
          <w:szCs w:val="30"/>
          <w:lang w:val="en-US" w:eastAsia="zh-CN"/>
        </w:rPr>
        <w:t>面试室面</w:t>
      </w:r>
      <w:r>
        <w:rPr>
          <w:rFonts w:hint="eastAsia" w:ascii="仿宋_GB2312" w:hAnsi="仿宋_GB2312" w:eastAsia="仿宋_GB2312" w:cs="仿宋_GB2312"/>
          <w:sz w:val="30"/>
          <w:szCs w:val="30"/>
        </w:rPr>
        <w:t>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（五）属于以下情形的考生，不得参加</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1.确诊病例、疑似病例、无症状感染者和尚在隔离观察期的密切接触者；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2.开考前7天有发热、咳嗽等症状未痊愈且未排除传染病及身体不适者；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3.有高风险等疫情重点地区旅居史且离开上述地区不满7天者；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4.有境外旅居史且入境未满7天者；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5.不能按要求提供核酸检测阴性证明等健康证明的。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四、</w:t>
      </w:r>
      <w:r>
        <w:rPr>
          <w:rFonts w:hint="eastAsia" w:ascii="黑体" w:hAnsi="黑体" w:eastAsia="黑体" w:cs="黑体"/>
          <w:b w:val="0"/>
          <w:bCs w:val="0"/>
          <w:sz w:val="30"/>
          <w:szCs w:val="30"/>
          <w:lang w:val="en-US" w:eastAsia="zh-CN"/>
        </w:rPr>
        <w:t>面</w:t>
      </w:r>
      <w:r>
        <w:rPr>
          <w:rFonts w:hint="eastAsia" w:ascii="黑体" w:hAnsi="黑体" w:eastAsia="黑体" w:cs="黑体"/>
          <w:b w:val="0"/>
          <w:bCs w:val="0"/>
          <w:sz w:val="30"/>
          <w:szCs w:val="30"/>
        </w:rPr>
        <w:t>试当天有关要求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（一）考生经现场检测体温正常（未超过37.3℃），携带有效居民身份证、</w:t>
      </w:r>
      <w:r>
        <w:rPr>
          <w:rFonts w:hint="eastAsia" w:ascii="仿宋_GB2312" w:hAnsi="仿宋_GB2312" w:eastAsia="仿宋_GB2312" w:cs="仿宋_GB2312"/>
          <w:sz w:val="30"/>
          <w:szCs w:val="30"/>
          <w:lang w:val="en-US" w:eastAsia="zh-CN"/>
        </w:rPr>
        <w:t>面试通知书、</w:t>
      </w:r>
      <w:r>
        <w:rPr>
          <w:rFonts w:hint="eastAsia" w:ascii="仿宋_GB2312" w:hAnsi="仿宋_GB2312" w:eastAsia="仿宋_GB2312" w:cs="仿宋_GB2312"/>
          <w:sz w:val="30"/>
          <w:szCs w:val="30"/>
        </w:rPr>
        <w:t>符合规定要求和数量的核酸检测阴性证明（纸质版）</w:t>
      </w:r>
      <w:r>
        <w:rPr>
          <w:rFonts w:hint="eastAsia" w:ascii="仿宋_GB2312" w:hAnsi="仿宋_GB2312" w:eastAsia="仿宋_GB2312" w:cs="仿宋_GB2312"/>
          <w:sz w:val="30"/>
          <w:szCs w:val="30"/>
          <w:lang w:val="en-US" w:eastAsia="zh-CN"/>
        </w:rPr>
        <w:t>和本人签字的《</w:t>
      </w:r>
      <w:r>
        <w:rPr>
          <w:rFonts w:hint="eastAsia" w:ascii="仿宋_GB2312" w:hAnsi="仿宋_GB2312" w:eastAsia="仿宋_GB2312" w:cs="仿宋_GB2312"/>
          <w:i w:val="0"/>
          <w:iCs w:val="0"/>
          <w:caps w:val="0"/>
          <w:color w:val="000000"/>
          <w:spacing w:val="0"/>
          <w:kern w:val="0"/>
          <w:sz w:val="30"/>
          <w:szCs w:val="30"/>
          <w:highlight w:val="none"/>
          <w:shd w:val="clear" w:fill="FFFFFF"/>
          <w:lang w:val="en-US" w:eastAsia="zh-CN" w:bidi="ar"/>
        </w:rPr>
        <w:fldChar w:fldCharType="begin"/>
      </w:r>
      <w:r>
        <w:rPr>
          <w:rFonts w:hint="eastAsia" w:ascii="仿宋_GB2312" w:hAnsi="仿宋_GB2312" w:eastAsia="仿宋_GB2312" w:cs="仿宋_GB2312"/>
          <w:i w:val="0"/>
          <w:iCs w:val="0"/>
          <w:caps w:val="0"/>
          <w:color w:val="000000"/>
          <w:spacing w:val="0"/>
          <w:kern w:val="0"/>
          <w:sz w:val="30"/>
          <w:szCs w:val="30"/>
          <w:highlight w:val="none"/>
          <w:shd w:val="clear" w:fill="FFFFFF"/>
          <w:lang w:val="en-US" w:eastAsia="zh-CN" w:bidi="ar"/>
        </w:rPr>
        <w:instrText xml:space="preserve"> HYPERLINK "http://www.tengzhou.gov.cn/zzq/zfbm/rsj/ggtz/202109/P020210926619836016783.doc" \o "面试人员健康管理信息承诺书.doc" </w:instrText>
      </w:r>
      <w:r>
        <w:rPr>
          <w:rFonts w:hint="eastAsia" w:ascii="仿宋_GB2312" w:hAnsi="仿宋_GB2312" w:eastAsia="仿宋_GB2312" w:cs="仿宋_GB2312"/>
          <w:i w:val="0"/>
          <w:iCs w:val="0"/>
          <w:caps w:val="0"/>
          <w:color w:val="000000"/>
          <w:spacing w:val="0"/>
          <w:kern w:val="0"/>
          <w:sz w:val="30"/>
          <w:szCs w:val="30"/>
          <w:highlight w:val="none"/>
          <w:shd w:val="clear" w:fill="FFFFFF"/>
          <w:lang w:val="en-US" w:eastAsia="zh-CN" w:bidi="ar"/>
        </w:rPr>
        <w:fldChar w:fldCharType="separate"/>
      </w:r>
      <w:r>
        <w:rPr>
          <w:rFonts w:hint="eastAsia" w:ascii="仿宋_GB2312" w:hAnsi="仿宋_GB2312" w:eastAsia="仿宋_GB2312" w:cs="仿宋_GB2312"/>
          <w:i w:val="0"/>
          <w:iCs w:val="0"/>
          <w:caps w:val="0"/>
          <w:color w:val="000000"/>
          <w:spacing w:val="0"/>
          <w:kern w:val="0"/>
          <w:sz w:val="30"/>
          <w:szCs w:val="30"/>
          <w:highlight w:val="none"/>
          <w:shd w:val="clear" w:fill="FFFFFF"/>
          <w:lang w:val="en-US" w:eastAsia="zh-CN" w:bidi="ar"/>
        </w:rPr>
        <w:t>面试考生健康管理信息承诺书</w:t>
      </w:r>
      <w:r>
        <w:rPr>
          <w:rFonts w:hint="eastAsia" w:ascii="仿宋_GB2312" w:hAnsi="仿宋_GB2312" w:eastAsia="仿宋_GB2312" w:cs="仿宋_GB2312"/>
          <w:i w:val="0"/>
          <w:iCs w:val="0"/>
          <w:caps w:val="0"/>
          <w:color w:val="000000"/>
          <w:spacing w:val="0"/>
          <w:kern w:val="0"/>
          <w:sz w:val="30"/>
          <w:szCs w:val="30"/>
          <w:highlight w:val="none"/>
          <w:shd w:val="clear" w:fill="FFFFFF"/>
          <w:lang w:val="en-US" w:eastAsia="zh-CN" w:bidi="ar"/>
        </w:rPr>
        <w:fldChar w:fldCharType="end"/>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，扫描考点场所码，出示山东省电子健康通行码绿码、通信大数据行程卡绿卡，方可参加</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试。未携带的不得入场。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（二）因</w:t>
      </w:r>
      <w:r>
        <w:rPr>
          <w:rFonts w:hint="eastAsia" w:ascii="仿宋_GB2312" w:hAnsi="仿宋_GB2312" w:eastAsia="仿宋_GB2312" w:cs="仿宋_GB2312"/>
          <w:sz w:val="30"/>
          <w:szCs w:val="30"/>
          <w:lang w:val="en-US" w:eastAsia="zh-CN"/>
        </w:rPr>
        <w:t>面试</w:t>
      </w:r>
      <w:r>
        <w:rPr>
          <w:rFonts w:hint="eastAsia" w:ascii="仿宋_GB2312" w:hAnsi="仿宋_GB2312" w:eastAsia="仿宋_GB2312" w:cs="仿宋_GB2312"/>
          <w:sz w:val="30"/>
          <w:szCs w:val="30"/>
        </w:rPr>
        <w:t>前防疫检查需要，请考生预留充足入场时间，以免影响</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（三）考生参加</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试时应自备一次性使用医用口罩或医用外科口罩，除接受身份核验时按要求摘下口罩外，进出考点以及</w:t>
      </w:r>
      <w:r>
        <w:rPr>
          <w:rFonts w:hint="eastAsia" w:ascii="仿宋_GB2312" w:hAnsi="仿宋_GB2312" w:eastAsia="仿宋_GB2312" w:cs="仿宋_GB2312"/>
          <w:sz w:val="30"/>
          <w:szCs w:val="30"/>
          <w:lang w:val="en-US" w:eastAsia="zh-CN"/>
        </w:rPr>
        <w:t>面</w:t>
      </w:r>
      <w:r>
        <w:rPr>
          <w:rFonts w:hint="eastAsia" w:ascii="仿宋_GB2312" w:hAnsi="仿宋_GB2312" w:eastAsia="仿宋_GB2312" w:cs="仿宋_GB2312"/>
          <w:sz w:val="30"/>
          <w:szCs w:val="30"/>
        </w:rPr>
        <w:t>试</w:t>
      </w:r>
      <w:r>
        <w:rPr>
          <w:rFonts w:hint="eastAsia" w:ascii="仿宋_GB2312" w:hAnsi="仿宋_GB2312" w:eastAsia="仿宋_GB2312" w:cs="仿宋_GB2312"/>
          <w:sz w:val="30"/>
          <w:szCs w:val="30"/>
          <w:lang w:val="en-US" w:eastAsia="zh-CN"/>
        </w:rPr>
        <w:t>等候</w:t>
      </w:r>
      <w:r>
        <w:rPr>
          <w:rFonts w:hint="eastAsia" w:ascii="仿宋_GB2312" w:hAnsi="仿宋_GB2312" w:eastAsia="仿宋_GB2312" w:cs="仿宋_GB2312"/>
          <w:sz w:val="30"/>
          <w:szCs w:val="30"/>
        </w:rPr>
        <w:t>期间应全程佩戴口罩。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M2E0OTBkNTUzZTE0NDBiZGZhOTljODNmN2NjYjUifQ=="/>
  </w:docVars>
  <w:rsids>
    <w:rsidRoot w:val="44990E0A"/>
    <w:rsid w:val="082425D6"/>
    <w:rsid w:val="09BE25B6"/>
    <w:rsid w:val="0C763A3F"/>
    <w:rsid w:val="0C9F66CF"/>
    <w:rsid w:val="0EB83A78"/>
    <w:rsid w:val="13BA2040"/>
    <w:rsid w:val="194F322A"/>
    <w:rsid w:val="19FC73EB"/>
    <w:rsid w:val="267D73EB"/>
    <w:rsid w:val="28A903CD"/>
    <w:rsid w:val="296D5007"/>
    <w:rsid w:val="2A3049B2"/>
    <w:rsid w:val="2D9A5ED7"/>
    <w:rsid w:val="2F9939E1"/>
    <w:rsid w:val="314B0324"/>
    <w:rsid w:val="34DF14AF"/>
    <w:rsid w:val="354B6B44"/>
    <w:rsid w:val="3BB5440F"/>
    <w:rsid w:val="40880C4C"/>
    <w:rsid w:val="446C2633"/>
    <w:rsid w:val="44990E0A"/>
    <w:rsid w:val="4C001FDF"/>
    <w:rsid w:val="4C066EC9"/>
    <w:rsid w:val="4D907392"/>
    <w:rsid w:val="4F700C72"/>
    <w:rsid w:val="507B60D8"/>
    <w:rsid w:val="536F7159"/>
    <w:rsid w:val="55284354"/>
    <w:rsid w:val="558621F3"/>
    <w:rsid w:val="56D67AD0"/>
    <w:rsid w:val="5CB84210"/>
    <w:rsid w:val="628B6CA0"/>
    <w:rsid w:val="6ADC37BF"/>
    <w:rsid w:val="6C122D4F"/>
    <w:rsid w:val="6D176D30"/>
    <w:rsid w:val="701557A9"/>
    <w:rsid w:val="79430FF2"/>
    <w:rsid w:val="7BBD4F47"/>
    <w:rsid w:val="7C46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1595</Words>
  <Characters>1636</Characters>
  <Lines>0</Lines>
  <Paragraphs>0</Paragraphs>
  <TotalTime>5</TotalTime>
  <ScaleCrop>false</ScaleCrop>
  <LinksUpToDate>false</LinksUpToDate>
  <CharactersWithSpaces>1636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2022-09-15T07:12:00Z</dcterms:created>
  <dc:creator>Lenovo</dc:creator>
  <cp:lastModifiedBy>Lenovo</cp:lastModifiedBy>
  <cp:lastPrinted>2022-09-15T08:43:00Z</cp:lastPrinted>
  <dcterms:modified xsi:type="dcterms:W3CDTF">2022-09-19T03:17:43Z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CF44BCDCDA744602ABFF205DCE034FD2</vt:lpwstr>
  </property>
</Properties>
</file>