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640"/>
        <w:rPr>
          <w:rFonts w:hint="eastAsia" w:ascii="仿宋_GB2312" w:eastAsia="仿宋_GB2312"/>
          <w:snapToGrid w:val="0"/>
        </w:rPr>
      </w:pPr>
    </w:p>
    <w:p>
      <w:pPr>
        <w:rPr>
          <w:rFonts w:hint="eastAsia" w:ascii="仿宋" w:hAnsi="仿宋" w:eastAsia="仿宋" w:cs="仿宋"/>
          <w:snapToGrid w:val="0"/>
        </w:rPr>
      </w:pPr>
      <w:r>
        <w:rPr>
          <w:rFonts w:hint="eastAsia" w:ascii="仿宋" w:hAnsi="仿宋" w:eastAsia="仿宋" w:cs="仿宋"/>
          <w:snapToGrid w:val="0"/>
        </w:rPr>
        <w:t>附件</w:t>
      </w:r>
      <w:r>
        <w:rPr>
          <w:rFonts w:hint="eastAsia" w:ascii="仿宋" w:hAnsi="仿宋" w:eastAsia="仿宋" w:cs="仿宋"/>
          <w:snapToGrid w:val="0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napToGrid w:val="0"/>
          <w:sz w:val="44"/>
          <w:szCs w:val="44"/>
        </w:rPr>
        <w:t>网办系统完善退休人员人事信息操作流程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在调待前，需要单位进行人事信息维护，用户调整待遇时，计算调待标准，功能如下：</w:t>
      </w:r>
    </w:p>
    <w:p>
      <w:pPr>
        <w:ind w:firstLine="560" w:firstLineChars="200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网办系统-首页-</w:t>
      </w:r>
      <w:r>
        <w:rPr>
          <w:rFonts w:hint="eastAsia" w:ascii="宋体" w:hAnsi="宋体" w:cs="宋体"/>
          <w:color w:val="FF0000"/>
          <w:sz w:val="28"/>
          <w:szCs w:val="28"/>
        </w:rPr>
        <w:t>改革前退休人员人事信息维护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color w:val="FF0000"/>
          <w:sz w:val="28"/>
          <w:szCs w:val="28"/>
        </w:rPr>
        <w:t>（注意：此功能也可以读取改革后退休人员信息）</w:t>
      </w:r>
    </w:p>
    <w:p>
      <w:pPr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drawing>
          <wp:inline distT="0" distB="0" distL="114300" distR="114300">
            <wp:extent cx="5848985" cy="3438525"/>
            <wp:effectExtent l="0" t="0" r="18415" b="9525"/>
            <wp:docPr id="2" name="图片 1" descr="1621300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2130035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cs="宋体"/>
          <w:color w:val="FF000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个人维护界面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5584825" cy="3301365"/>
            <wp:effectExtent l="0" t="0" r="15875" b="13335"/>
            <wp:docPr id="5" name="图片 2" descr="16215825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62158253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4825" cy="3301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5264785" cy="3022600"/>
            <wp:effectExtent l="0" t="0" r="12065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drawing>
          <wp:inline distT="0" distB="0" distL="114300" distR="114300">
            <wp:extent cx="5271770" cy="3096895"/>
            <wp:effectExtent l="0" t="0" r="5080" b="825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96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维护完毕信息后，需要点击下一步，上传材料，直至提交申报，如下图：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5271135" cy="3102610"/>
            <wp:effectExtent l="0" t="0" r="5715" b="254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02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上传纸质材料时请说明已核对完善退休人员信息的人数，并承诺信息真实无误，加盖单位公章。</w:t>
      </w:r>
    </w:p>
    <w:p>
      <w:pPr>
        <w:rPr>
          <w:rFonts w:ascii="宋体" w:hAnsi="宋体" w:cs="宋体"/>
          <w:sz w:val="28"/>
          <w:szCs w:val="28"/>
        </w:rPr>
      </w:pPr>
      <w:r>
        <w:drawing>
          <wp:inline distT="0" distB="0" distL="114300" distR="114300">
            <wp:extent cx="5271770" cy="3138170"/>
            <wp:effectExtent l="0" t="0" r="5080" b="508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38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80" w:lineRule="exact"/>
        <w:rPr>
          <w:rFonts w:hint="eastAsia" w:ascii="仿宋_GB2312" w:eastAsia="仿宋_GB2312"/>
          <w:snapToGrid w:val="0"/>
        </w:rPr>
      </w:pPr>
    </w:p>
    <w:p>
      <w:pPr>
        <w:adjustRightInd w:val="0"/>
        <w:snapToGrid w:val="0"/>
        <w:spacing w:line="580" w:lineRule="exact"/>
        <w:rPr>
          <w:rFonts w:hint="eastAsia" w:ascii="仿宋_GB2312" w:eastAsia="仿宋_GB2312"/>
          <w:snapToGrid w:val="0"/>
          <w:lang w:val="en-US" w:eastAsia="zh-CN"/>
        </w:rPr>
      </w:pPr>
      <w:r>
        <w:rPr>
          <w:rFonts w:hint="eastAsia" w:ascii="仿宋_GB2312" w:eastAsia="仿宋_GB2312"/>
          <w:snapToGrid w:val="0"/>
          <w:lang w:val="en-US" w:eastAsia="zh-CN"/>
        </w:rPr>
        <w:t>附:工作年限EXCEL计算公式=(DATEDIF(开始年月，退休年月,“M”)+1)/12,保留两位小数。</w:t>
      </w:r>
    </w:p>
    <w:p>
      <w:pPr>
        <w:adjustRightInd w:val="0"/>
        <w:snapToGrid w:val="0"/>
        <w:spacing w:line="580" w:lineRule="exact"/>
        <w:rPr>
          <w:rFonts w:hint="eastAsia" w:ascii="仿宋_GB2312" w:eastAsia="仿宋_GB2312"/>
          <w:snapToGrid w:val="0"/>
          <w:lang w:val="en-US" w:eastAsia="zh-CN"/>
        </w:rPr>
      </w:pPr>
      <w:r>
        <w:rPr>
          <w:rFonts w:hint="eastAsia" w:ascii="仿宋_GB2312" w:eastAsia="仿宋_GB2312"/>
          <w:snapToGrid w:val="0"/>
          <w:lang w:val="en-US" w:eastAsia="zh-CN"/>
        </w:rPr>
        <w:t>视频操作流程请在微信视频号搜索“</w:t>
      </w:r>
      <w:r>
        <w:rPr>
          <w:rFonts w:hint="eastAsia" w:ascii="仿宋_GB2312" w:eastAsia="仿宋_GB2312"/>
          <w:snapToGrid w:val="0"/>
          <w:color w:val="FF0000"/>
          <w:lang w:val="en-US" w:eastAsia="zh-CN"/>
        </w:rPr>
        <w:t>帮帮龙出动</w:t>
      </w:r>
      <w:r>
        <w:rPr>
          <w:rFonts w:hint="eastAsia" w:ascii="仿宋_GB2312" w:eastAsia="仿宋_GB2312"/>
          <w:snapToGrid w:val="0"/>
          <w:lang w:val="en-US" w:eastAsia="zh-CN"/>
        </w:rPr>
        <w:t>”帐号，里面有“</w:t>
      </w:r>
      <w:r>
        <w:rPr>
          <w:rFonts w:hint="eastAsia" w:ascii="仿宋_GB2312" w:eastAsia="仿宋_GB2312"/>
          <w:snapToGrid w:val="0"/>
          <w:color w:val="FF0000"/>
          <w:lang w:val="en-US" w:eastAsia="zh-CN"/>
        </w:rPr>
        <w:t>机关事业单位退休人员人事信息维护说明</w:t>
      </w:r>
      <w:r>
        <w:rPr>
          <w:rFonts w:hint="eastAsia" w:ascii="仿宋_GB2312" w:eastAsia="仿宋_GB2312"/>
          <w:snapToGrid w:val="0"/>
          <w:lang w:val="en-US" w:eastAsia="zh-CN"/>
        </w:rPr>
        <w:t>”的具体操作。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B5A2C"/>
    <w:rsid w:val="07C93BF8"/>
    <w:rsid w:val="1A4A1150"/>
    <w:rsid w:val="30C85C5B"/>
    <w:rsid w:val="610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2021-05-28T07:46:00Z</dcterms:created>
  <dc:creator>Administrator</dc:creator>
  <cp:lastModifiedBy>Administrator</cp:lastModifiedBy>
  <dcterms:modified xsi:type="dcterms:W3CDTF">2021-05-28T08:04:29Z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