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79" w:lineRule="exact"/>
        <w:ind w:left="0" w:leftChars="0" w:right="-58" w:firstLine="0" w:firstLineChars="0"/>
        <w:rPr>
          <w:rFonts w:ascii="方正黑体_GBK" w:hAnsi="方正黑体_GBK" w:eastAsia="方正黑体_GBK" w:cs="方正黑体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附件1</w:t>
      </w:r>
    </w:p>
    <w:p>
      <w:pPr>
        <w:pStyle w:val="4"/>
        <w:ind w:left="0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培训日程</w:t>
      </w:r>
    </w:p>
    <w:tbl>
      <w:tblPr>
        <w:tblStyle w:val="9"/>
        <w:tblW w:w="5000" w:type="pct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60"/>
        <w:gridCol w:w="2267"/>
        <w:gridCol w:w="1134"/>
        <w:gridCol w:w="2318"/>
      </w:tblGrid>
      <w:tr>
        <w:tblPrEx>
          <w:tblLayout w:type="fixed"/>
        </w:tblPrEx>
        <w:trPr>
          <w:trHeight w:val="363" w:hRule="atLeast"/>
          <w:jc w:val="center"/>
        </w:trPr>
        <w:tc>
          <w:tcPr>
            <w:tcW w:w="311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微软雅黑" w:hAnsi="微软雅黑" w:eastAsia="微软雅黑" w:cs="黑体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黑体"/>
                <w:b/>
                <w:sz w:val="24"/>
                <w:szCs w:val="24"/>
              </w:rPr>
              <w:t>时间</w:t>
            </w:r>
          </w:p>
        </w:tc>
        <w:tc>
          <w:tcPr>
            <w:tcW w:w="2267" w:type="dxa"/>
            <w:vAlign w:val="center"/>
          </w:tcPr>
          <w:p>
            <w:pPr>
              <w:spacing w:line="380" w:lineRule="exact"/>
              <w:jc w:val="center"/>
              <w:rPr>
                <w:rFonts w:ascii="微软雅黑" w:hAnsi="微软雅黑" w:eastAsia="微软雅黑" w:cs="黑体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黑体"/>
                <w:b/>
                <w:sz w:val="24"/>
                <w:szCs w:val="24"/>
                <w:lang w:eastAsia="zh-CN"/>
              </w:rPr>
              <w:t>培训内容</w:t>
            </w: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ascii="微软雅黑" w:hAnsi="微软雅黑" w:eastAsia="微软雅黑" w:cs="黑体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黑体"/>
                <w:b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318" w:type="dxa"/>
            <w:vAlign w:val="center"/>
          </w:tcPr>
          <w:p>
            <w:pPr>
              <w:spacing w:line="380" w:lineRule="exact"/>
              <w:jc w:val="center"/>
              <w:rPr>
                <w:rFonts w:ascii="微软雅黑" w:hAnsi="微软雅黑" w:eastAsia="微软雅黑" w:cs="黑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黑体"/>
                <w:b/>
                <w:sz w:val="24"/>
                <w:szCs w:val="24"/>
                <w:lang w:eastAsia="zh-CN"/>
              </w:rPr>
              <w:t>职务</w:t>
            </w:r>
          </w:p>
        </w:tc>
      </w:tr>
      <w:tr>
        <w:tblPrEx>
          <w:tblLayout w:type="fixed"/>
        </w:tblPrEx>
        <w:trPr>
          <w:trHeight w:val="363" w:hRule="atLeast"/>
          <w:jc w:val="center"/>
        </w:trPr>
        <w:tc>
          <w:tcPr>
            <w:tcW w:w="311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微软雅黑" w:eastAsia="仿宋_GB2312" w:cs="黑体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日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（星期一）</w:t>
            </w:r>
          </w:p>
        </w:tc>
        <w:tc>
          <w:tcPr>
            <w:tcW w:w="2267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微软雅黑" w:eastAsia="仿宋_GB2312" w:cs="黑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黑体"/>
                <w:b/>
                <w:sz w:val="24"/>
                <w:szCs w:val="24"/>
                <w:lang w:eastAsia="zh-CN"/>
              </w:rPr>
              <w:t xml:space="preserve">报到 </w:t>
            </w:r>
          </w:p>
        </w:tc>
        <w:tc>
          <w:tcPr>
            <w:tcW w:w="345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微软雅黑" w:eastAsia="仿宋_GB2312" w:cs="黑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黑体"/>
                <w:b/>
                <w:sz w:val="24"/>
                <w:szCs w:val="24"/>
                <w:lang w:eastAsia="zh-CN"/>
              </w:rPr>
              <w:t>宁波天港禧悦酒店</w:t>
            </w:r>
          </w:p>
          <w:p>
            <w:pPr>
              <w:spacing w:line="380" w:lineRule="exact"/>
              <w:jc w:val="center"/>
              <w:rPr>
                <w:rFonts w:ascii="仿宋_GB2312" w:hAnsi="微软雅黑" w:eastAsia="仿宋_GB2312" w:cs="黑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黑体"/>
                <w:b/>
                <w:sz w:val="24"/>
                <w:szCs w:val="24"/>
                <w:lang w:eastAsia="zh-CN"/>
              </w:rPr>
              <w:t>（宁波海曙火车站店）</w:t>
            </w: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5月21日</w:t>
            </w:r>
          </w:p>
          <w:p>
            <w:pPr>
              <w:spacing w:line="3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（星期二）</w:t>
            </w:r>
          </w:p>
        </w:tc>
        <w:tc>
          <w:tcPr>
            <w:tcW w:w="1560" w:type="dxa"/>
            <w:vAlign w:val="center"/>
          </w:tcPr>
          <w:p>
            <w:pPr>
              <w:pStyle w:val="4"/>
              <w:spacing w:line="380" w:lineRule="exact"/>
              <w:ind w:left="0"/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8:30-8:40</w:t>
            </w:r>
          </w:p>
        </w:tc>
        <w:tc>
          <w:tcPr>
            <w:tcW w:w="2267" w:type="dxa"/>
            <w:vAlign w:val="center"/>
          </w:tcPr>
          <w:p>
            <w:pPr>
              <w:pStyle w:val="4"/>
              <w:spacing w:line="380" w:lineRule="exact"/>
              <w:ind w:left="0"/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开班式</w:t>
            </w:r>
          </w:p>
        </w:tc>
        <w:tc>
          <w:tcPr>
            <w:tcW w:w="3452" w:type="dxa"/>
            <w:gridSpan w:val="2"/>
            <w:vAlign w:val="center"/>
          </w:tcPr>
          <w:p>
            <w:pPr>
              <w:pStyle w:val="4"/>
              <w:spacing w:line="380" w:lineRule="exact"/>
              <w:ind w:left="0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领导致辞</w:t>
            </w: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4"/>
              <w:spacing w:line="380" w:lineRule="exact"/>
              <w:ind w:left="0"/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8:40-11:00</w:t>
            </w:r>
          </w:p>
        </w:tc>
        <w:tc>
          <w:tcPr>
            <w:tcW w:w="2267" w:type="dxa"/>
            <w:vAlign w:val="center"/>
          </w:tcPr>
          <w:p>
            <w:pPr>
              <w:pStyle w:val="4"/>
              <w:spacing w:line="380" w:lineRule="exact"/>
              <w:ind w:left="0"/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数字化转型策略与企业价值创新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ind w:left="0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圣才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ind w:left="0"/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上海敏制智能科技创始人</w:t>
            </w: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4"/>
              <w:spacing w:line="380" w:lineRule="exact"/>
              <w:ind w:left="0"/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11:00-11:30</w:t>
            </w:r>
          </w:p>
        </w:tc>
        <w:tc>
          <w:tcPr>
            <w:tcW w:w="2267" w:type="dxa"/>
            <w:vAlign w:val="center"/>
          </w:tcPr>
          <w:p>
            <w:pPr>
              <w:pStyle w:val="4"/>
              <w:spacing w:line="380" w:lineRule="exact"/>
              <w:ind w:left="0"/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中小企业发展过程中的困难的解决方案和资源匹配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ind w:left="0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王嘉有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ind w:left="0"/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青岛市工业互联网联盟专家</w:t>
            </w: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4"/>
              <w:spacing w:line="380" w:lineRule="exact"/>
              <w:ind w:left="0"/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14:00-17:00</w:t>
            </w:r>
          </w:p>
        </w:tc>
        <w:tc>
          <w:tcPr>
            <w:tcW w:w="2267" w:type="dxa"/>
            <w:vAlign w:val="center"/>
          </w:tcPr>
          <w:p>
            <w:pPr>
              <w:pStyle w:val="4"/>
              <w:spacing w:line="380" w:lineRule="exact"/>
              <w:ind w:left="0"/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卡奥斯工业互联网平台助力中小企业数字化转型实践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ind w:left="0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官祥臻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ind w:left="0"/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青岛市科技专家库专家</w:t>
            </w: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5月22日</w:t>
            </w:r>
          </w:p>
          <w:p>
            <w:pPr>
              <w:spacing w:line="3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（星期三）</w:t>
            </w:r>
          </w:p>
        </w:tc>
        <w:tc>
          <w:tcPr>
            <w:tcW w:w="1560" w:type="dxa"/>
            <w:vAlign w:val="center"/>
          </w:tcPr>
          <w:p>
            <w:pPr>
              <w:pStyle w:val="4"/>
              <w:spacing w:line="380" w:lineRule="exact"/>
              <w:ind w:left="0"/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8:30-9:00</w:t>
            </w:r>
          </w:p>
        </w:tc>
        <w:tc>
          <w:tcPr>
            <w:tcW w:w="2267" w:type="dxa"/>
            <w:vAlign w:val="center"/>
          </w:tcPr>
          <w:p>
            <w:pPr>
              <w:pStyle w:val="4"/>
              <w:spacing w:line="380" w:lineRule="exact"/>
              <w:ind w:left="0"/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工业操作系统-数字化转型可行性路径探讨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spacing w:line="380" w:lineRule="exact"/>
              <w:ind w:left="0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陈昌领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spacing w:line="380" w:lineRule="exact"/>
              <w:ind w:left="0"/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蓝卓公司副总经理</w:t>
            </w: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4"/>
              <w:spacing w:line="380" w:lineRule="exact"/>
              <w:ind w:left="0"/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9:00-10:00</w:t>
            </w:r>
          </w:p>
        </w:tc>
        <w:tc>
          <w:tcPr>
            <w:tcW w:w="2267" w:type="dxa"/>
            <w:vAlign w:val="center"/>
          </w:tcPr>
          <w:p>
            <w:pPr>
              <w:pStyle w:val="4"/>
              <w:spacing w:line="380" w:lineRule="exact"/>
              <w:ind w:left="0"/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流程化工中小企业数字化转型与智能化转型实践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spacing w:line="380" w:lineRule="exact"/>
              <w:ind w:left="0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曹玉哲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spacing w:line="380" w:lineRule="exact"/>
              <w:ind w:left="0"/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/>
                <w:sz w:val="24"/>
                <w:szCs w:val="24"/>
                <w:lang w:eastAsia="zh-CN"/>
              </w:rPr>
              <w:t>蓝卓数字科技有限公司SaaS业务部门、中小企业产业集群军团负责人</w:t>
            </w: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4"/>
              <w:spacing w:line="380" w:lineRule="exact"/>
              <w:ind w:left="0"/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10:00-11:00</w:t>
            </w:r>
          </w:p>
        </w:tc>
        <w:tc>
          <w:tcPr>
            <w:tcW w:w="2267" w:type="dxa"/>
            <w:vAlign w:val="center"/>
          </w:tcPr>
          <w:p>
            <w:pPr>
              <w:pStyle w:val="4"/>
              <w:spacing w:line="380" w:lineRule="exact"/>
              <w:ind w:left="0"/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离散制造业数字化转型理论与实践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spacing w:line="380" w:lineRule="exact"/>
              <w:ind w:left="0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周立斌</w:t>
            </w:r>
          </w:p>
        </w:tc>
        <w:tc>
          <w:tcPr>
            <w:tcW w:w="2318" w:type="dxa"/>
            <w:vAlign w:val="center"/>
          </w:tcPr>
          <w:p>
            <w:pPr>
              <w:pStyle w:val="4"/>
              <w:spacing w:line="380" w:lineRule="exact"/>
              <w:ind w:left="0"/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宁波工业互联网研究院数字化转型技术总监</w:t>
            </w: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4"/>
              <w:spacing w:line="380" w:lineRule="exact"/>
              <w:ind w:left="0"/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11:00-11:30</w:t>
            </w:r>
          </w:p>
        </w:tc>
        <w:tc>
          <w:tcPr>
            <w:tcW w:w="2267" w:type="dxa"/>
            <w:vAlign w:val="center"/>
          </w:tcPr>
          <w:p>
            <w:pPr>
              <w:pStyle w:val="4"/>
              <w:spacing w:line="380" w:lineRule="exact"/>
              <w:ind w:left="0"/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离散行业与中小企业数字化转型讨论</w:t>
            </w:r>
          </w:p>
        </w:tc>
        <w:tc>
          <w:tcPr>
            <w:tcW w:w="3452" w:type="dxa"/>
            <w:gridSpan w:val="2"/>
            <w:vAlign w:val="center"/>
          </w:tcPr>
          <w:p>
            <w:pPr>
              <w:pStyle w:val="4"/>
              <w:spacing w:line="380" w:lineRule="exact"/>
              <w:ind w:left="0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集体讨论</w:t>
            </w: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4"/>
              <w:spacing w:line="380" w:lineRule="exact"/>
              <w:ind w:left="0"/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14:00-17:00</w:t>
            </w:r>
          </w:p>
        </w:tc>
        <w:tc>
          <w:tcPr>
            <w:tcW w:w="2267" w:type="dxa"/>
            <w:vAlign w:val="center"/>
          </w:tcPr>
          <w:p>
            <w:pPr>
              <w:pStyle w:val="4"/>
              <w:spacing w:line="380" w:lineRule="exact"/>
              <w:ind w:left="0"/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离散行业案例企业实地参观学习</w:t>
            </w:r>
          </w:p>
        </w:tc>
        <w:tc>
          <w:tcPr>
            <w:tcW w:w="3452" w:type="dxa"/>
            <w:gridSpan w:val="2"/>
            <w:vAlign w:val="center"/>
          </w:tcPr>
          <w:p>
            <w:pPr>
              <w:pStyle w:val="4"/>
              <w:spacing w:line="380" w:lineRule="exact"/>
              <w:ind w:left="0"/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企业现场学习：宁波伟立机器人科技股份有限公司</w:t>
            </w: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23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日</w:t>
            </w:r>
          </w:p>
          <w:p>
            <w:pPr>
              <w:spacing w:line="3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（星期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）</w:t>
            </w:r>
          </w:p>
        </w:tc>
        <w:tc>
          <w:tcPr>
            <w:tcW w:w="1560" w:type="dxa"/>
            <w:vAlign w:val="center"/>
          </w:tcPr>
          <w:p>
            <w:pPr>
              <w:spacing w:line="380" w:lineRule="exact"/>
              <w:jc w:val="both"/>
              <w:rPr>
                <w:rFonts w:ascii="仿宋_GB2312" w:hAnsi="仿宋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08:30-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10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: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2267" w:type="dxa"/>
            <w:vAlign w:val="center"/>
          </w:tcPr>
          <w:p>
            <w:pPr>
              <w:spacing w:line="380" w:lineRule="exact"/>
              <w:jc w:val="both"/>
              <w:rPr>
                <w:rFonts w:ascii="仿宋_GB2312" w:hAnsi="仿宋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土味数字化—中小企业降本提效案例分享</w:t>
            </w: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杨尚伟</w:t>
            </w:r>
          </w:p>
        </w:tc>
        <w:tc>
          <w:tcPr>
            <w:tcW w:w="2318" w:type="dxa"/>
            <w:vAlign w:val="center"/>
          </w:tcPr>
          <w:p>
            <w:pPr>
              <w:spacing w:line="380" w:lineRule="exact"/>
              <w:jc w:val="both"/>
              <w:rPr>
                <w:rFonts w:ascii="仿宋_GB2312" w:hAnsi="仿宋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柠檬豆工业互联网平台市场总监</w:t>
            </w: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80" w:lineRule="exact"/>
              <w:jc w:val="both"/>
              <w:rPr>
                <w:rFonts w:ascii="仿宋_GB2312" w:hAnsi="仿宋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10:00-11:30</w:t>
            </w:r>
          </w:p>
        </w:tc>
        <w:tc>
          <w:tcPr>
            <w:tcW w:w="2267" w:type="dxa"/>
            <w:vAlign w:val="center"/>
          </w:tcPr>
          <w:p>
            <w:pPr>
              <w:spacing w:line="380" w:lineRule="exact"/>
              <w:jc w:val="both"/>
              <w:rPr>
                <w:rFonts w:ascii="仿宋_GB2312" w:hAnsi="仿宋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物联网技术在中小企业中快速实践案例</w:t>
            </w: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范圣斌</w:t>
            </w:r>
          </w:p>
        </w:tc>
        <w:tc>
          <w:tcPr>
            <w:tcW w:w="2318" w:type="dxa"/>
            <w:vAlign w:val="center"/>
          </w:tcPr>
          <w:p>
            <w:pPr>
              <w:spacing w:line="380" w:lineRule="exact"/>
              <w:jc w:val="both"/>
              <w:rPr>
                <w:rFonts w:ascii="仿宋_GB2312" w:hAnsi="仿宋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柠檬豆工业互联网平台数字工厂总工程师</w:t>
            </w:r>
          </w:p>
        </w:tc>
      </w:tr>
      <w:tr>
        <w:tblPrEx>
          <w:tblLayout w:type="fixed"/>
        </w:tblPrEx>
        <w:trPr>
          <w:trHeight w:val="922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80" w:lineRule="exact"/>
              <w:jc w:val="both"/>
              <w:rPr>
                <w:rFonts w:ascii="仿宋_GB2312" w:hAnsi="仿宋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14:00-17:00</w:t>
            </w:r>
          </w:p>
        </w:tc>
        <w:tc>
          <w:tcPr>
            <w:tcW w:w="2267" w:type="dxa"/>
            <w:vAlign w:val="center"/>
          </w:tcPr>
          <w:p>
            <w:pPr>
              <w:jc w:val="both"/>
              <w:rPr>
                <w:rFonts w:ascii="仿宋_GB2312" w:hAnsi="仿宋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2"/>
                <w:sz w:val="24"/>
                <w:szCs w:val="24"/>
                <w:lang w:eastAsia="zh-CN"/>
              </w:rPr>
              <w:t>中小企业管理关键关注点数字孪生技术应用实践及实操案例分享</w:t>
            </w: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崔振宇</w:t>
            </w:r>
          </w:p>
        </w:tc>
        <w:tc>
          <w:tcPr>
            <w:tcW w:w="2318" w:type="dxa"/>
            <w:vAlign w:val="center"/>
          </w:tcPr>
          <w:p>
            <w:pPr>
              <w:spacing w:line="380" w:lineRule="exact"/>
              <w:jc w:val="both"/>
              <w:rPr>
                <w:rFonts w:ascii="仿宋_GB2312" w:hAnsi="仿宋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山东科技大学计算机学院智能信息技术服务研究所副所长</w:t>
            </w:r>
          </w:p>
        </w:tc>
      </w:tr>
      <w:tr>
        <w:tblPrEx>
          <w:tblLayout w:type="fixed"/>
        </w:tblPrEx>
        <w:trPr>
          <w:trHeight w:val="922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24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日</w:t>
            </w:r>
          </w:p>
          <w:p>
            <w:pPr>
              <w:spacing w:line="3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（星期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）</w:t>
            </w:r>
          </w:p>
        </w:tc>
        <w:tc>
          <w:tcPr>
            <w:tcW w:w="7279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eastAsia="zh-CN"/>
              </w:rPr>
              <w:t>返程</w:t>
            </w:r>
          </w:p>
        </w:tc>
      </w:tr>
    </w:tbl>
    <w:p>
      <w:pPr>
        <w:widowControl/>
        <w:rPr>
          <w:rFonts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注：具体日程根据专家行程进行调整。</w:t>
      </w:r>
    </w:p>
    <w:p>
      <w:pPr>
        <w:widowControl/>
        <w:rPr>
          <w:rFonts w:ascii="楷体_GB2312" w:hAnsi="楷体_GB2312" w:eastAsia="楷体_GB2312" w:cs="楷体_GB2312"/>
          <w:sz w:val="28"/>
          <w:szCs w:val="28"/>
          <w:lang w:eastAsia="zh-CN"/>
        </w:rPr>
      </w:pPr>
    </w:p>
    <w:p>
      <w:pPr>
        <w:widowControl/>
        <w:rPr>
          <w:rFonts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ascii="方正黑体_GBK" w:hAnsi="方正黑体_GBK" w:eastAsia="方正黑体_GBK" w:cs="方正黑体_GBK"/>
          <w:sz w:val="32"/>
          <w:szCs w:val="32"/>
          <w:lang w:eastAsia="zh-CN"/>
        </w:rPr>
        <w:br w:type="page"/>
      </w:r>
    </w:p>
    <w:p>
      <w:pPr>
        <w:widowControl/>
        <w:rPr>
          <w:rFonts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附件2</w:t>
      </w:r>
    </w:p>
    <w:p>
      <w:pPr>
        <w:pStyle w:val="4"/>
        <w:spacing w:before="153" w:line="340" w:lineRule="auto"/>
        <w:ind w:left="0" w:right="-58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报名回执</w:t>
      </w:r>
    </w:p>
    <w:p>
      <w:pPr>
        <w:pStyle w:val="4"/>
        <w:spacing w:before="153" w:line="340" w:lineRule="auto"/>
        <w:ind w:left="0" w:right="-58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填报单位（加盖公章）</w:t>
      </w:r>
    </w:p>
    <w:tbl>
      <w:tblPr>
        <w:tblStyle w:val="10"/>
        <w:tblW w:w="103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246"/>
        <w:gridCol w:w="567"/>
        <w:gridCol w:w="567"/>
        <w:gridCol w:w="2693"/>
        <w:gridCol w:w="1843"/>
        <w:gridCol w:w="1554"/>
        <w:gridCol w:w="1417"/>
      </w:tblGrid>
      <w:tr>
        <w:tblPrEx>
          <w:tblLayout w:type="fixed"/>
        </w:tblPrEx>
        <w:trPr>
          <w:jc w:val="center"/>
        </w:trPr>
        <w:tc>
          <w:tcPr>
            <w:tcW w:w="456" w:type="dxa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left="0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246" w:type="dxa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left="0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left="0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left="0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2693" w:type="dxa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left="0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工作单位及职务</w:t>
            </w:r>
          </w:p>
        </w:tc>
        <w:tc>
          <w:tcPr>
            <w:tcW w:w="1843" w:type="dxa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left="0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手机号</w:t>
            </w:r>
          </w:p>
        </w:tc>
        <w:tc>
          <w:tcPr>
            <w:tcW w:w="1554" w:type="dxa"/>
            <w:vAlign w:val="center"/>
          </w:tcPr>
          <w:p>
            <w:pPr>
              <w:pStyle w:val="4"/>
              <w:adjustRightInd w:val="0"/>
              <w:snapToGrid w:val="0"/>
              <w:spacing w:line="320" w:lineRule="exact"/>
              <w:ind w:left="0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住宿</w:t>
            </w:r>
          </w:p>
          <w:p>
            <w:pPr>
              <w:pStyle w:val="4"/>
              <w:adjustRightInd w:val="0"/>
              <w:snapToGrid w:val="0"/>
              <w:spacing w:line="320" w:lineRule="exact"/>
              <w:ind w:left="0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（单间/标准间）</w:t>
            </w:r>
          </w:p>
        </w:tc>
        <w:tc>
          <w:tcPr>
            <w:tcW w:w="1417" w:type="dxa"/>
          </w:tcPr>
          <w:p>
            <w:pPr>
              <w:pStyle w:val="4"/>
              <w:adjustRightInd w:val="0"/>
              <w:snapToGrid w:val="0"/>
              <w:spacing w:line="320" w:lineRule="exact"/>
              <w:ind w:left="0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企业类型</w:t>
            </w:r>
          </w:p>
          <w:p>
            <w:pPr>
              <w:pStyle w:val="4"/>
              <w:adjustRightInd w:val="0"/>
              <w:snapToGrid w:val="0"/>
              <w:spacing w:line="320" w:lineRule="exact"/>
              <w:ind w:left="0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（离散行业/流程行业）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456" w:type="dxa"/>
          </w:tcPr>
          <w:p>
            <w:pPr>
              <w:pStyle w:val="4"/>
              <w:spacing w:before="153" w:line="340" w:lineRule="auto"/>
              <w:ind w:left="0" w:right="-58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46" w:type="dxa"/>
          </w:tcPr>
          <w:p>
            <w:pPr>
              <w:pStyle w:val="4"/>
              <w:spacing w:before="153" w:line="340" w:lineRule="auto"/>
              <w:ind w:left="0" w:right="-58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</w:tcPr>
          <w:p>
            <w:pPr>
              <w:pStyle w:val="4"/>
              <w:spacing w:before="153" w:line="340" w:lineRule="auto"/>
              <w:ind w:left="0" w:right="-58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</w:tcPr>
          <w:p>
            <w:pPr>
              <w:pStyle w:val="4"/>
              <w:spacing w:before="153" w:line="340" w:lineRule="auto"/>
              <w:ind w:left="0" w:right="-58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>
            <w:pPr>
              <w:pStyle w:val="4"/>
              <w:spacing w:before="153" w:line="340" w:lineRule="auto"/>
              <w:ind w:left="0" w:right="-58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>
            <w:pPr>
              <w:pStyle w:val="4"/>
              <w:spacing w:before="153" w:line="340" w:lineRule="auto"/>
              <w:ind w:left="0" w:right="-58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554" w:type="dxa"/>
          </w:tcPr>
          <w:p>
            <w:pPr>
              <w:pStyle w:val="4"/>
              <w:spacing w:before="153" w:line="340" w:lineRule="auto"/>
              <w:ind w:left="0" w:right="-58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>
            <w:pPr>
              <w:pStyle w:val="4"/>
              <w:spacing w:before="153" w:line="340" w:lineRule="auto"/>
              <w:ind w:left="0" w:right="-58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456" w:type="dxa"/>
          </w:tcPr>
          <w:p>
            <w:pPr>
              <w:pStyle w:val="4"/>
              <w:spacing w:before="153" w:line="340" w:lineRule="auto"/>
              <w:ind w:left="0" w:right="-58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46" w:type="dxa"/>
          </w:tcPr>
          <w:p>
            <w:pPr>
              <w:pStyle w:val="4"/>
              <w:spacing w:before="153" w:line="340" w:lineRule="auto"/>
              <w:ind w:left="0" w:right="-58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</w:tcPr>
          <w:p>
            <w:pPr>
              <w:pStyle w:val="4"/>
              <w:spacing w:before="153" w:line="340" w:lineRule="auto"/>
              <w:ind w:left="0" w:right="-58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</w:tcPr>
          <w:p>
            <w:pPr>
              <w:pStyle w:val="4"/>
              <w:spacing w:before="153" w:line="340" w:lineRule="auto"/>
              <w:ind w:left="0" w:right="-58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>
            <w:pPr>
              <w:pStyle w:val="4"/>
              <w:spacing w:before="153" w:line="340" w:lineRule="auto"/>
              <w:ind w:left="0" w:right="-58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>
            <w:pPr>
              <w:pStyle w:val="4"/>
              <w:spacing w:before="153" w:line="340" w:lineRule="auto"/>
              <w:ind w:left="0" w:right="-58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554" w:type="dxa"/>
          </w:tcPr>
          <w:p>
            <w:pPr>
              <w:pStyle w:val="4"/>
              <w:spacing w:before="153" w:line="340" w:lineRule="auto"/>
              <w:ind w:left="0" w:right="-58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>
            <w:pPr>
              <w:pStyle w:val="4"/>
              <w:spacing w:before="153" w:line="340" w:lineRule="auto"/>
              <w:ind w:left="0" w:right="-58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456" w:type="dxa"/>
          </w:tcPr>
          <w:p>
            <w:pPr>
              <w:pStyle w:val="4"/>
              <w:spacing w:before="153" w:line="340" w:lineRule="auto"/>
              <w:ind w:left="0" w:right="-58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46" w:type="dxa"/>
          </w:tcPr>
          <w:p>
            <w:pPr>
              <w:pStyle w:val="4"/>
              <w:spacing w:before="153" w:line="340" w:lineRule="auto"/>
              <w:ind w:left="0" w:right="-58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</w:tcPr>
          <w:p>
            <w:pPr>
              <w:pStyle w:val="4"/>
              <w:spacing w:before="153" w:line="340" w:lineRule="auto"/>
              <w:ind w:left="0" w:right="-58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</w:tcPr>
          <w:p>
            <w:pPr>
              <w:pStyle w:val="4"/>
              <w:spacing w:before="153" w:line="340" w:lineRule="auto"/>
              <w:ind w:left="0" w:right="-58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>
            <w:pPr>
              <w:pStyle w:val="4"/>
              <w:spacing w:before="153" w:line="340" w:lineRule="auto"/>
              <w:ind w:left="0" w:right="-58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>
            <w:pPr>
              <w:pStyle w:val="4"/>
              <w:spacing w:before="153" w:line="340" w:lineRule="auto"/>
              <w:ind w:left="0" w:right="-58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554" w:type="dxa"/>
          </w:tcPr>
          <w:p>
            <w:pPr>
              <w:pStyle w:val="4"/>
              <w:spacing w:before="153" w:line="340" w:lineRule="auto"/>
              <w:ind w:left="0" w:right="-58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>
            <w:pPr>
              <w:pStyle w:val="4"/>
              <w:spacing w:before="153" w:line="340" w:lineRule="auto"/>
              <w:ind w:left="0" w:right="-58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456" w:type="dxa"/>
          </w:tcPr>
          <w:p>
            <w:pPr>
              <w:pStyle w:val="4"/>
              <w:spacing w:before="153" w:line="340" w:lineRule="auto"/>
              <w:ind w:left="0" w:right="-58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46" w:type="dxa"/>
          </w:tcPr>
          <w:p>
            <w:pPr>
              <w:pStyle w:val="4"/>
              <w:spacing w:before="153" w:line="340" w:lineRule="auto"/>
              <w:ind w:left="0" w:right="-58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</w:tcPr>
          <w:p>
            <w:pPr>
              <w:pStyle w:val="4"/>
              <w:spacing w:before="153" w:line="340" w:lineRule="auto"/>
              <w:ind w:left="0" w:right="-58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</w:tcPr>
          <w:p>
            <w:pPr>
              <w:pStyle w:val="4"/>
              <w:spacing w:before="153" w:line="340" w:lineRule="auto"/>
              <w:ind w:left="0" w:right="-58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>
            <w:pPr>
              <w:pStyle w:val="4"/>
              <w:spacing w:before="153" w:line="340" w:lineRule="auto"/>
              <w:ind w:left="0" w:right="-58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>
            <w:pPr>
              <w:pStyle w:val="4"/>
              <w:spacing w:before="153" w:line="340" w:lineRule="auto"/>
              <w:ind w:left="0" w:right="-58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554" w:type="dxa"/>
          </w:tcPr>
          <w:p>
            <w:pPr>
              <w:pStyle w:val="4"/>
              <w:spacing w:before="153" w:line="340" w:lineRule="auto"/>
              <w:ind w:left="0" w:right="-58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>
            <w:pPr>
              <w:pStyle w:val="4"/>
              <w:spacing w:before="153" w:line="340" w:lineRule="auto"/>
              <w:ind w:left="0" w:right="-58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456" w:type="dxa"/>
          </w:tcPr>
          <w:p>
            <w:pPr>
              <w:pStyle w:val="4"/>
              <w:spacing w:before="153" w:line="340" w:lineRule="auto"/>
              <w:ind w:left="0" w:right="-58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46" w:type="dxa"/>
          </w:tcPr>
          <w:p>
            <w:pPr>
              <w:pStyle w:val="4"/>
              <w:spacing w:before="153" w:line="340" w:lineRule="auto"/>
              <w:ind w:left="0" w:right="-58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</w:tcPr>
          <w:p>
            <w:pPr>
              <w:pStyle w:val="4"/>
              <w:spacing w:before="153" w:line="340" w:lineRule="auto"/>
              <w:ind w:left="0" w:right="-58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</w:tcPr>
          <w:p>
            <w:pPr>
              <w:pStyle w:val="4"/>
              <w:spacing w:before="153" w:line="340" w:lineRule="auto"/>
              <w:ind w:left="0" w:right="-58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>
            <w:pPr>
              <w:pStyle w:val="4"/>
              <w:spacing w:before="153" w:line="340" w:lineRule="auto"/>
              <w:ind w:left="0" w:right="-58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>
            <w:pPr>
              <w:pStyle w:val="4"/>
              <w:spacing w:before="153" w:line="340" w:lineRule="auto"/>
              <w:ind w:left="0" w:right="-58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554" w:type="dxa"/>
          </w:tcPr>
          <w:p>
            <w:pPr>
              <w:pStyle w:val="4"/>
              <w:spacing w:before="153" w:line="340" w:lineRule="auto"/>
              <w:ind w:left="0" w:right="-58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>
            <w:pPr>
              <w:pStyle w:val="4"/>
              <w:spacing w:before="153" w:line="340" w:lineRule="auto"/>
              <w:ind w:left="0" w:right="-58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456" w:type="dxa"/>
          </w:tcPr>
          <w:p>
            <w:pPr>
              <w:pStyle w:val="4"/>
              <w:spacing w:before="153" w:line="340" w:lineRule="auto"/>
              <w:ind w:left="0" w:right="-58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46" w:type="dxa"/>
          </w:tcPr>
          <w:p>
            <w:pPr>
              <w:pStyle w:val="4"/>
              <w:spacing w:before="153" w:line="340" w:lineRule="auto"/>
              <w:ind w:left="0" w:right="-58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</w:tcPr>
          <w:p>
            <w:pPr>
              <w:pStyle w:val="4"/>
              <w:spacing w:before="153" w:line="340" w:lineRule="auto"/>
              <w:ind w:left="0" w:right="-58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</w:tcPr>
          <w:p>
            <w:pPr>
              <w:pStyle w:val="4"/>
              <w:spacing w:before="153" w:line="340" w:lineRule="auto"/>
              <w:ind w:left="0" w:right="-58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</w:tcPr>
          <w:p>
            <w:pPr>
              <w:pStyle w:val="4"/>
              <w:spacing w:before="153" w:line="340" w:lineRule="auto"/>
              <w:ind w:left="0" w:right="-58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>
            <w:pPr>
              <w:pStyle w:val="4"/>
              <w:spacing w:before="153" w:line="340" w:lineRule="auto"/>
              <w:ind w:left="0" w:right="-58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554" w:type="dxa"/>
          </w:tcPr>
          <w:p>
            <w:pPr>
              <w:pStyle w:val="4"/>
              <w:spacing w:before="153" w:line="340" w:lineRule="auto"/>
              <w:ind w:left="0" w:right="-58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>
            <w:pPr>
              <w:pStyle w:val="4"/>
              <w:spacing w:before="153" w:line="340" w:lineRule="auto"/>
              <w:ind w:left="0" w:right="-58"/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</w:tbl>
    <w:p>
      <w:pPr>
        <w:pStyle w:val="4"/>
        <w:spacing w:before="153" w:line="340" w:lineRule="auto"/>
        <w:ind w:left="0" w:right="-58"/>
        <w:rPr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联系人：         手机号：</w:t>
      </w:r>
    </w:p>
    <w:p>
      <w:pPr>
        <w:pStyle w:val="4"/>
        <w:adjustRightInd w:val="0"/>
        <w:snapToGrid w:val="0"/>
        <w:ind w:left="0" w:firstLine="562" w:firstLineChars="200"/>
        <w:jc w:val="both"/>
        <w:rPr>
          <w:rFonts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p>
      <w:pPr>
        <w:pStyle w:val="4"/>
        <w:adjustRightInd w:val="0"/>
        <w:snapToGrid w:val="0"/>
        <w:spacing w:line="440" w:lineRule="exact"/>
        <w:ind w:left="0" w:firstLine="562" w:firstLineChars="200"/>
        <w:jc w:val="both"/>
        <w:rPr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说明：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为提升培训效果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学员企业请根据生产方式标明企业类型，总体上分为两类</w:t>
      </w:r>
      <w:r>
        <w:rPr>
          <w:rFonts w:ascii="仿宋_GB2312" w:hAnsi="仿宋_GB2312" w:eastAsia="仿宋_GB2312" w:cs="仿宋_GB2312"/>
          <w:sz w:val="28"/>
          <w:szCs w:val="28"/>
          <w:lang w:eastAsia="zh-CN"/>
        </w:rPr>
        <w:t>:</w:t>
      </w:r>
    </w:p>
    <w:p>
      <w:pPr>
        <w:pStyle w:val="4"/>
        <w:adjustRightInd w:val="0"/>
        <w:snapToGrid w:val="0"/>
        <w:spacing w:line="440" w:lineRule="exact"/>
        <w:ind w:left="0" w:firstLine="560" w:firstLineChars="200"/>
        <w:jc w:val="both"/>
        <w:rPr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sz w:val="28"/>
          <w:szCs w:val="28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.</w:t>
      </w:r>
      <w:r>
        <w:rPr>
          <w:rFonts w:ascii="仿宋_GB2312" w:hAnsi="仿宋_GB2312" w:eastAsia="仿宋_GB2312" w:cs="仿宋_GB2312"/>
          <w:sz w:val="28"/>
          <w:szCs w:val="28"/>
          <w:lang w:eastAsia="zh-CN"/>
        </w:rPr>
        <w:t>离散行业（包含机械行业、装备制造、汽车制造、汽车零配件行业、航天航空、家电、IT产品、电子产品、服装）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pStyle w:val="4"/>
        <w:adjustRightInd w:val="0"/>
        <w:snapToGrid w:val="0"/>
        <w:spacing w:line="440" w:lineRule="exact"/>
        <w:ind w:left="0" w:firstLine="560" w:firstLineChars="200"/>
        <w:jc w:val="both"/>
        <w:rPr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sz w:val="28"/>
          <w:szCs w:val="28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.</w:t>
      </w:r>
      <w:r>
        <w:rPr>
          <w:rFonts w:ascii="仿宋_GB2312" w:hAnsi="仿宋_GB2312" w:eastAsia="仿宋_GB2312" w:cs="仿宋_GB2312"/>
          <w:sz w:val="28"/>
          <w:szCs w:val="28"/>
          <w:lang w:eastAsia="zh-CN"/>
        </w:rPr>
        <w:t>流程行业 （包含冶金、制药、建材、造纸、食品饮料、流程铸造、化工、石油、医药、化工、石油化工、电力、水泥）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pStyle w:val="4"/>
        <w:adjustRightInd w:val="0"/>
        <w:snapToGrid w:val="0"/>
        <w:spacing w:line="440" w:lineRule="exact"/>
        <w:ind w:left="0" w:firstLine="560" w:firstLineChars="200"/>
        <w:jc w:val="both"/>
        <w:rPr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3.混合型企业归属到“流程行业</w:t>
      </w:r>
      <w:r>
        <w:rPr>
          <w:rFonts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474" w:bottom="1985" w:left="1588" w:header="851" w:footer="1418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spacing w:before="35"/>
      <w:ind w:left="113"/>
      <w:outlineLvl w:val="1"/>
    </w:pPr>
    <w:rPr>
      <w:rFonts w:ascii="宋体" w:hAnsi="宋体" w:eastAsia="宋体"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4"/>
    <w:qFormat/>
    <w:uiPriority w:val="0"/>
    <w:pPr>
      <w:ind w:left="739"/>
    </w:pPr>
    <w:rPr>
      <w:rFonts w:ascii="宋体" w:hAnsi="宋体" w:eastAsia="宋体"/>
      <w:sz w:val="30"/>
      <w:szCs w:val="30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  <w:i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字符"/>
    <w:basedOn w:val="7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5"/>
    <w:qFormat/>
    <w:uiPriority w:val="99"/>
    <w:rPr>
      <w:sz w:val="18"/>
      <w:szCs w:val="18"/>
    </w:rPr>
  </w:style>
  <w:style w:type="character" w:customStyle="1" w:styleId="13">
    <w:name w:val="标题 2 字符"/>
    <w:basedOn w:val="7"/>
    <w:link w:val="3"/>
    <w:qFormat/>
    <w:uiPriority w:val="9"/>
    <w:rPr>
      <w:rFonts w:ascii="宋体" w:hAnsi="宋体" w:eastAsia="宋体"/>
      <w:kern w:val="0"/>
      <w:sz w:val="32"/>
      <w:szCs w:val="32"/>
      <w:lang w:eastAsia="en-US"/>
    </w:rPr>
  </w:style>
  <w:style w:type="character" w:customStyle="1" w:styleId="14">
    <w:name w:val="正文文本 字符"/>
    <w:basedOn w:val="7"/>
    <w:link w:val="4"/>
    <w:qFormat/>
    <w:uiPriority w:val="0"/>
    <w:rPr>
      <w:rFonts w:ascii="宋体" w:hAnsi="宋体" w:eastAsia="宋体"/>
      <w:kern w:val="0"/>
      <w:sz w:val="30"/>
      <w:szCs w:val="30"/>
      <w:lang w:eastAsia="en-US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标题 1 字符"/>
    <w:basedOn w:val="7"/>
    <w:link w:val="2"/>
    <w:qFormat/>
    <w:uiPriority w:val="9"/>
    <w:rPr>
      <w:b/>
      <w:bCs/>
      <w:kern w:val="44"/>
      <w:sz w:val="44"/>
      <w:szCs w:val="44"/>
      <w:lang w:eastAsia="en-US"/>
    </w:rPr>
  </w:style>
  <w:style w:type="paragraph" w:customStyle="1" w:styleId="17">
    <w:name w:val="正文缩进1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</w:rPr>
  </w:style>
  <w:style w:type="paragraph" w:customStyle="1" w:styleId="18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textAlignment w:val="baseline"/>
    </w:pPr>
    <w:rPr>
      <w:rFonts w:ascii="仿宋" w:hAnsi="仿宋" w:eastAsia="仿宋" w:cs="仿宋"/>
      <w:snapToGrid w:val="0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256</Words>
  <Characters>1462</Characters>
  <Lines>12</Lines>
  <Paragraphs>3</Paragraphs>
  <TotalTime>0</TotalTime>
  <ScaleCrop>false</ScaleCrop>
  <LinksUpToDate>false</LinksUpToDate>
  <CharactersWithSpaces>1715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2024-05-14T21:16:00Z</dcterms:created>
  <dc:creator>天龙 周</dc:creator>
  <cp:lastModifiedBy>iPhone</cp:lastModifiedBy>
  <cp:lastPrinted>2024-02-25T08:38:00Z</cp:lastPrinted>
  <dcterms:modified xsi:type="dcterms:W3CDTF">2024-05-15T10:41:01Z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2052-12.12.1</vt:lpwstr>
  </property>
  <property fmtid="{D5CDD505-2E9C-101B-9397-08002B2CF9AE}" pid="3" name="ICV">
    <vt:lpwstr>FBCB0202FED90201BD2044661F867CF8_33</vt:lpwstr>
  </property>
</Properties>
</file>