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FC" w:rsidRDefault="006815FC">
      <w:pPr>
        <w:spacing w:line="600" w:lineRule="exact"/>
        <w:jc w:val="center"/>
        <w:rPr>
          <w:rFonts w:ascii="Times New Roman" w:eastAsia="宋体" w:hAnsi="Times New Roman" w:cs="Times New Roman"/>
          <w:b/>
          <w:sz w:val="44"/>
          <w:szCs w:val="44"/>
        </w:rPr>
      </w:pPr>
    </w:p>
    <w:p w:rsidR="006815FC" w:rsidRDefault="006815FC">
      <w:pPr>
        <w:spacing w:line="600" w:lineRule="exact"/>
        <w:jc w:val="center"/>
        <w:rPr>
          <w:rFonts w:ascii="Times New Roman" w:eastAsia="宋体" w:hAnsi="Times New Roman" w:cs="Times New Roman"/>
          <w:b/>
          <w:sz w:val="44"/>
          <w:szCs w:val="44"/>
        </w:rPr>
      </w:pPr>
    </w:p>
    <w:p w:rsidR="006815FC" w:rsidRDefault="006815FC">
      <w:pPr>
        <w:spacing w:line="600" w:lineRule="exact"/>
        <w:jc w:val="center"/>
        <w:rPr>
          <w:rFonts w:ascii="Times New Roman" w:eastAsia="宋体" w:hAnsi="Times New Roman" w:cs="Times New Roman"/>
          <w:b/>
          <w:sz w:val="44"/>
          <w:szCs w:val="44"/>
        </w:rPr>
      </w:pPr>
    </w:p>
    <w:p w:rsidR="006815FC" w:rsidRDefault="006815FC">
      <w:pPr>
        <w:spacing w:line="600" w:lineRule="exact"/>
        <w:jc w:val="center"/>
        <w:rPr>
          <w:rFonts w:ascii="Times New Roman" w:eastAsia="宋体" w:hAnsi="Times New Roman" w:cs="Times New Roman"/>
          <w:b/>
          <w:sz w:val="44"/>
          <w:szCs w:val="44"/>
        </w:rPr>
      </w:pPr>
    </w:p>
    <w:p w:rsidR="006815FC" w:rsidRDefault="006815FC">
      <w:pPr>
        <w:spacing w:line="600" w:lineRule="exact"/>
        <w:jc w:val="center"/>
        <w:rPr>
          <w:rFonts w:ascii="Times New Roman" w:eastAsia="宋体" w:hAnsi="Times New Roman" w:cs="Times New Roman"/>
          <w:b/>
          <w:sz w:val="44"/>
          <w:szCs w:val="44"/>
        </w:rPr>
      </w:pPr>
    </w:p>
    <w:p w:rsidR="006815FC" w:rsidRDefault="00477C6E">
      <w:pPr>
        <w:spacing w:line="6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枣环</w:t>
      </w:r>
      <w:proofErr w:type="gramStart"/>
      <w:r>
        <w:rPr>
          <w:rFonts w:ascii="仿宋_GB2312" w:eastAsia="仿宋_GB2312" w:hAnsi="仿宋" w:cs="Times New Roman" w:hint="eastAsia"/>
          <w:sz w:val="32"/>
          <w:szCs w:val="32"/>
        </w:rPr>
        <w:t>滕</w:t>
      </w:r>
      <w:proofErr w:type="gramEnd"/>
      <w:r>
        <w:rPr>
          <w:rFonts w:ascii="仿宋_GB2312" w:eastAsia="仿宋_GB2312" w:hAnsi="仿宋" w:cs="Times New Roman" w:hint="eastAsia"/>
          <w:sz w:val="32"/>
          <w:szCs w:val="32"/>
        </w:rPr>
        <w:t>审字〔2021〕B-</w:t>
      </w:r>
      <w:r w:rsidR="00A34178">
        <w:rPr>
          <w:rFonts w:ascii="仿宋_GB2312" w:eastAsia="仿宋_GB2312" w:hAnsi="仿宋" w:cs="Times New Roman" w:hint="eastAsia"/>
          <w:sz w:val="32"/>
          <w:szCs w:val="32"/>
        </w:rPr>
        <w:t>81</w:t>
      </w:r>
      <w:r>
        <w:rPr>
          <w:rFonts w:ascii="仿宋_GB2312" w:eastAsia="仿宋_GB2312" w:hAnsi="仿宋" w:cs="Times New Roman" w:hint="eastAsia"/>
          <w:sz w:val="32"/>
          <w:szCs w:val="32"/>
        </w:rPr>
        <w:t>号</w:t>
      </w:r>
    </w:p>
    <w:p w:rsidR="006815FC" w:rsidRDefault="006815FC">
      <w:pPr>
        <w:spacing w:line="600" w:lineRule="exact"/>
        <w:rPr>
          <w:rFonts w:ascii="仿宋" w:eastAsia="仿宋" w:hAnsi="仿宋" w:cs="Times New Roman"/>
          <w:b/>
          <w:sz w:val="44"/>
          <w:szCs w:val="44"/>
        </w:rPr>
      </w:pPr>
    </w:p>
    <w:p w:rsidR="006815FC" w:rsidRDefault="00477C6E">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枣庄市生态环境</w:t>
      </w:r>
      <w:r w:rsidR="00163809">
        <w:rPr>
          <w:rFonts w:ascii="方正小标宋简体" w:eastAsia="方正小标宋简体" w:hAnsi="Times New Roman" w:cs="Times New Roman" w:hint="eastAsia"/>
          <w:sz w:val="44"/>
          <w:szCs w:val="44"/>
        </w:rPr>
        <w:t>局</w:t>
      </w:r>
      <w:r>
        <w:rPr>
          <w:rFonts w:ascii="方正小标宋简体" w:eastAsia="方正小标宋简体" w:hAnsi="Times New Roman" w:cs="Times New Roman" w:hint="eastAsia"/>
          <w:sz w:val="44"/>
          <w:szCs w:val="44"/>
        </w:rPr>
        <w:t xml:space="preserve"> </w:t>
      </w:r>
    </w:p>
    <w:p w:rsidR="006815FC" w:rsidRDefault="00477C6E">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w:t>
      </w:r>
      <w:r w:rsidR="00163809" w:rsidRPr="00163809">
        <w:rPr>
          <w:rFonts w:ascii="方正小标宋简体" w:eastAsia="方正小标宋简体" w:hAnsi="Times New Roman" w:cs="Times New Roman" w:hint="eastAsia"/>
          <w:sz w:val="44"/>
          <w:szCs w:val="44"/>
        </w:rPr>
        <w:t>枣庄市肿瘤医院（枣庄市胸科医院）</w:t>
      </w:r>
      <w:r w:rsidR="00163809">
        <w:rPr>
          <w:rFonts w:ascii="方正小标宋简体" w:eastAsia="方正小标宋简体" w:hAnsi="Times New Roman" w:cs="Times New Roman" w:hint="eastAsia"/>
          <w:sz w:val="44"/>
          <w:szCs w:val="44"/>
        </w:rPr>
        <w:t>项目</w:t>
      </w:r>
      <w:r>
        <w:rPr>
          <w:rFonts w:ascii="方正小标宋简体" w:eastAsia="方正小标宋简体" w:hAnsi="Times New Roman" w:cs="Times New Roman" w:hint="eastAsia"/>
          <w:sz w:val="44"/>
          <w:szCs w:val="44"/>
        </w:rPr>
        <w:t>环境影响报告表的批复</w:t>
      </w:r>
    </w:p>
    <w:p w:rsidR="006815FC" w:rsidRDefault="006815FC">
      <w:pPr>
        <w:spacing w:line="600" w:lineRule="exact"/>
        <w:ind w:firstLineChars="200" w:firstLine="883"/>
        <w:rPr>
          <w:rFonts w:ascii="Times New Roman" w:eastAsia="宋体" w:hAnsi="Times New Roman" w:cs="Times New Roman"/>
          <w:b/>
          <w:sz w:val="44"/>
          <w:szCs w:val="44"/>
        </w:rPr>
      </w:pPr>
    </w:p>
    <w:p w:rsidR="006815FC" w:rsidRDefault="00320A27" w:rsidP="00990946">
      <w:pPr>
        <w:snapToGrid w:val="0"/>
        <w:spacing w:line="480" w:lineRule="exact"/>
        <w:rPr>
          <w:rFonts w:ascii="仿宋_GB2312" w:eastAsia="仿宋_GB2312" w:hAnsi="仿宋" w:cs="宋体"/>
          <w:sz w:val="32"/>
          <w:szCs w:val="32"/>
        </w:rPr>
      </w:pPr>
      <w:r w:rsidRPr="00320A27">
        <w:rPr>
          <w:rFonts w:ascii="仿宋_GB2312" w:eastAsia="仿宋_GB2312" w:hAnsi="仿宋" w:cs="宋体" w:hint="eastAsia"/>
          <w:sz w:val="32"/>
          <w:szCs w:val="32"/>
        </w:rPr>
        <w:t>枣庄市肿瘤医院（枣庄市胸科医院）</w:t>
      </w:r>
      <w:r w:rsidR="00477C6E">
        <w:rPr>
          <w:rFonts w:ascii="仿宋_GB2312" w:eastAsia="仿宋_GB2312" w:hAnsi="仿宋" w:cs="宋体" w:hint="eastAsia"/>
          <w:sz w:val="32"/>
          <w:szCs w:val="32"/>
        </w:rPr>
        <w:t>：</w:t>
      </w:r>
    </w:p>
    <w:p w:rsidR="006815FC" w:rsidRDefault="00477C6E" w:rsidP="00990946">
      <w:pPr>
        <w:snapToGrid w:val="0"/>
        <w:spacing w:line="4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你</w:t>
      </w:r>
      <w:r w:rsidR="00170838">
        <w:rPr>
          <w:rFonts w:ascii="仿宋_GB2312" w:eastAsia="仿宋_GB2312" w:hAnsi="仿宋" w:cs="Times New Roman" w:hint="eastAsia"/>
          <w:sz w:val="32"/>
          <w:szCs w:val="32"/>
        </w:rPr>
        <w:t>公司</w:t>
      </w:r>
      <w:r>
        <w:rPr>
          <w:rFonts w:ascii="仿宋_GB2312" w:eastAsia="仿宋_GB2312" w:hAnsi="仿宋" w:cs="宋体" w:hint="eastAsia"/>
          <w:sz w:val="32"/>
          <w:szCs w:val="32"/>
        </w:rPr>
        <w:t>报送的《</w:t>
      </w:r>
      <w:r w:rsidR="00320A27" w:rsidRPr="00320A27">
        <w:rPr>
          <w:rFonts w:ascii="仿宋_GB2312" w:eastAsia="仿宋_GB2312" w:hAnsi="仿宋" w:cs="宋体" w:hint="eastAsia"/>
          <w:sz w:val="32"/>
          <w:szCs w:val="32"/>
        </w:rPr>
        <w:t>枣庄市肿瘤医院（枣庄市胸科医院）项目</w:t>
      </w:r>
      <w:r>
        <w:rPr>
          <w:rFonts w:ascii="仿宋_GB2312" w:eastAsia="仿宋_GB2312" w:hAnsi="仿宋" w:cs="宋体" w:hint="eastAsia"/>
          <w:sz w:val="32"/>
          <w:szCs w:val="32"/>
        </w:rPr>
        <w:t>环境影响报告表》收悉。经研究，批复如下：</w:t>
      </w:r>
    </w:p>
    <w:p w:rsidR="006815FC" w:rsidRDefault="00477C6E" w:rsidP="00990946">
      <w:pPr>
        <w:snapToGrid w:val="0"/>
        <w:spacing w:line="48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一、该项目位于</w:t>
      </w:r>
      <w:r w:rsidR="00163809" w:rsidRPr="00163809">
        <w:rPr>
          <w:rFonts w:ascii="仿宋_GB2312" w:eastAsia="仿宋_GB2312" w:hAnsi="仿宋" w:cs="Times New Roman" w:hint="eastAsia"/>
          <w:sz w:val="32"/>
          <w:szCs w:val="32"/>
        </w:rPr>
        <w:t>滕州市腾飞东路</w:t>
      </w:r>
      <w:r w:rsidR="00140AED">
        <w:rPr>
          <w:rFonts w:ascii="仿宋_GB2312" w:eastAsia="仿宋_GB2312" w:hAnsi="仿宋" w:cs="Times New Roman" w:hint="eastAsia"/>
          <w:sz w:val="32"/>
          <w:szCs w:val="32"/>
        </w:rPr>
        <w:t>1795</w:t>
      </w:r>
      <w:r w:rsidR="00163809" w:rsidRPr="00163809">
        <w:rPr>
          <w:rFonts w:ascii="仿宋_GB2312" w:eastAsia="仿宋_GB2312" w:hAnsi="仿宋" w:cs="Times New Roman" w:hint="eastAsia"/>
          <w:sz w:val="32"/>
          <w:szCs w:val="32"/>
        </w:rPr>
        <w:t>号</w:t>
      </w:r>
      <w:r>
        <w:rPr>
          <w:rFonts w:ascii="仿宋_GB2312" w:eastAsia="仿宋_GB2312" w:hAnsi="仿宋" w:cs="宋体" w:hint="eastAsia"/>
          <w:sz w:val="32"/>
          <w:szCs w:val="32"/>
        </w:rPr>
        <w:t>，占地面积</w:t>
      </w:r>
      <w:r w:rsidR="00163809" w:rsidRPr="00163809">
        <w:rPr>
          <w:rFonts w:ascii="仿宋_GB2312" w:eastAsia="仿宋_GB2312" w:hAnsi="仿宋" w:cs="宋体"/>
          <w:sz w:val="32"/>
          <w:szCs w:val="32"/>
        </w:rPr>
        <w:t>117332</w:t>
      </w:r>
      <w:r w:rsidR="00163809">
        <w:rPr>
          <w:rFonts w:ascii="仿宋_GB2312" w:eastAsia="仿宋_GB2312" w:hAnsi="仿宋" w:cs="宋体" w:hint="eastAsia"/>
          <w:sz w:val="32"/>
          <w:szCs w:val="32"/>
        </w:rPr>
        <w:t>m</w:t>
      </w:r>
      <w:r w:rsidR="00163809" w:rsidRPr="00163809">
        <w:rPr>
          <w:rFonts w:ascii="仿宋_GB2312" w:eastAsia="仿宋_GB2312" w:hAnsi="仿宋" w:cs="宋体" w:hint="eastAsia"/>
          <w:sz w:val="32"/>
          <w:szCs w:val="32"/>
          <w:vertAlign w:val="superscript"/>
        </w:rPr>
        <w:t>2</w:t>
      </w:r>
      <w:r>
        <w:rPr>
          <w:rFonts w:ascii="仿宋_GB2312" w:eastAsia="仿宋_GB2312" w:hAnsi="仿宋" w:cs="宋体" w:hint="eastAsia"/>
          <w:sz w:val="32"/>
          <w:szCs w:val="32"/>
        </w:rPr>
        <w:t>，建设</w:t>
      </w:r>
      <w:r w:rsidR="006760F9">
        <w:rPr>
          <w:rFonts w:ascii="仿宋_GB2312" w:eastAsia="仿宋_GB2312" w:hAnsi="仿宋" w:cs="宋体" w:hint="eastAsia"/>
          <w:sz w:val="32"/>
          <w:szCs w:val="32"/>
        </w:rPr>
        <w:t>6</w:t>
      </w:r>
      <w:r w:rsidR="006760F9" w:rsidRPr="006760F9">
        <w:rPr>
          <w:rFonts w:ascii="仿宋_GB2312" w:eastAsia="仿宋_GB2312" w:hAnsi="仿宋" w:cs="宋体" w:hint="eastAsia"/>
          <w:sz w:val="32"/>
          <w:szCs w:val="32"/>
        </w:rPr>
        <w:t>栋楼、放疗室、康复医学病房、微创介入病房</w:t>
      </w:r>
      <w:r w:rsidR="00C5402F">
        <w:rPr>
          <w:rFonts w:ascii="仿宋_GB2312" w:eastAsia="仿宋_GB2312" w:hAnsi="仿宋" w:cs="宋体" w:hint="eastAsia"/>
          <w:sz w:val="32"/>
          <w:szCs w:val="32"/>
        </w:rPr>
        <w:t>及其他</w:t>
      </w:r>
      <w:r w:rsidR="00C5402F" w:rsidRPr="00C5402F">
        <w:rPr>
          <w:rFonts w:ascii="仿宋_GB2312" w:eastAsia="仿宋_GB2312" w:hAnsi="仿宋" w:cs="宋体" w:hint="eastAsia"/>
          <w:sz w:val="32"/>
          <w:szCs w:val="32"/>
        </w:rPr>
        <w:t>辅助建筑</w:t>
      </w:r>
      <w:r>
        <w:rPr>
          <w:rFonts w:ascii="仿宋_GB2312" w:eastAsia="仿宋_GB2312" w:hAnsi="仿宋" w:cs="宋体" w:hint="eastAsia"/>
          <w:sz w:val="32"/>
          <w:szCs w:val="32"/>
        </w:rPr>
        <w:t>，购置</w:t>
      </w:r>
      <w:r w:rsidR="006760F9" w:rsidRPr="006760F9">
        <w:rPr>
          <w:rFonts w:ascii="仿宋_GB2312" w:eastAsia="仿宋_GB2312" w:hAnsi="仿宋" w:cs="宋体" w:hint="eastAsia"/>
          <w:sz w:val="32"/>
          <w:szCs w:val="32"/>
        </w:rPr>
        <w:t>中央监护工作站</w:t>
      </w:r>
      <w:r w:rsidR="00C5402F" w:rsidRPr="00C5402F">
        <w:rPr>
          <w:rFonts w:ascii="仿宋_GB2312" w:eastAsia="仿宋_GB2312" w:hAnsi="仿宋" w:cs="宋体" w:hint="eastAsia"/>
          <w:sz w:val="32"/>
          <w:szCs w:val="32"/>
        </w:rPr>
        <w:t>、</w:t>
      </w:r>
      <w:r w:rsidR="006760F9" w:rsidRPr="006760F9">
        <w:rPr>
          <w:rFonts w:ascii="仿宋_GB2312" w:eastAsia="仿宋_GB2312" w:hAnsi="仿宋" w:cs="宋体" w:hint="eastAsia"/>
          <w:sz w:val="32"/>
          <w:szCs w:val="32"/>
        </w:rPr>
        <w:t>中央监护工作站</w:t>
      </w:r>
      <w:r w:rsidR="00C5402F" w:rsidRPr="00C5402F">
        <w:rPr>
          <w:rFonts w:ascii="仿宋_GB2312" w:eastAsia="仿宋_GB2312" w:hAnsi="仿宋" w:cs="宋体" w:hint="eastAsia"/>
          <w:sz w:val="32"/>
          <w:szCs w:val="32"/>
        </w:rPr>
        <w:t>、</w:t>
      </w:r>
      <w:r w:rsidR="006760F9" w:rsidRPr="006760F9">
        <w:rPr>
          <w:rFonts w:ascii="仿宋_GB2312" w:eastAsia="仿宋_GB2312" w:hAnsi="仿宋" w:cs="宋体" w:hint="eastAsia"/>
          <w:sz w:val="32"/>
          <w:szCs w:val="32"/>
        </w:rPr>
        <w:t>等离子体空气消毒器</w:t>
      </w:r>
      <w:r w:rsidR="00C5402F" w:rsidRPr="00C5402F">
        <w:rPr>
          <w:rFonts w:ascii="仿宋_GB2312" w:eastAsia="仿宋_GB2312" w:hAnsi="仿宋" w:cs="宋体" w:hint="eastAsia"/>
          <w:sz w:val="32"/>
          <w:szCs w:val="32"/>
        </w:rPr>
        <w:t>、</w:t>
      </w:r>
      <w:r w:rsidR="006760F9" w:rsidRPr="006760F9">
        <w:rPr>
          <w:rFonts w:ascii="仿宋_GB2312" w:eastAsia="仿宋_GB2312" w:hAnsi="仿宋" w:cs="宋体" w:hint="eastAsia"/>
          <w:sz w:val="32"/>
          <w:szCs w:val="32"/>
        </w:rPr>
        <w:t>U1teasonix彩色超声诊断穿刺导航系统</w:t>
      </w:r>
      <w:r w:rsidR="00C5402F" w:rsidRPr="00C5402F">
        <w:rPr>
          <w:rFonts w:ascii="仿宋_GB2312" w:eastAsia="仿宋_GB2312" w:hAnsi="仿宋" w:cs="宋体" w:hint="eastAsia"/>
          <w:sz w:val="32"/>
          <w:szCs w:val="32"/>
        </w:rPr>
        <w:t>、</w:t>
      </w:r>
      <w:r w:rsidR="00140AED" w:rsidRPr="00140AED">
        <w:rPr>
          <w:rFonts w:ascii="仿宋_GB2312" w:eastAsia="仿宋_GB2312" w:hAnsi="仿宋" w:cs="宋体" w:hint="eastAsia"/>
          <w:sz w:val="32"/>
          <w:szCs w:val="32"/>
        </w:rPr>
        <w:t>肺功能仪</w:t>
      </w:r>
      <w:r w:rsidR="00C5402F" w:rsidRPr="00C5402F">
        <w:rPr>
          <w:rFonts w:ascii="仿宋_GB2312" w:eastAsia="仿宋_GB2312" w:hAnsi="仿宋" w:cs="宋体" w:hint="eastAsia"/>
          <w:sz w:val="32"/>
          <w:szCs w:val="32"/>
        </w:rPr>
        <w:t>、</w:t>
      </w:r>
      <w:r w:rsidR="00140AED" w:rsidRPr="00140AED">
        <w:rPr>
          <w:rFonts w:ascii="仿宋_GB2312" w:eastAsia="仿宋_GB2312" w:hAnsi="仿宋" w:cs="宋体" w:hint="eastAsia"/>
          <w:sz w:val="32"/>
          <w:szCs w:val="32"/>
        </w:rPr>
        <w:t>电子上消化道内窥镜</w:t>
      </w:r>
      <w:r w:rsidR="00C5402F" w:rsidRPr="00C5402F">
        <w:rPr>
          <w:rFonts w:ascii="仿宋_GB2312" w:eastAsia="仿宋_GB2312" w:hAnsi="仿宋" w:cs="宋体" w:hint="eastAsia"/>
          <w:sz w:val="32"/>
          <w:szCs w:val="32"/>
        </w:rPr>
        <w:t>、</w:t>
      </w:r>
      <w:r w:rsidR="00140AED" w:rsidRPr="00140AED">
        <w:rPr>
          <w:rFonts w:ascii="仿宋_GB2312" w:eastAsia="仿宋_GB2312" w:hAnsi="仿宋" w:cs="宋体" w:hint="eastAsia"/>
          <w:sz w:val="32"/>
          <w:szCs w:val="32"/>
        </w:rPr>
        <w:t>冷光源咽喉镜</w:t>
      </w:r>
      <w:r w:rsidR="00C5402F" w:rsidRPr="00C5402F">
        <w:rPr>
          <w:rFonts w:ascii="仿宋_GB2312" w:eastAsia="仿宋_GB2312" w:hAnsi="仿宋" w:cs="宋体" w:hint="eastAsia"/>
          <w:sz w:val="32"/>
          <w:szCs w:val="32"/>
        </w:rPr>
        <w:t>、</w:t>
      </w:r>
      <w:r w:rsidR="00140AED" w:rsidRPr="00140AED">
        <w:rPr>
          <w:rFonts w:ascii="仿宋_GB2312" w:eastAsia="仿宋_GB2312" w:hAnsi="仿宋" w:cs="宋体" w:hint="eastAsia"/>
          <w:sz w:val="32"/>
          <w:szCs w:val="32"/>
        </w:rPr>
        <w:t>彩超工作站</w:t>
      </w:r>
      <w:r w:rsidR="00C5402F" w:rsidRPr="00C5402F">
        <w:rPr>
          <w:rFonts w:ascii="仿宋_GB2312" w:eastAsia="仿宋_GB2312" w:hAnsi="仿宋" w:cs="宋体" w:hint="eastAsia"/>
          <w:sz w:val="32"/>
          <w:szCs w:val="32"/>
        </w:rPr>
        <w:t>等现代化大中型仪器设备</w:t>
      </w:r>
      <w:r w:rsidR="00140AED">
        <w:rPr>
          <w:rFonts w:ascii="仿宋_GB2312" w:eastAsia="仿宋_GB2312" w:hAnsi="仿宋" w:cs="宋体" w:hint="eastAsia"/>
          <w:sz w:val="32"/>
          <w:szCs w:val="32"/>
        </w:rPr>
        <w:t>。</w:t>
      </w:r>
      <w:r w:rsidR="008A29B5">
        <w:rPr>
          <w:rFonts w:ascii="仿宋_GB2312" w:eastAsia="仿宋_GB2312" w:hAnsi="仿宋" w:cs="宋体" w:hint="eastAsia"/>
          <w:sz w:val="32"/>
          <w:szCs w:val="32"/>
        </w:rPr>
        <w:t>建成后</w:t>
      </w:r>
      <w:r w:rsidR="00140AED">
        <w:rPr>
          <w:rFonts w:ascii="仿宋_GB2312" w:eastAsia="仿宋_GB2312" w:hAnsi="仿宋" w:cs="宋体" w:hint="eastAsia"/>
          <w:sz w:val="32"/>
          <w:szCs w:val="32"/>
        </w:rPr>
        <w:t>医院</w:t>
      </w:r>
      <w:r w:rsidR="00A251DA">
        <w:rPr>
          <w:rFonts w:ascii="仿宋_GB2312" w:eastAsia="仿宋_GB2312" w:hAnsi="仿宋" w:cs="宋体" w:hint="eastAsia"/>
          <w:sz w:val="32"/>
          <w:szCs w:val="32"/>
        </w:rPr>
        <w:t>日最大接收病人360床</w:t>
      </w:r>
      <w:r>
        <w:rPr>
          <w:rFonts w:ascii="仿宋_GB2312" w:eastAsia="仿宋_GB2312" w:hAnsi="仿宋" w:cs="宋体" w:hint="eastAsia"/>
          <w:sz w:val="32"/>
          <w:szCs w:val="32"/>
        </w:rPr>
        <w:t>。项目总投资</w:t>
      </w:r>
      <w:r w:rsidR="008A29B5">
        <w:rPr>
          <w:rFonts w:ascii="仿宋_GB2312" w:eastAsia="仿宋_GB2312" w:hAnsi="仿宋" w:cs="宋体" w:hint="eastAsia"/>
          <w:sz w:val="32"/>
          <w:szCs w:val="32"/>
        </w:rPr>
        <w:t>2644</w:t>
      </w:r>
      <w:r>
        <w:rPr>
          <w:rFonts w:ascii="仿宋_GB2312" w:eastAsia="仿宋_GB2312" w:hAnsi="仿宋" w:cs="宋体" w:hint="eastAsia"/>
          <w:sz w:val="32"/>
          <w:szCs w:val="32"/>
        </w:rPr>
        <w:t>万元，其中环保投资</w:t>
      </w:r>
      <w:r w:rsidR="008A29B5">
        <w:rPr>
          <w:rFonts w:ascii="仿宋_GB2312" w:eastAsia="仿宋_GB2312" w:hAnsi="仿宋" w:cs="宋体" w:hint="eastAsia"/>
          <w:sz w:val="32"/>
          <w:szCs w:val="32"/>
        </w:rPr>
        <w:t>66</w:t>
      </w:r>
      <w:r>
        <w:rPr>
          <w:rFonts w:ascii="仿宋_GB2312" w:eastAsia="仿宋_GB2312" w:hAnsi="仿宋" w:cs="宋体" w:hint="eastAsia"/>
          <w:sz w:val="32"/>
          <w:szCs w:val="32"/>
        </w:rPr>
        <w:t>万元。</w:t>
      </w:r>
    </w:p>
    <w:p w:rsidR="006815FC" w:rsidRDefault="00477C6E" w:rsidP="00990946">
      <w:pPr>
        <w:snapToGrid w:val="0"/>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该项目符合国家产业政策及相关环保法律法规的有关规定，在严格落实报告表提出的各项环保措施和生态保护措施的前提下，能够满足环境保护的要求，项目从环保角度分析可行。</w:t>
      </w:r>
    </w:p>
    <w:p w:rsidR="006815FC" w:rsidRDefault="00477C6E" w:rsidP="00990946">
      <w:pPr>
        <w:spacing w:line="480" w:lineRule="exact"/>
        <w:ind w:firstLineChars="200" w:firstLine="640"/>
        <w:rPr>
          <w:rFonts w:ascii="仿宋_GB2312" w:eastAsia="仿宋_GB2312" w:hAnsi="仿宋" w:cs="Times New Roman"/>
          <w:color w:val="C0504D" w:themeColor="accent2"/>
          <w:sz w:val="32"/>
          <w:szCs w:val="32"/>
        </w:rPr>
      </w:pPr>
      <w:r>
        <w:rPr>
          <w:rFonts w:ascii="仿宋_GB2312" w:eastAsia="仿宋_GB2312" w:hAnsi="仿宋" w:cs="Times New Roman" w:hint="eastAsia"/>
          <w:sz w:val="32"/>
          <w:szCs w:val="32"/>
        </w:rPr>
        <w:lastRenderedPageBreak/>
        <w:t>二、项目在建设及运行过程中要严格落实报告表提出的环保措施及以下要求：</w:t>
      </w:r>
    </w:p>
    <w:p w:rsidR="008F17C0" w:rsidRDefault="00477C6E" w:rsidP="00990946">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sidR="008F17C0">
        <w:rPr>
          <w:rFonts w:ascii="仿宋_GB2312" w:eastAsia="仿宋_GB2312" w:hAnsi="仿宋" w:cs="Times New Roman" w:hint="eastAsia"/>
          <w:sz w:val="32"/>
          <w:szCs w:val="32"/>
        </w:rPr>
        <w:t>食堂油烟废气经油烟净化装置处理后通过高于屋顶1.5m排放，油烟排放须满足《饮食业油烟排放标准》（DB37/597-2006）中的大型饮食业单位排放标准要求。</w:t>
      </w:r>
    </w:p>
    <w:p w:rsidR="008F17C0" w:rsidRPr="00F23E9F" w:rsidRDefault="008F17C0" w:rsidP="00990946">
      <w:pPr>
        <w:spacing w:line="480" w:lineRule="exact"/>
        <w:ind w:firstLineChars="200" w:firstLine="640"/>
        <w:rPr>
          <w:rFonts w:ascii="仿宋_GB2312" w:eastAsia="仿宋_GB2312" w:hAnsi="仿宋" w:cs="Times New Roman"/>
          <w:sz w:val="32"/>
          <w:szCs w:val="32"/>
        </w:rPr>
      </w:pPr>
      <w:r w:rsidRPr="00F23E9F">
        <w:rPr>
          <w:rFonts w:ascii="仿宋_GB2312" w:eastAsia="仿宋_GB2312" w:hAnsi="仿宋" w:cs="Times New Roman" w:hint="eastAsia"/>
          <w:sz w:val="32"/>
          <w:szCs w:val="32"/>
        </w:rPr>
        <w:t>天然气燃烧废气经处理后通过不低于15m高排气筒排放，二氧化硫、氮氧化物、烟尘的排放浓度须满足《锅炉大气污染物排放标准》（DB37/2374-2018）表 2重点</w:t>
      </w:r>
      <w:proofErr w:type="gramStart"/>
      <w:r w:rsidRPr="00F23E9F">
        <w:rPr>
          <w:rFonts w:ascii="仿宋_GB2312" w:eastAsia="仿宋_GB2312" w:hAnsi="仿宋" w:cs="Times New Roman" w:hint="eastAsia"/>
          <w:sz w:val="32"/>
          <w:szCs w:val="32"/>
        </w:rPr>
        <w:t>控制区</w:t>
      </w:r>
      <w:proofErr w:type="gramEnd"/>
      <w:r w:rsidRPr="00F23E9F">
        <w:rPr>
          <w:rFonts w:ascii="仿宋_GB2312" w:eastAsia="仿宋_GB2312" w:hAnsi="仿宋" w:cs="Times New Roman" w:hint="eastAsia"/>
          <w:sz w:val="32"/>
          <w:szCs w:val="32"/>
        </w:rPr>
        <w:t>浓度限值要求，排放速率须满足《大气污染物综合排放标准》（GB16297-1996）表2中限值要求。</w:t>
      </w:r>
      <w:bookmarkStart w:id="0" w:name="_GoBack"/>
      <w:bookmarkEnd w:id="0"/>
    </w:p>
    <w:p w:rsidR="006815FC" w:rsidRDefault="00477C6E" w:rsidP="00990946">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加强房间空气流通，种植耐污染的树种，污水处理站污泥及时清运，污水处理站周边空气氨、硫化氢等污染物浓度须达到《</w:t>
      </w:r>
      <w:r w:rsidR="00C5402F" w:rsidRPr="00C5402F">
        <w:rPr>
          <w:rFonts w:ascii="仿宋_GB2312" w:eastAsia="仿宋_GB2312" w:hAnsi="仿宋" w:cs="Times New Roman" w:hint="eastAsia"/>
          <w:sz w:val="32"/>
          <w:szCs w:val="32"/>
        </w:rPr>
        <w:t>山东省医疗机构污染物排放控制标准</w:t>
      </w:r>
      <w:r>
        <w:rPr>
          <w:rFonts w:ascii="仿宋_GB2312" w:eastAsia="仿宋_GB2312" w:hAnsi="仿宋" w:cs="Times New Roman" w:hint="eastAsia"/>
          <w:sz w:val="32"/>
          <w:szCs w:val="32"/>
        </w:rPr>
        <w:t>》（</w:t>
      </w:r>
      <w:r w:rsidR="00821E79">
        <w:rPr>
          <w:rFonts w:ascii="仿宋_GB2312" w:eastAsia="仿宋_GB2312" w:hAnsi="仿宋" w:cs="Times New Roman"/>
          <w:sz w:val="32"/>
          <w:szCs w:val="32"/>
        </w:rPr>
        <w:t>DB37/596-2020</w:t>
      </w:r>
      <w:r>
        <w:rPr>
          <w:rFonts w:ascii="仿宋_GB2312" w:eastAsia="仿宋_GB2312" w:hAnsi="仿宋" w:cs="Times New Roman" w:hint="eastAsia"/>
          <w:sz w:val="32"/>
          <w:szCs w:val="32"/>
        </w:rPr>
        <w:t>）表</w:t>
      </w:r>
      <w:r w:rsidR="00821E79">
        <w:rPr>
          <w:rFonts w:ascii="仿宋_GB2312" w:eastAsia="仿宋_GB2312" w:hAnsi="仿宋" w:cs="Times New Roman" w:hint="eastAsia"/>
          <w:sz w:val="32"/>
          <w:szCs w:val="32"/>
        </w:rPr>
        <w:t>2</w:t>
      </w:r>
      <w:r>
        <w:rPr>
          <w:rFonts w:ascii="仿宋_GB2312" w:eastAsia="仿宋_GB2312" w:hAnsi="仿宋" w:cs="Times New Roman" w:hint="eastAsia"/>
          <w:sz w:val="32"/>
          <w:szCs w:val="32"/>
        </w:rPr>
        <w:t>中污水处理站周边大气污染物最高允许浓度标准。</w:t>
      </w:r>
    </w:p>
    <w:p w:rsidR="006815FC" w:rsidRDefault="00477C6E" w:rsidP="00990946">
      <w:pPr>
        <w:widowControl/>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sidR="00BE3419">
        <w:rPr>
          <w:rFonts w:ascii="仿宋_GB2312" w:eastAsia="仿宋_GB2312" w:hAnsi="仿宋" w:cs="Times New Roman" w:hint="eastAsia"/>
          <w:sz w:val="32"/>
          <w:szCs w:val="32"/>
        </w:rPr>
        <w:t>二</w:t>
      </w:r>
      <w:r>
        <w:rPr>
          <w:rFonts w:ascii="仿宋_GB2312" w:eastAsia="仿宋_GB2312" w:hAnsi="仿宋" w:cs="Times New Roman" w:hint="eastAsia"/>
          <w:sz w:val="32"/>
          <w:szCs w:val="32"/>
        </w:rPr>
        <w:t>）项目采取雨污分流措施。</w:t>
      </w:r>
      <w:r w:rsidR="00F23E9F">
        <w:rPr>
          <w:rFonts w:ascii="仿宋_GB2312" w:eastAsia="仿宋_GB2312" w:hAnsi="仿宋" w:cs="Times New Roman" w:hint="eastAsia"/>
          <w:sz w:val="32"/>
          <w:szCs w:val="32"/>
        </w:rPr>
        <w:t>传染病房</w:t>
      </w:r>
      <w:r w:rsidR="00F23E9F" w:rsidRPr="00F23E9F">
        <w:rPr>
          <w:rFonts w:ascii="仿宋_GB2312" w:eastAsia="仿宋_GB2312" w:hAnsi="仿宋" w:cs="Times New Roman" w:hint="eastAsia"/>
          <w:sz w:val="32"/>
          <w:szCs w:val="32"/>
        </w:rPr>
        <w:t>废水经过污水一体化处理设施处理后</w:t>
      </w:r>
      <w:r w:rsidR="00F23E9F">
        <w:rPr>
          <w:rFonts w:ascii="仿宋_GB2312" w:eastAsia="仿宋_GB2312" w:hAnsi="仿宋" w:cs="Times New Roman" w:hint="eastAsia"/>
          <w:sz w:val="32"/>
          <w:szCs w:val="32"/>
        </w:rPr>
        <w:t>与常规医疗废水、食堂废水、生活污水</w:t>
      </w:r>
      <w:r>
        <w:rPr>
          <w:rFonts w:ascii="仿宋_GB2312" w:eastAsia="仿宋_GB2312" w:hAnsi="仿宋" w:cs="Times New Roman" w:hint="eastAsia"/>
          <w:sz w:val="32"/>
          <w:szCs w:val="32"/>
        </w:rPr>
        <w:t>等经污水处理站处理</w:t>
      </w:r>
      <w:r w:rsidR="00F23E9F">
        <w:rPr>
          <w:rFonts w:ascii="仿宋_GB2312" w:eastAsia="仿宋_GB2312" w:hAnsi="仿宋" w:cs="Times New Roman" w:hint="eastAsia"/>
          <w:sz w:val="32"/>
          <w:szCs w:val="32"/>
        </w:rPr>
        <w:t>后</w:t>
      </w:r>
      <w:r>
        <w:rPr>
          <w:rFonts w:ascii="仿宋_GB2312" w:eastAsia="仿宋_GB2312" w:hAnsi="仿宋" w:cs="Times New Roman" w:hint="eastAsia"/>
          <w:sz w:val="32"/>
          <w:szCs w:val="32"/>
        </w:rPr>
        <w:t>达到</w:t>
      </w:r>
      <w:r w:rsidR="00821E79" w:rsidRPr="00821E79">
        <w:rPr>
          <w:rFonts w:ascii="仿宋_GB2312" w:eastAsia="仿宋_GB2312" w:hAnsi="仿宋" w:cs="Times New Roman" w:hint="eastAsia"/>
          <w:sz w:val="32"/>
          <w:szCs w:val="32"/>
        </w:rPr>
        <w:t>《山东省医疗机构污染物排放控制标准》(DB37/596-2020)表1中二级排放标准、《污水排入城镇下水道水质标准》(GB/T31962-2015) 中</w:t>
      </w:r>
      <w:r w:rsidR="00F23E9F">
        <w:rPr>
          <w:rFonts w:ascii="仿宋_GB2312" w:eastAsia="仿宋_GB2312" w:hAnsi="仿宋" w:cs="Times New Roman" w:hint="eastAsia"/>
          <w:sz w:val="32"/>
          <w:szCs w:val="32"/>
        </w:rPr>
        <w:t>A级标准</w:t>
      </w:r>
      <w:r>
        <w:rPr>
          <w:rFonts w:ascii="仿宋_GB2312" w:eastAsia="仿宋_GB2312" w:hAnsi="仿宋" w:cs="Times New Roman" w:hint="eastAsia"/>
          <w:sz w:val="32"/>
          <w:szCs w:val="32"/>
        </w:rPr>
        <w:t>后排入市政污水管网，进入</w:t>
      </w:r>
      <w:r w:rsidR="008D2F13">
        <w:rPr>
          <w:rFonts w:ascii="仿宋_GB2312" w:eastAsia="仿宋_GB2312" w:hAnsi="仿宋" w:cs="Times New Roman" w:hint="eastAsia"/>
          <w:sz w:val="32"/>
          <w:szCs w:val="32"/>
        </w:rPr>
        <w:t>国电银河水</w:t>
      </w:r>
      <w:proofErr w:type="gramStart"/>
      <w:r w:rsidR="008D2F13">
        <w:rPr>
          <w:rFonts w:ascii="仿宋_GB2312" w:eastAsia="仿宋_GB2312" w:hAnsi="仿宋" w:cs="Times New Roman" w:hint="eastAsia"/>
          <w:sz w:val="32"/>
          <w:szCs w:val="32"/>
        </w:rPr>
        <w:t>务</w:t>
      </w:r>
      <w:proofErr w:type="gramEnd"/>
      <w:r w:rsidR="008D2F13">
        <w:rPr>
          <w:rFonts w:ascii="仿宋_GB2312" w:eastAsia="仿宋_GB2312" w:hAnsi="仿宋" w:cs="Times New Roman" w:hint="eastAsia"/>
          <w:sz w:val="32"/>
          <w:szCs w:val="32"/>
        </w:rPr>
        <w:t>（滕州）</w:t>
      </w:r>
      <w:r>
        <w:rPr>
          <w:rFonts w:ascii="仿宋_GB2312" w:eastAsia="仿宋_GB2312" w:hAnsi="仿宋" w:cs="Times New Roman" w:hint="eastAsia"/>
          <w:sz w:val="32"/>
          <w:szCs w:val="32"/>
        </w:rPr>
        <w:t>有限公司深度处理。</w:t>
      </w:r>
    </w:p>
    <w:p w:rsidR="00170838" w:rsidRDefault="00477C6E" w:rsidP="00990946">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sidR="00BE3419">
        <w:rPr>
          <w:rFonts w:ascii="仿宋_GB2312" w:eastAsia="仿宋_GB2312" w:hAnsi="仿宋" w:cs="Times New Roman" w:hint="eastAsia"/>
          <w:sz w:val="32"/>
          <w:szCs w:val="32"/>
        </w:rPr>
        <w:t>三</w:t>
      </w:r>
      <w:r>
        <w:rPr>
          <w:rFonts w:ascii="仿宋_GB2312" w:eastAsia="仿宋_GB2312" w:hAnsi="仿宋" w:cs="Times New Roman" w:hint="eastAsia"/>
          <w:sz w:val="32"/>
          <w:szCs w:val="32"/>
        </w:rPr>
        <w:t>）对求诊病人进行正确的督导，严格限制探访时间，禁止大声喧哗，窗户采用双层隔音玻璃，对污水处理设备采用消声、隔音、减震措施，</w:t>
      </w:r>
      <w:r>
        <w:rPr>
          <w:rFonts w:ascii="仿宋_GB2312" w:eastAsia="仿宋_GB2312" w:hAnsi="仿宋" w:cs="宋体" w:hint="eastAsia"/>
          <w:sz w:val="32"/>
          <w:szCs w:val="32"/>
        </w:rPr>
        <w:t>厂界</w:t>
      </w:r>
      <w:r>
        <w:rPr>
          <w:rFonts w:ascii="仿宋_GB2312" w:eastAsia="仿宋_GB2312" w:hAnsi="仿宋" w:cs="Times New Roman" w:hint="eastAsia"/>
          <w:sz w:val="32"/>
          <w:szCs w:val="32"/>
        </w:rPr>
        <w:t>噪声须达到《工业企业厂界环境噪声排放标准》（GB12348-2008）中2类标准。</w:t>
      </w:r>
    </w:p>
    <w:p w:rsidR="006815FC" w:rsidRDefault="00477C6E" w:rsidP="00990946">
      <w:pPr>
        <w:spacing w:line="480" w:lineRule="exact"/>
        <w:ind w:firstLineChars="200" w:firstLine="640"/>
        <w:rPr>
          <w:rFonts w:ascii="仿宋_GB2312" w:eastAsia="仿宋_GB2312"/>
          <w:sz w:val="32"/>
          <w:szCs w:val="32"/>
        </w:rPr>
      </w:pPr>
      <w:r>
        <w:rPr>
          <w:rFonts w:ascii="仿宋_GB2312" w:eastAsia="仿宋_GB2312" w:hAnsi="仿宋" w:cs="Times New Roman" w:hint="eastAsia"/>
          <w:sz w:val="32"/>
          <w:szCs w:val="32"/>
        </w:rPr>
        <w:t>（</w:t>
      </w:r>
      <w:r w:rsidR="00BE3419">
        <w:rPr>
          <w:rFonts w:ascii="仿宋_GB2312" w:eastAsia="仿宋_GB2312" w:hAnsi="仿宋" w:cs="Times New Roman" w:hint="eastAsia"/>
          <w:sz w:val="32"/>
          <w:szCs w:val="32"/>
        </w:rPr>
        <w:t>四</w:t>
      </w:r>
      <w:r>
        <w:rPr>
          <w:rFonts w:ascii="仿宋_GB2312" w:eastAsia="仿宋_GB2312" w:hAnsi="仿宋" w:cs="Times New Roman" w:hint="eastAsia"/>
          <w:sz w:val="32"/>
          <w:szCs w:val="32"/>
        </w:rPr>
        <w:t>）生活垃圾由环卫部门清运处理；</w:t>
      </w:r>
      <w:r w:rsidR="00821E79">
        <w:rPr>
          <w:rFonts w:ascii="仿宋_GB2312" w:eastAsia="仿宋_GB2312" w:hAnsi="仿宋" w:cs="Times New Roman" w:hint="eastAsia"/>
          <w:sz w:val="32"/>
          <w:szCs w:val="32"/>
        </w:rPr>
        <w:t>污水厂处理</w:t>
      </w:r>
      <w:proofErr w:type="gramStart"/>
      <w:r w:rsidR="00821E79">
        <w:rPr>
          <w:rFonts w:ascii="仿宋_GB2312" w:eastAsia="仿宋_GB2312" w:hAnsi="仿宋" w:cs="Times New Roman" w:hint="eastAsia"/>
          <w:sz w:val="32"/>
          <w:szCs w:val="32"/>
        </w:rPr>
        <w:t>站产生</w:t>
      </w:r>
      <w:proofErr w:type="gramEnd"/>
      <w:r w:rsidR="00821E79">
        <w:rPr>
          <w:rFonts w:ascii="仿宋_GB2312" w:eastAsia="仿宋_GB2312" w:hAnsi="仿宋" w:cs="Times New Roman" w:hint="eastAsia"/>
          <w:sz w:val="32"/>
          <w:szCs w:val="32"/>
        </w:rPr>
        <w:t>的污泥</w:t>
      </w:r>
      <w:r w:rsidR="00882DED">
        <w:rPr>
          <w:rFonts w:ascii="仿宋_GB2312" w:eastAsia="仿宋_GB2312" w:hAnsi="仿宋" w:cs="Times New Roman" w:hint="eastAsia"/>
          <w:sz w:val="32"/>
          <w:szCs w:val="32"/>
        </w:rPr>
        <w:t>和</w:t>
      </w:r>
      <w:r>
        <w:rPr>
          <w:rFonts w:ascii="仿宋_GB2312" w:eastAsia="仿宋_GB2312" w:hAnsi="仿宋" w:cs="Times New Roman" w:hint="eastAsia"/>
          <w:sz w:val="32"/>
          <w:szCs w:val="32"/>
        </w:rPr>
        <w:t>医疗废物暂存于危险废物暂存间后委托有资质的单位处理，</w:t>
      </w:r>
      <w:r>
        <w:rPr>
          <w:rFonts w:ascii="仿宋_GB2312" w:eastAsia="仿宋_GB2312" w:hint="eastAsia"/>
          <w:sz w:val="32"/>
          <w:szCs w:val="32"/>
        </w:rPr>
        <w:t>固体废物严格按照《一般工业固体废物贮存、</w:t>
      </w:r>
      <w:r>
        <w:rPr>
          <w:rFonts w:ascii="仿宋_GB2312" w:eastAsia="仿宋_GB2312" w:hint="eastAsia"/>
          <w:sz w:val="32"/>
          <w:szCs w:val="32"/>
        </w:rPr>
        <w:lastRenderedPageBreak/>
        <w:t>处置场污染控制标准》（GB18599-2001）及修改单要求</w:t>
      </w:r>
      <w:r w:rsidR="00882DED">
        <w:rPr>
          <w:rFonts w:ascii="仿宋_GB2312" w:eastAsia="仿宋_GB2312" w:hint="eastAsia"/>
          <w:sz w:val="32"/>
          <w:szCs w:val="32"/>
        </w:rPr>
        <w:t>、</w:t>
      </w:r>
      <w:r>
        <w:rPr>
          <w:rFonts w:ascii="仿宋_GB2312" w:eastAsia="仿宋_GB2312" w:hint="eastAsia"/>
          <w:sz w:val="32"/>
          <w:szCs w:val="32"/>
        </w:rPr>
        <w:t>《危险废物贮存污染控制标准》（GB18597-2001）及修改</w:t>
      </w:r>
      <w:proofErr w:type="gramStart"/>
      <w:r>
        <w:rPr>
          <w:rFonts w:ascii="仿宋_GB2312" w:eastAsia="仿宋_GB2312" w:hint="eastAsia"/>
          <w:sz w:val="32"/>
          <w:szCs w:val="32"/>
        </w:rPr>
        <w:t>单标准</w:t>
      </w:r>
      <w:proofErr w:type="gramEnd"/>
      <w:r>
        <w:rPr>
          <w:rFonts w:ascii="仿宋_GB2312" w:eastAsia="仿宋_GB2312" w:hint="eastAsia"/>
          <w:sz w:val="32"/>
          <w:szCs w:val="32"/>
        </w:rPr>
        <w:t>要求</w:t>
      </w:r>
      <w:r w:rsidR="00882DED">
        <w:rPr>
          <w:rFonts w:ascii="仿宋_GB2312" w:eastAsia="仿宋_GB2312" w:hint="eastAsia"/>
          <w:sz w:val="32"/>
          <w:szCs w:val="32"/>
        </w:rPr>
        <w:t>和</w:t>
      </w:r>
      <w:r w:rsidR="008D2F13" w:rsidRPr="00AF3397">
        <w:rPr>
          <w:rFonts w:ascii="仿宋_GB2312" w:eastAsia="仿宋_GB2312"/>
          <w:sz w:val="32"/>
          <w:szCs w:val="32"/>
        </w:rPr>
        <w:t>《山东省</w:t>
      </w:r>
      <w:r w:rsidR="008D2F13" w:rsidRPr="008D2F13">
        <w:rPr>
          <w:rFonts w:ascii="仿宋_GB2312" w:eastAsia="仿宋_GB2312"/>
          <w:sz w:val="32"/>
          <w:szCs w:val="32"/>
        </w:rPr>
        <w:t>医疗机构污染物排放控制标准》（DB37/596－2020）</w:t>
      </w:r>
      <w:r w:rsidR="00882DED">
        <w:rPr>
          <w:rFonts w:ascii="仿宋_GB2312" w:eastAsia="仿宋_GB2312" w:hint="eastAsia"/>
          <w:sz w:val="32"/>
          <w:szCs w:val="32"/>
        </w:rPr>
        <w:t>标准要求</w:t>
      </w:r>
      <w:r>
        <w:rPr>
          <w:rFonts w:ascii="仿宋_GB2312" w:eastAsia="仿宋_GB2312" w:hint="eastAsia"/>
          <w:sz w:val="32"/>
          <w:szCs w:val="32"/>
        </w:rPr>
        <w:t>做好贮存、处置。</w:t>
      </w:r>
    </w:p>
    <w:p w:rsidR="00170838" w:rsidRDefault="00170838" w:rsidP="00990946">
      <w:pPr>
        <w:autoSpaceDE w:val="0"/>
        <w:autoSpaceDN w:val="0"/>
        <w:adjustRightInd w:val="0"/>
        <w:spacing w:line="48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w:t>
      </w:r>
      <w:r w:rsidR="00BE3419">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Ansi="仿宋" w:hint="eastAsia"/>
          <w:sz w:val="32"/>
          <w:szCs w:val="32"/>
        </w:rPr>
        <w:t>本项目</w:t>
      </w:r>
      <w:r w:rsidR="00A251DA">
        <w:rPr>
          <w:rFonts w:ascii="仿宋_GB2312" w:eastAsia="仿宋_GB2312" w:hAnsi="仿宋" w:hint="eastAsia"/>
          <w:sz w:val="32"/>
          <w:szCs w:val="32"/>
        </w:rPr>
        <w:t>二氧化硫、氮氧化物、烟粉尘</w:t>
      </w:r>
      <w:r w:rsidR="00A251DA" w:rsidRPr="00660716">
        <w:rPr>
          <w:rFonts w:ascii="仿宋_GB2312" w:eastAsia="仿宋_GB2312" w:hAnsi="仿宋" w:hint="eastAsia"/>
          <w:sz w:val="32"/>
          <w:szCs w:val="32"/>
        </w:rPr>
        <w:t>排放总量必须严格控制在</w:t>
      </w:r>
      <w:r w:rsidR="00A251DA">
        <w:rPr>
          <w:rFonts w:ascii="仿宋_GB2312" w:eastAsia="仿宋_GB2312" w:hAnsi="仿宋" w:hint="eastAsia"/>
          <w:sz w:val="32"/>
          <w:szCs w:val="32"/>
        </w:rPr>
        <w:t>0.065</w:t>
      </w:r>
      <w:r w:rsidR="00A251DA" w:rsidRPr="00660716">
        <w:rPr>
          <w:rFonts w:ascii="仿宋_GB2312" w:eastAsia="仿宋_GB2312" w:hAnsi="仿宋" w:hint="eastAsia"/>
          <w:sz w:val="32"/>
          <w:szCs w:val="32"/>
        </w:rPr>
        <w:t>吨/年、</w:t>
      </w:r>
      <w:r w:rsidR="00A251DA">
        <w:rPr>
          <w:rFonts w:ascii="仿宋_GB2312" w:eastAsia="仿宋_GB2312" w:hAnsi="仿宋" w:hint="eastAsia"/>
          <w:sz w:val="32"/>
          <w:szCs w:val="32"/>
        </w:rPr>
        <w:t>0.38</w:t>
      </w:r>
      <w:r w:rsidR="00A251DA" w:rsidRPr="00660716">
        <w:rPr>
          <w:rFonts w:ascii="仿宋_GB2312" w:eastAsia="仿宋_GB2312" w:hAnsi="仿宋" w:hint="eastAsia"/>
          <w:sz w:val="32"/>
          <w:szCs w:val="32"/>
        </w:rPr>
        <w:t>吨/年、</w:t>
      </w:r>
      <w:r w:rsidR="00A251DA">
        <w:rPr>
          <w:rFonts w:ascii="仿宋_GB2312" w:eastAsia="仿宋_GB2312" w:hAnsi="仿宋" w:hint="eastAsia"/>
          <w:sz w:val="32"/>
          <w:szCs w:val="32"/>
        </w:rPr>
        <w:t>0.0504</w:t>
      </w:r>
      <w:r w:rsidR="00A251DA" w:rsidRPr="00660716">
        <w:rPr>
          <w:rFonts w:ascii="仿宋_GB2312" w:eastAsia="仿宋_GB2312" w:hAnsi="仿宋" w:hint="eastAsia"/>
          <w:sz w:val="32"/>
          <w:szCs w:val="32"/>
        </w:rPr>
        <w:t>吨/年以内；</w:t>
      </w:r>
      <w:r>
        <w:rPr>
          <w:rFonts w:ascii="仿宋_GB2312" w:eastAsia="仿宋_GB2312" w:hAnsi="仿宋" w:hint="eastAsia"/>
          <w:sz w:val="32"/>
          <w:szCs w:val="32"/>
        </w:rPr>
        <w:t>COD、氨氮排放总量指标</w:t>
      </w:r>
      <w:r w:rsidR="00A251DA">
        <w:rPr>
          <w:rFonts w:ascii="仿宋_GB2312" w:eastAsia="仿宋_GB2312" w:hAnsi="仿宋" w:hint="eastAsia"/>
          <w:sz w:val="32"/>
          <w:szCs w:val="32"/>
        </w:rPr>
        <w:t>2.12</w:t>
      </w:r>
      <w:r>
        <w:rPr>
          <w:rFonts w:ascii="仿宋_GB2312" w:eastAsia="仿宋_GB2312" w:hAnsi="仿宋" w:hint="eastAsia"/>
          <w:sz w:val="32"/>
          <w:szCs w:val="32"/>
        </w:rPr>
        <w:t>吨/年、0.</w:t>
      </w:r>
      <w:r w:rsidR="00A251DA">
        <w:rPr>
          <w:rFonts w:ascii="仿宋_GB2312" w:eastAsia="仿宋_GB2312" w:hAnsi="仿宋" w:hint="eastAsia"/>
          <w:sz w:val="32"/>
          <w:szCs w:val="32"/>
        </w:rPr>
        <w:t>21</w:t>
      </w:r>
      <w:r>
        <w:rPr>
          <w:rFonts w:ascii="仿宋_GB2312" w:eastAsia="仿宋_GB2312" w:hAnsi="仿宋" w:hint="eastAsia"/>
          <w:sz w:val="32"/>
          <w:szCs w:val="32"/>
        </w:rPr>
        <w:t>吨/年从</w:t>
      </w:r>
      <w:r w:rsidR="00A251DA">
        <w:rPr>
          <w:rFonts w:ascii="仿宋_GB2312" w:eastAsia="仿宋_GB2312" w:hAnsi="仿宋" w:cs="Times New Roman" w:hint="eastAsia"/>
          <w:sz w:val="32"/>
          <w:szCs w:val="32"/>
        </w:rPr>
        <w:t>国电银河水</w:t>
      </w:r>
      <w:proofErr w:type="gramStart"/>
      <w:r w:rsidR="00A251DA">
        <w:rPr>
          <w:rFonts w:ascii="仿宋_GB2312" w:eastAsia="仿宋_GB2312" w:hAnsi="仿宋" w:cs="Times New Roman" w:hint="eastAsia"/>
          <w:sz w:val="32"/>
          <w:szCs w:val="32"/>
        </w:rPr>
        <w:t>务</w:t>
      </w:r>
      <w:proofErr w:type="gramEnd"/>
      <w:r w:rsidR="00A251DA">
        <w:rPr>
          <w:rFonts w:ascii="仿宋_GB2312" w:eastAsia="仿宋_GB2312" w:hAnsi="仿宋" w:cs="Times New Roman" w:hint="eastAsia"/>
          <w:sz w:val="32"/>
          <w:szCs w:val="32"/>
        </w:rPr>
        <w:t>（滕州）有限公司</w:t>
      </w:r>
      <w:r>
        <w:rPr>
          <w:rFonts w:ascii="仿宋_GB2312" w:eastAsia="仿宋_GB2312" w:hAnsi="仿宋" w:hint="eastAsia"/>
          <w:sz w:val="32"/>
          <w:szCs w:val="32"/>
        </w:rPr>
        <w:t>总量指标中解决。</w:t>
      </w:r>
    </w:p>
    <w:p w:rsidR="00882DED" w:rsidRDefault="00477C6E" w:rsidP="00990946">
      <w:pPr>
        <w:autoSpaceDE w:val="0"/>
        <w:autoSpaceDN w:val="0"/>
        <w:adjustRightInd w:val="0"/>
        <w:spacing w:line="480" w:lineRule="exact"/>
        <w:ind w:firstLineChars="200" w:firstLine="640"/>
        <w:rPr>
          <w:rFonts w:ascii="仿宋_GB2312" w:eastAsia="仿宋_GB2312" w:hAnsi="仿宋" w:cs="Times New Roman"/>
          <w:sz w:val="32"/>
          <w:szCs w:val="32"/>
        </w:rPr>
      </w:pPr>
      <w:r w:rsidRPr="00F216B5">
        <w:rPr>
          <w:rFonts w:ascii="仿宋_GB2312" w:eastAsia="仿宋_GB2312" w:hAnsi="仿宋" w:cs="Times New Roman" w:hint="eastAsia"/>
          <w:sz w:val="32"/>
          <w:szCs w:val="32"/>
        </w:rPr>
        <w:t>（六）</w:t>
      </w:r>
      <w:r w:rsidR="00882DED" w:rsidRPr="00F216B5">
        <w:rPr>
          <w:rFonts w:ascii="仿宋_GB2312" w:eastAsia="仿宋_GB2312" w:hAnsi="仿宋" w:cs="Times New Roman" w:hint="eastAsia"/>
          <w:sz w:val="32"/>
          <w:szCs w:val="32"/>
        </w:rPr>
        <w:t>安装废水在线监测设施并与环保部门联网。</w:t>
      </w:r>
    </w:p>
    <w:p w:rsidR="00882DED" w:rsidRDefault="00477C6E" w:rsidP="00990946">
      <w:pPr>
        <w:widowControl/>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w:t>
      </w:r>
      <w:r w:rsidR="00882DED">
        <w:rPr>
          <w:rFonts w:ascii="仿宋_GB2312" w:eastAsia="仿宋_GB2312" w:hAnsi="仿宋" w:cs="Times New Roman" w:hint="eastAsia"/>
          <w:sz w:val="32"/>
          <w:szCs w:val="32"/>
        </w:rPr>
        <w:t>完善环境风险应急预案，严格落实报告表提出的各项环境风险防范措施。</w:t>
      </w:r>
    </w:p>
    <w:p w:rsidR="006815FC" w:rsidRDefault="00477C6E" w:rsidP="00990946">
      <w:pPr>
        <w:widowControl/>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三、项目建设必须严格执行配套的环境保护设施与主体工程同时设计、同时施工、同时投产使用的环境保护“三同时”制度。项目须按规定程序进行竣工环境保护验收及申领排污许可证。</w:t>
      </w:r>
    </w:p>
    <w:p w:rsidR="006815FC" w:rsidRDefault="00477C6E" w:rsidP="00990946">
      <w:pPr>
        <w:widowControl/>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四、若该建设项目的性质、规模、地点、采用的生产工艺或者防治污染的措施等发生重大变动，你单位应当重新报批建设项目的环境影响评价文件。</w:t>
      </w:r>
    </w:p>
    <w:p w:rsidR="006815FC" w:rsidRDefault="00477C6E" w:rsidP="00990946">
      <w:pPr>
        <w:snapToGrid w:val="0"/>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五、做好康复人员的防护工作，减少周围企业废气、噪声等对康复人员的影响。</w:t>
      </w:r>
    </w:p>
    <w:p w:rsidR="006815FC" w:rsidRDefault="00477C6E" w:rsidP="00990946">
      <w:pPr>
        <w:snapToGrid w:val="0"/>
        <w:spacing w:line="480" w:lineRule="exact"/>
        <w:ind w:firstLineChars="200" w:firstLine="640"/>
        <w:rPr>
          <w:rFonts w:ascii="仿宋_GB2312" w:eastAsia="仿宋_GB2312" w:hAnsi="仿宋" w:cs="Times New Roman"/>
          <w:color w:val="C0504D" w:themeColor="accent2"/>
          <w:sz w:val="32"/>
          <w:szCs w:val="32"/>
        </w:rPr>
      </w:pPr>
      <w:r>
        <w:rPr>
          <w:rFonts w:ascii="仿宋_GB2312" w:eastAsia="仿宋_GB2312" w:hAnsi="仿宋" w:cs="Times New Roman" w:hint="eastAsia"/>
          <w:sz w:val="32"/>
          <w:szCs w:val="32"/>
        </w:rPr>
        <w:t>六、你公司须履行环境保护主体责任，主动接受各级生态环境部门的监督检查。</w:t>
      </w:r>
      <w:r>
        <w:rPr>
          <w:rFonts w:ascii="仿宋_GB2312" w:eastAsia="仿宋_GB2312" w:hAnsi="仿宋" w:cs="Times New Roman" w:hint="eastAsia"/>
          <w:color w:val="C0504D" w:themeColor="accent2"/>
          <w:sz w:val="32"/>
          <w:szCs w:val="32"/>
        </w:rPr>
        <w:t xml:space="preserve">                     </w:t>
      </w:r>
    </w:p>
    <w:p w:rsidR="00B1778B" w:rsidRDefault="00B1778B" w:rsidP="00990946">
      <w:pPr>
        <w:snapToGrid w:val="0"/>
        <w:spacing w:line="480" w:lineRule="exact"/>
        <w:ind w:firstLineChars="200" w:firstLine="640"/>
        <w:jc w:val="right"/>
        <w:rPr>
          <w:rFonts w:ascii="仿宋_GB2312" w:eastAsia="仿宋_GB2312" w:hAnsi="仿宋" w:cs="Times New Roman" w:hint="eastAsia"/>
          <w:color w:val="C0504D" w:themeColor="accent2"/>
          <w:sz w:val="32"/>
          <w:szCs w:val="32"/>
        </w:rPr>
      </w:pPr>
    </w:p>
    <w:p w:rsidR="006815FC" w:rsidRDefault="00477C6E" w:rsidP="00990946">
      <w:pPr>
        <w:snapToGrid w:val="0"/>
        <w:spacing w:line="480" w:lineRule="exact"/>
        <w:ind w:firstLineChars="200" w:firstLine="640"/>
        <w:jc w:val="right"/>
        <w:rPr>
          <w:rFonts w:ascii="仿宋_GB2312" w:eastAsia="仿宋_GB2312" w:hAnsi="仿宋" w:cs="Times New Roman"/>
          <w:sz w:val="32"/>
          <w:szCs w:val="32"/>
        </w:rPr>
      </w:pPr>
      <w:r>
        <w:rPr>
          <w:rFonts w:ascii="仿宋_GB2312" w:eastAsia="仿宋_GB2312" w:hAnsi="仿宋" w:cs="Times New Roman" w:hint="eastAsia"/>
          <w:color w:val="C0504D" w:themeColor="accent2"/>
          <w:sz w:val="32"/>
          <w:szCs w:val="32"/>
        </w:rPr>
        <w:t xml:space="preserve"> </w:t>
      </w:r>
      <w:r>
        <w:rPr>
          <w:rFonts w:ascii="仿宋_GB2312" w:eastAsia="仿宋_GB2312" w:hAnsi="仿宋" w:cs="Times New Roman" w:hint="eastAsia"/>
          <w:sz w:val="32"/>
          <w:szCs w:val="32"/>
        </w:rPr>
        <w:t xml:space="preserve">枣庄市生态环境局 </w:t>
      </w:r>
    </w:p>
    <w:p w:rsidR="006815FC" w:rsidRDefault="00477C6E" w:rsidP="00990946">
      <w:pPr>
        <w:snapToGrid w:val="0"/>
        <w:spacing w:line="480" w:lineRule="exact"/>
        <w:ind w:firstLineChars="200" w:firstLine="640"/>
        <w:jc w:val="right"/>
        <w:rPr>
          <w:rFonts w:ascii="仿宋_GB2312" w:eastAsia="仿宋_GB2312" w:hAnsi="仿宋" w:cs="Times New Roman"/>
          <w:sz w:val="32"/>
          <w:szCs w:val="32"/>
        </w:rPr>
      </w:pPr>
      <w:r>
        <w:rPr>
          <w:rFonts w:ascii="仿宋_GB2312" w:eastAsia="仿宋_GB2312" w:hAnsi="仿宋" w:cs="Times New Roman" w:hint="eastAsia"/>
          <w:sz w:val="32"/>
          <w:szCs w:val="32"/>
        </w:rPr>
        <w:t xml:space="preserve">                           2021年</w:t>
      </w:r>
      <w:r w:rsidR="00140AED">
        <w:rPr>
          <w:rFonts w:ascii="仿宋_GB2312" w:eastAsia="仿宋_GB2312" w:hAnsi="仿宋" w:cs="Times New Roman" w:hint="eastAsia"/>
          <w:sz w:val="32"/>
          <w:szCs w:val="32"/>
        </w:rPr>
        <w:t>6</w:t>
      </w:r>
      <w:r>
        <w:rPr>
          <w:rFonts w:ascii="仿宋_GB2312" w:eastAsia="仿宋_GB2312" w:hAnsi="仿宋" w:cs="Times New Roman" w:hint="eastAsia"/>
          <w:sz w:val="32"/>
          <w:szCs w:val="32"/>
        </w:rPr>
        <w:t>月</w:t>
      </w:r>
      <w:r w:rsidR="00A34178">
        <w:rPr>
          <w:rFonts w:ascii="仿宋_GB2312" w:eastAsia="仿宋_GB2312" w:hAnsi="仿宋" w:cs="Times New Roman" w:hint="eastAsia"/>
          <w:sz w:val="32"/>
          <w:szCs w:val="32"/>
        </w:rPr>
        <w:t>16</w:t>
      </w:r>
      <w:r>
        <w:rPr>
          <w:rFonts w:ascii="仿宋_GB2312" w:eastAsia="仿宋_GB2312" w:hAnsi="仿宋" w:cs="Times New Roman" w:hint="eastAsia"/>
          <w:sz w:val="32"/>
          <w:szCs w:val="32"/>
        </w:rPr>
        <w:t>日</w:t>
      </w:r>
    </w:p>
    <w:p w:rsidR="006815FC" w:rsidRDefault="00477C6E">
      <w:pPr>
        <w:snapToGrid w:val="0"/>
        <w:spacing w:line="600" w:lineRule="exact"/>
        <w:rPr>
          <w:rFonts w:ascii="仿宋_GB2312" w:eastAsia="仿宋_GB2312" w:hAnsi="仿宋" w:cs="Times New Roman"/>
          <w:sz w:val="28"/>
          <w:szCs w:val="28"/>
        </w:rPr>
      </w:pPr>
      <w:r>
        <w:rPr>
          <w:rFonts w:ascii="仿宋_GB2312" w:eastAsia="仿宋_GB2312" w:hAnsi="仿宋" w:cs="Times New Roman" w:hint="eastAsia"/>
          <w:sz w:val="28"/>
          <w:szCs w:val="28"/>
        </w:rPr>
        <w:t>主题词：生态环境     环境影响评价     报告表    批复</w:t>
      </w:r>
    </w:p>
    <w:p w:rsidR="006815FC" w:rsidRDefault="00477C6E">
      <w:pPr>
        <w:spacing w:line="600" w:lineRule="exact"/>
        <w:rPr>
          <w:rFonts w:ascii="仿宋_GB2312" w:eastAsia="仿宋_GB2312" w:hAnsi="仿宋" w:cs="Times New Roman"/>
          <w:szCs w:val="21"/>
        </w:rPr>
      </w:pPr>
      <w:r>
        <w:rPr>
          <w:rFonts w:ascii="仿宋_GB2312" w:eastAsia="仿宋_GB2312" w:hAnsi="仿宋"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393700</wp:posOffset>
                </wp:positionV>
                <wp:extent cx="52387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0" cy="0"/>
                        </a:xfrm>
                        <a:prstGeom prst="line">
                          <a:avLst/>
                        </a:prstGeom>
                        <a:noFill/>
                        <a:ln w="1905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5pt;margin-top:31pt;height:0pt;width:412.5pt;z-index:251660288;mso-width-relative:page;mso-height-relative:page;" filled="f" stroked="t" coordsize="21600,21600" o:gfxdata="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q0G&#10;d9QAAAAHAQAADwAAAAAAAAABACAAAAAiAAAAZHJzL2Rvd25yZXYueG1sUEsBAhQAFAAAAAgAh07i&#10;QBgHqrftAQAAwwMAAA4AAAAAAAAAAQAgAAAAIwEAAGRycy9lMm9Eb2MueG1sUEsFBgAAAAAGAAYA&#10;WQEAAIIFAAAAAA==&#10;">
                <v:fill on="f" focussize="0,0"/>
                <v:stroke weight="1.5pt" color="#000000" joinstyle="round"/>
                <v:imagedata o:title=""/>
                <o:lock v:ext="edit" aspectratio="f"/>
              </v:line>
            </w:pict>
          </mc:Fallback>
        </mc:AlternateContent>
      </w:r>
      <w:r>
        <w:rPr>
          <w:rFonts w:ascii="仿宋_GB2312" w:eastAsia="仿宋_GB2312" w:hAnsi="仿宋"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1905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0pt;margin-top:0pt;height:0pt;width:414pt;z-index:251659264;mso-width-relative:page;mso-height-relative:page;" filled="f" stroked="t" coordsize="21600,21600" o:gfxdata="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rC5nQ&#10;AAAAAgEAAA8AAAAAAAAAAQAgAAAAIgAAAGRycy9kb3ducmV2LnhtbFBLAQIUABQAAAAIAIdO4kCw&#10;iY1P7wEAAMMDAAAOAAAAAAAAAAEAIAAAAB8BAABkcnMvZTJvRG9jLnhtbFBLBQYAAAAABgAGAFkB&#10;AACABQAAAAA=&#10;">
                <v:fill on="f" focussize="0,0"/>
                <v:stroke weight="1.5pt" color="#000000" joinstyle="round"/>
                <v:imagedata o:title=""/>
                <o:lock v:ext="edit" aspectratio="f"/>
              </v:line>
            </w:pict>
          </mc:Fallback>
        </mc:AlternateContent>
      </w:r>
      <w:r>
        <w:rPr>
          <w:rFonts w:ascii="仿宋_GB2312" w:eastAsia="仿宋_GB2312" w:hAnsi="仿宋" w:cs="Times New Roman" w:hint="eastAsia"/>
          <w:sz w:val="28"/>
          <w:szCs w:val="28"/>
        </w:rPr>
        <w:t>抄 送：</w:t>
      </w:r>
      <w:r>
        <w:rPr>
          <w:rFonts w:ascii="仿宋_GB2312" w:eastAsia="仿宋_GB2312" w:hAnsi="仿宋" w:cs="Times New Roman" w:hint="eastAsia"/>
          <w:sz w:val="24"/>
          <w:szCs w:val="24"/>
        </w:rPr>
        <w:t>滕州市生态环境保护综合执法大队、</w:t>
      </w:r>
      <w:r w:rsidR="00140AED" w:rsidRPr="00140AED">
        <w:rPr>
          <w:rFonts w:ascii="仿宋_GB2312" w:eastAsia="仿宋_GB2312" w:hAnsi="仿宋" w:cs="Times New Roman" w:hint="eastAsia"/>
          <w:sz w:val="24"/>
          <w:szCs w:val="24"/>
        </w:rPr>
        <w:t>潍坊</w:t>
      </w:r>
      <w:proofErr w:type="gramStart"/>
      <w:r w:rsidR="00140AED" w:rsidRPr="00140AED">
        <w:rPr>
          <w:rFonts w:ascii="仿宋_GB2312" w:eastAsia="仿宋_GB2312" w:hAnsi="仿宋" w:cs="Times New Roman" w:hint="eastAsia"/>
          <w:sz w:val="24"/>
          <w:szCs w:val="24"/>
        </w:rPr>
        <w:t>晟</w:t>
      </w:r>
      <w:proofErr w:type="gramEnd"/>
      <w:r w:rsidR="00140AED" w:rsidRPr="00140AED">
        <w:rPr>
          <w:rFonts w:ascii="仿宋_GB2312" w:eastAsia="仿宋_GB2312" w:hAnsi="仿宋" w:cs="Times New Roman" w:hint="eastAsia"/>
          <w:sz w:val="24"/>
          <w:szCs w:val="24"/>
        </w:rPr>
        <w:t>新项目管理有限公司</w:t>
      </w:r>
      <w:r>
        <w:rPr>
          <w:rFonts w:ascii="仿宋_GB2312" w:eastAsia="仿宋_GB2312" w:hAnsi="仿宋" w:cs="Times New Roman" w:hint="eastAsia"/>
          <w:sz w:val="24"/>
          <w:szCs w:val="24"/>
        </w:rPr>
        <w:t xml:space="preserve"> </w:t>
      </w:r>
      <w:r>
        <w:rPr>
          <w:rFonts w:ascii="仿宋_GB2312" w:eastAsia="仿宋_GB2312" w:hAnsi="仿宋" w:cs="Times New Roman" w:hint="eastAsia"/>
          <w:szCs w:val="21"/>
        </w:rPr>
        <w:t xml:space="preserve"> </w:t>
      </w:r>
    </w:p>
    <w:p w:rsidR="006815FC" w:rsidRDefault="00477C6E">
      <w:pPr>
        <w:spacing w:line="600" w:lineRule="exact"/>
        <w:rPr>
          <w:rFonts w:ascii="仿宋_GB2312" w:eastAsia="仿宋_GB2312" w:hAnsi="仿宋" w:cs="Times New Roman"/>
          <w:sz w:val="28"/>
          <w:szCs w:val="28"/>
        </w:rPr>
      </w:pPr>
      <w:r>
        <w:rPr>
          <w:rFonts w:ascii="仿宋_GB2312" w:eastAsia="仿宋_GB2312" w:hAnsi="仿宋" w:cs="Times New Roman" w:hint="eastAsia"/>
          <w:sz w:val="28"/>
          <w:szCs w:val="28"/>
        </w:rPr>
        <w:t>枣庄市生态环境局                    2021年</w:t>
      </w:r>
      <w:r w:rsidR="00140AED">
        <w:rPr>
          <w:rFonts w:ascii="仿宋_GB2312" w:eastAsia="仿宋_GB2312" w:hAnsi="仿宋" w:cs="Times New Roman" w:hint="eastAsia"/>
          <w:sz w:val="28"/>
          <w:szCs w:val="28"/>
        </w:rPr>
        <w:t>6</w:t>
      </w:r>
      <w:r>
        <w:rPr>
          <w:rFonts w:ascii="仿宋_GB2312" w:eastAsia="仿宋_GB2312" w:hAnsi="仿宋" w:cs="Times New Roman" w:hint="eastAsia"/>
          <w:sz w:val="28"/>
          <w:szCs w:val="28"/>
        </w:rPr>
        <w:t>月</w:t>
      </w:r>
      <w:r w:rsidR="00140AED">
        <w:rPr>
          <w:rFonts w:ascii="仿宋_GB2312" w:eastAsia="仿宋_GB2312" w:hAnsi="仿宋" w:cs="Times New Roman" w:hint="eastAsia"/>
          <w:sz w:val="28"/>
          <w:szCs w:val="28"/>
        </w:rPr>
        <w:t>1</w:t>
      </w:r>
      <w:r w:rsidR="00A34178">
        <w:rPr>
          <w:rFonts w:ascii="仿宋_GB2312" w:eastAsia="仿宋_GB2312" w:hAnsi="仿宋" w:cs="Times New Roman" w:hint="eastAsia"/>
          <w:sz w:val="28"/>
          <w:szCs w:val="28"/>
        </w:rPr>
        <w:t>6</w:t>
      </w:r>
      <w:r>
        <w:rPr>
          <w:rFonts w:ascii="仿宋_GB2312" w:eastAsia="仿宋_GB2312" w:hAnsi="仿宋" w:cs="Times New Roman" w:hint="eastAsia"/>
          <w:sz w:val="28"/>
          <w:szCs w:val="28"/>
        </w:rPr>
        <w:t>日印发</w:t>
      </w:r>
    </w:p>
    <w:sectPr w:rsidR="006815FC">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02" w:rsidRDefault="00830102">
      <w:r>
        <w:separator/>
      </w:r>
    </w:p>
  </w:endnote>
  <w:endnote w:type="continuationSeparator" w:id="0">
    <w:p w:rsidR="00830102" w:rsidRDefault="0083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FC" w:rsidRDefault="00477C6E">
    <w:pPr>
      <w:pStyle w:val="a3"/>
    </w:pPr>
    <w:r>
      <w:fldChar w:fldCharType="begin"/>
    </w:r>
    <w:r>
      <w:instrText xml:space="preserve"> PAGE   \* MERGEFORMAT </w:instrText>
    </w:r>
    <w:r>
      <w:fldChar w:fldCharType="separate"/>
    </w:r>
    <w:r>
      <w:rPr>
        <w:lang w:val="zh-CN"/>
      </w:rPr>
      <w:t>-</w:t>
    </w:r>
    <w:r>
      <w:t xml:space="preserve"> 4 -</w:t>
    </w:r>
    <w:r>
      <w:fldChar w:fldCharType="end"/>
    </w:r>
  </w:p>
  <w:p w:rsidR="006815FC" w:rsidRDefault="006815FC">
    <w:pPr>
      <w:pStyle w:val="a3"/>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82749"/>
    </w:sdtPr>
    <w:sdtEndPr/>
    <w:sdtContent>
      <w:p w:rsidR="006815FC" w:rsidRDefault="00477C6E">
        <w:pPr>
          <w:pStyle w:val="a3"/>
          <w:jc w:val="center"/>
        </w:pPr>
        <w:r>
          <w:fldChar w:fldCharType="begin"/>
        </w:r>
        <w:r>
          <w:instrText>PAGE   \* MERGEFORMAT</w:instrText>
        </w:r>
        <w:r>
          <w:fldChar w:fldCharType="separate"/>
        </w:r>
        <w:r w:rsidR="00B1778B" w:rsidRPr="00B1778B">
          <w:rPr>
            <w:noProof/>
            <w:lang w:val="zh-CN"/>
          </w:rPr>
          <w:t>-</w:t>
        </w:r>
        <w:r w:rsidR="00B1778B">
          <w:rPr>
            <w:noProof/>
          </w:rPr>
          <w:t xml:space="preserve"> 2 -</w:t>
        </w:r>
        <w:r>
          <w:fldChar w:fldCharType="end"/>
        </w:r>
      </w:p>
    </w:sdtContent>
  </w:sdt>
  <w:p w:rsidR="006815FC" w:rsidRDefault="006815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02" w:rsidRDefault="00830102">
      <w:r>
        <w:separator/>
      </w:r>
    </w:p>
  </w:footnote>
  <w:footnote w:type="continuationSeparator" w:id="0">
    <w:p w:rsidR="00830102" w:rsidRDefault="00830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FC" w:rsidRDefault="006815F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5C"/>
    <w:rsid w:val="00013284"/>
    <w:rsid w:val="00140AED"/>
    <w:rsid w:val="00163809"/>
    <w:rsid w:val="00164A4B"/>
    <w:rsid w:val="00170838"/>
    <w:rsid w:val="001A5EA1"/>
    <w:rsid w:val="00211EBF"/>
    <w:rsid w:val="002A3D23"/>
    <w:rsid w:val="002B306E"/>
    <w:rsid w:val="00320A27"/>
    <w:rsid w:val="003E49F1"/>
    <w:rsid w:val="00477C6E"/>
    <w:rsid w:val="00482822"/>
    <w:rsid w:val="004842D2"/>
    <w:rsid w:val="00631734"/>
    <w:rsid w:val="00641801"/>
    <w:rsid w:val="006760F9"/>
    <w:rsid w:val="006815FC"/>
    <w:rsid w:val="00700660"/>
    <w:rsid w:val="0074738A"/>
    <w:rsid w:val="007714A9"/>
    <w:rsid w:val="0080505D"/>
    <w:rsid w:val="00821E79"/>
    <w:rsid w:val="00830102"/>
    <w:rsid w:val="00882DED"/>
    <w:rsid w:val="0088462A"/>
    <w:rsid w:val="008A29B5"/>
    <w:rsid w:val="008B5BD9"/>
    <w:rsid w:val="008C737F"/>
    <w:rsid w:val="008D2F13"/>
    <w:rsid w:val="008F17C0"/>
    <w:rsid w:val="00990946"/>
    <w:rsid w:val="009E2E2F"/>
    <w:rsid w:val="009F1D5C"/>
    <w:rsid w:val="00A251DA"/>
    <w:rsid w:val="00A34178"/>
    <w:rsid w:val="00AF3397"/>
    <w:rsid w:val="00B022B0"/>
    <w:rsid w:val="00B1778B"/>
    <w:rsid w:val="00BE3419"/>
    <w:rsid w:val="00C05B1B"/>
    <w:rsid w:val="00C5402F"/>
    <w:rsid w:val="00E326D0"/>
    <w:rsid w:val="00E4640C"/>
    <w:rsid w:val="00E90F1B"/>
    <w:rsid w:val="00F216B5"/>
    <w:rsid w:val="00F23E9F"/>
    <w:rsid w:val="00F73FA9"/>
    <w:rsid w:val="011C08D6"/>
    <w:rsid w:val="03B56244"/>
    <w:rsid w:val="07846CA2"/>
    <w:rsid w:val="0A852E8C"/>
    <w:rsid w:val="0E0B6F72"/>
    <w:rsid w:val="14F1429C"/>
    <w:rsid w:val="162E41C3"/>
    <w:rsid w:val="17AB00F1"/>
    <w:rsid w:val="19F708DD"/>
    <w:rsid w:val="1D43360F"/>
    <w:rsid w:val="1FAF4EFE"/>
    <w:rsid w:val="27151737"/>
    <w:rsid w:val="2870117E"/>
    <w:rsid w:val="29D87314"/>
    <w:rsid w:val="2A874F39"/>
    <w:rsid w:val="2F497191"/>
    <w:rsid w:val="2F6E0A17"/>
    <w:rsid w:val="3252373F"/>
    <w:rsid w:val="33E538C6"/>
    <w:rsid w:val="35CC4A58"/>
    <w:rsid w:val="394C7478"/>
    <w:rsid w:val="39DB1522"/>
    <w:rsid w:val="3A1507F6"/>
    <w:rsid w:val="445107E1"/>
    <w:rsid w:val="44F43104"/>
    <w:rsid w:val="4A4752B3"/>
    <w:rsid w:val="5654634B"/>
    <w:rsid w:val="5C9C1471"/>
    <w:rsid w:val="5D3133AD"/>
    <w:rsid w:val="627A42F9"/>
    <w:rsid w:val="65195CB2"/>
    <w:rsid w:val="691C10B0"/>
    <w:rsid w:val="6B753D79"/>
    <w:rsid w:val="6C573328"/>
    <w:rsid w:val="72BA6144"/>
    <w:rsid w:val="7578526D"/>
    <w:rsid w:val="7B8B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fontstyle01">
    <w:name w:val="fontstyle01"/>
    <w:basedOn w:val="a0"/>
    <w:qFormat/>
    <w:rPr>
      <w:rFonts w:ascii="宋体" w:eastAsia="宋体" w:hAnsi="宋体" w:cs="宋体"/>
      <w:color w:val="000000"/>
      <w:sz w:val="32"/>
      <w:szCs w:val="32"/>
    </w:rPr>
  </w:style>
  <w:style w:type="paragraph" w:styleId="a5">
    <w:name w:val="Balloon Text"/>
    <w:basedOn w:val="a"/>
    <w:link w:val="Char1"/>
    <w:uiPriority w:val="99"/>
    <w:semiHidden/>
    <w:unhideWhenUsed/>
    <w:rsid w:val="00700660"/>
    <w:rPr>
      <w:sz w:val="18"/>
      <w:szCs w:val="18"/>
    </w:rPr>
  </w:style>
  <w:style w:type="character" w:customStyle="1" w:styleId="Char1">
    <w:name w:val="批注框文本 Char"/>
    <w:basedOn w:val="a0"/>
    <w:link w:val="a5"/>
    <w:uiPriority w:val="99"/>
    <w:semiHidden/>
    <w:rsid w:val="00700660"/>
    <w:rPr>
      <w:rFonts w:asciiTheme="minorHAnsi" w:eastAsiaTheme="minorEastAsia" w:hAnsiTheme="minorHAnsi" w:cstheme="minorBidi"/>
      <w:kern w:val="2"/>
      <w:sz w:val="18"/>
      <w:szCs w:val="18"/>
    </w:rPr>
  </w:style>
  <w:style w:type="character" w:customStyle="1" w:styleId="fontstyle11">
    <w:name w:val="fontstyle11"/>
    <w:basedOn w:val="a0"/>
    <w:rsid w:val="008D2F1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fontstyle01">
    <w:name w:val="fontstyle01"/>
    <w:basedOn w:val="a0"/>
    <w:qFormat/>
    <w:rPr>
      <w:rFonts w:ascii="宋体" w:eastAsia="宋体" w:hAnsi="宋体" w:cs="宋体"/>
      <w:color w:val="000000"/>
      <w:sz w:val="32"/>
      <w:szCs w:val="32"/>
    </w:rPr>
  </w:style>
  <w:style w:type="paragraph" w:styleId="a5">
    <w:name w:val="Balloon Text"/>
    <w:basedOn w:val="a"/>
    <w:link w:val="Char1"/>
    <w:uiPriority w:val="99"/>
    <w:semiHidden/>
    <w:unhideWhenUsed/>
    <w:rsid w:val="00700660"/>
    <w:rPr>
      <w:sz w:val="18"/>
      <w:szCs w:val="18"/>
    </w:rPr>
  </w:style>
  <w:style w:type="character" w:customStyle="1" w:styleId="Char1">
    <w:name w:val="批注框文本 Char"/>
    <w:basedOn w:val="a0"/>
    <w:link w:val="a5"/>
    <w:uiPriority w:val="99"/>
    <w:semiHidden/>
    <w:rsid w:val="00700660"/>
    <w:rPr>
      <w:rFonts w:asciiTheme="minorHAnsi" w:eastAsiaTheme="minorEastAsia" w:hAnsiTheme="minorHAnsi" w:cstheme="minorBidi"/>
      <w:kern w:val="2"/>
      <w:sz w:val="18"/>
      <w:szCs w:val="18"/>
    </w:rPr>
  </w:style>
  <w:style w:type="character" w:customStyle="1" w:styleId="fontstyle11">
    <w:name w:val="fontstyle11"/>
    <w:basedOn w:val="a0"/>
    <w:rsid w:val="008D2F1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079">
      <w:bodyDiv w:val="1"/>
      <w:marLeft w:val="0"/>
      <w:marRight w:val="0"/>
      <w:marTop w:val="0"/>
      <w:marBottom w:val="0"/>
      <w:divBdr>
        <w:top w:val="none" w:sz="0" w:space="0" w:color="auto"/>
        <w:left w:val="none" w:sz="0" w:space="0" w:color="auto"/>
        <w:bottom w:val="none" w:sz="0" w:space="0" w:color="auto"/>
        <w:right w:val="none" w:sz="0" w:space="0" w:color="auto"/>
      </w:divBdr>
    </w:div>
    <w:div w:id="138884811">
      <w:bodyDiv w:val="1"/>
      <w:marLeft w:val="0"/>
      <w:marRight w:val="0"/>
      <w:marTop w:val="0"/>
      <w:marBottom w:val="0"/>
      <w:divBdr>
        <w:top w:val="none" w:sz="0" w:space="0" w:color="auto"/>
        <w:left w:val="none" w:sz="0" w:space="0" w:color="auto"/>
        <w:bottom w:val="none" w:sz="0" w:space="0" w:color="auto"/>
        <w:right w:val="none" w:sz="0" w:space="0" w:color="auto"/>
      </w:divBdr>
    </w:div>
    <w:div w:id="638538356">
      <w:bodyDiv w:val="1"/>
      <w:marLeft w:val="0"/>
      <w:marRight w:val="0"/>
      <w:marTop w:val="0"/>
      <w:marBottom w:val="0"/>
      <w:divBdr>
        <w:top w:val="none" w:sz="0" w:space="0" w:color="auto"/>
        <w:left w:val="none" w:sz="0" w:space="0" w:color="auto"/>
        <w:bottom w:val="none" w:sz="0" w:space="0" w:color="auto"/>
        <w:right w:val="none" w:sz="0" w:space="0" w:color="auto"/>
      </w:divBdr>
    </w:div>
    <w:div w:id="684525125">
      <w:bodyDiv w:val="1"/>
      <w:marLeft w:val="0"/>
      <w:marRight w:val="0"/>
      <w:marTop w:val="0"/>
      <w:marBottom w:val="0"/>
      <w:divBdr>
        <w:top w:val="none" w:sz="0" w:space="0" w:color="auto"/>
        <w:left w:val="none" w:sz="0" w:space="0" w:color="auto"/>
        <w:bottom w:val="none" w:sz="0" w:space="0" w:color="auto"/>
        <w:right w:val="none" w:sz="0" w:space="0" w:color="auto"/>
      </w:divBdr>
    </w:div>
    <w:div w:id="751859121">
      <w:bodyDiv w:val="1"/>
      <w:marLeft w:val="0"/>
      <w:marRight w:val="0"/>
      <w:marTop w:val="0"/>
      <w:marBottom w:val="0"/>
      <w:divBdr>
        <w:top w:val="none" w:sz="0" w:space="0" w:color="auto"/>
        <w:left w:val="none" w:sz="0" w:space="0" w:color="auto"/>
        <w:bottom w:val="none" w:sz="0" w:space="0" w:color="auto"/>
        <w:right w:val="none" w:sz="0" w:space="0" w:color="auto"/>
      </w:divBdr>
    </w:div>
    <w:div w:id="852694961">
      <w:bodyDiv w:val="1"/>
      <w:marLeft w:val="0"/>
      <w:marRight w:val="0"/>
      <w:marTop w:val="0"/>
      <w:marBottom w:val="0"/>
      <w:divBdr>
        <w:top w:val="none" w:sz="0" w:space="0" w:color="auto"/>
        <w:left w:val="none" w:sz="0" w:space="0" w:color="auto"/>
        <w:bottom w:val="none" w:sz="0" w:space="0" w:color="auto"/>
        <w:right w:val="none" w:sz="0" w:space="0" w:color="auto"/>
      </w:divBdr>
    </w:div>
    <w:div w:id="1358970888">
      <w:bodyDiv w:val="1"/>
      <w:marLeft w:val="0"/>
      <w:marRight w:val="0"/>
      <w:marTop w:val="0"/>
      <w:marBottom w:val="0"/>
      <w:divBdr>
        <w:top w:val="none" w:sz="0" w:space="0" w:color="auto"/>
        <w:left w:val="none" w:sz="0" w:space="0" w:color="auto"/>
        <w:bottom w:val="none" w:sz="0" w:space="0" w:color="auto"/>
        <w:right w:val="none" w:sz="0" w:space="0" w:color="auto"/>
      </w:divBdr>
    </w:div>
    <w:div w:id="1372655850">
      <w:bodyDiv w:val="1"/>
      <w:marLeft w:val="0"/>
      <w:marRight w:val="0"/>
      <w:marTop w:val="0"/>
      <w:marBottom w:val="0"/>
      <w:divBdr>
        <w:top w:val="none" w:sz="0" w:space="0" w:color="auto"/>
        <w:left w:val="none" w:sz="0" w:space="0" w:color="auto"/>
        <w:bottom w:val="none" w:sz="0" w:space="0" w:color="auto"/>
        <w:right w:val="none" w:sz="0" w:space="0" w:color="auto"/>
      </w:divBdr>
    </w:div>
    <w:div w:id="1535657819">
      <w:bodyDiv w:val="1"/>
      <w:marLeft w:val="0"/>
      <w:marRight w:val="0"/>
      <w:marTop w:val="0"/>
      <w:marBottom w:val="0"/>
      <w:divBdr>
        <w:top w:val="none" w:sz="0" w:space="0" w:color="auto"/>
        <w:left w:val="none" w:sz="0" w:space="0" w:color="auto"/>
        <w:bottom w:val="none" w:sz="0" w:space="0" w:color="auto"/>
        <w:right w:val="none" w:sz="0" w:space="0" w:color="auto"/>
      </w:divBdr>
    </w:div>
    <w:div w:id="1572807343">
      <w:bodyDiv w:val="1"/>
      <w:marLeft w:val="0"/>
      <w:marRight w:val="0"/>
      <w:marTop w:val="0"/>
      <w:marBottom w:val="0"/>
      <w:divBdr>
        <w:top w:val="none" w:sz="0" w:space="0" w:color="auto"/>
        <w:left w:val="none" w:sz="0" w:space="0" w:color="auto"/>
        <w:bottom w:val="none" w:sz="0" w:space="0" w:color="auto"/>
        <w:right w:val="none" w:sz="0" w:space="0" w:color="auto"/>
      </w:divBdr>
    </w:div>
    <w:div w:id="1618608914">
      <w:bodyDiv w:val="1"/>
      <w:marLeft w:val="0"/>
      <w:marRight w:val="0"/>
      <w:marTop w:val="0"/>
      <w:marBottom w:val="0"/>
      <w:divBdr>
        <w:top w:val="none" w:sz="0" w:space="0" w:color="auto"/>
        <w:left w:val="none" w:sz="0" w:space="0" w:color="auto"/>
        <w:bottom w:val="none" w:sz="0" w:space="0" w:color="auto"/>
        <w:right w:val="none" w:sz="0" w:space="0" w:color="auto"/>
      </w:divBdr>
    </w:div>
    <w:div w:id="1650599660">
      <w:bodyDiv w:val="1"/>
      <w:marLeft w:val="0"/>
      <w:marRight w:val="0"/>
      <w:marTop w:val="0"/>
      <w:marBottom w:val="0"/>
      <w:divBdr>
        <w:top w:val="none" w:sz="0" w:space="0" w:color="auto"/>
        <w:left w:val="none" w:sz="0" w:space="0" w:color="auto"/>
        <w:bottom w:val="none" w:sz="0" w:space="0" w:color="auto"/>
        <w:right w:val="none" w:sz="0" w:space="0" w:color="auto"/>
      </w:divBdr>
    </w:div>
    <w:div w:id="2006400138">
      <w:bodyDiv w:val="1"/>
      <w:marLeft w:val="0"/>
      <w:marRight w:val="0"/>
      <w:marTop w:val="0"/>
      <w:marBottom w:val="0"/>
      <w:divBdr>
        <w:top w:val="none" w:sz="0" w:space="0" w:color="auto"/>
        <w:left w:val="none" w:sz="0" w:space="0" w:color="auto"/>
        <w:bottom w:val="none" w:sz="0" w:space="0" w:color="auto"/>
        <w:right w:val="none" w:sz="0" w:space="0" w:color="auto"/>
      </w:divBdr>
    </w:div>
    <w:div w:id="208810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270</Words>
  <Characters>1539</Characters>
  <Application>Microsoft Office Word</Application>
  <DocSecurity>0</DocSecurity>
  <Lines>12</Lines>
  <Paragraphs>3</Paragraphs>
  <ScaleCrop>false</ScaleCrop>
  <Company>Microsoft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cp:lastPrinted>2021-07-30T06:40:00Z</cp:lastPrinted>
  <dcterms:created xsi:type="dcterms:W3CDTF">2021-07-30T06:32:00Z</dcterms:created>
  <dcterms:modified xsi:type="dcterms:W3CDTF">2021-07-30T06:47:00Z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