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A60D3A">
      <w:pPr>
        <w:tabs>
          <w:tab w:val="left" w:pos="726"/>
        </w:tabs>
        <w:jc w:val="left"/>
        <w:rPr>
          <w:rFonts w:asciiTheme="majorEastAsia" w:hAnsiTheme="majorEastAsia" w:eastAsiaTheme="majorEastAsia" w:cstheme="majorEastAsia"/>
          <w:color w:val="000000"/>
          <w:spacing w:val="-17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 w14:paraId="33563C58">
      <w:pPr>
        <w:tabs>
          <w:tab w:val="left" w:pos="726"/>
        </w:tabs>
        <w:jc w:val="center"/>
        <w:rPr>
          <w:rFonts w:ascii="黑体" w:hAnsi="黑体" w:eastAsia="黑体" w:cs="黑体"/>
          <w:color w:val="000000"/>
          <w:spacing w:val="-17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-17"/>
          <w:kern w:val="0"/>
          <w:sz w:val="32"/>
          <w:szCs w:val="32"/>
        </w:rPr>
        <w:t>滕州市中小学新课堂达标示范学科组创建申报表</w:t>
      </w:r>
    </w:p>
    <w:tbl>
      <w:tblPr>
        <w:tblStyle w:val="7"/>
        <w:tblpPr w:leftFromText="180" w:rightFromText="180" w:vertAnchor="text" w:horzAnchor="margin" w:tblpY="11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3139"/>
        <w:gridCol w:w="1057"/>
        <w:gridCol w:w="3442"/>
      </w:tblGrid>
      <w:tr w14:paraId="7F1D8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19" w:type="dxa"/>
            <w:vAlign w:val="center"/>
          </w:tcPr>
          <w:p w14:paraId="0E55C0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</w:t>
            </w:r>
          </w:p>
        </w:tc>
        <w:tc>
          <w:tcPr>
            <w:tcW w:w="3139" w:type="dxa"/>
            <w:vAlign w:val="center"/>
          </w:tcPr>
          <w:p w14:paraId="0AC21CDD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滕州市至善学校</w:t>
            </w:r>
          </w:p>
        </w:tc>
        <w:tc>
          <w:tcPr>
            <w:tcW w:w="1057" w:type="dxa"/>
            <w:vAlign w:val="center"/>
          </w:tcPr>
          <w:p w14:paraId="53D9F2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拟创建学科</w:t>
            </w:r>
          </w:p>
        </w:tc>
        <w:tc>
          <w:tcPr>
            <w:tcW w:w="3442" w:type="dxa"/>
            <w:vAlign w:val="center"/>
          </w:tcPr>
          <w:p w14:paraId="6B3F86A6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艺术</w:t>
            </w:r>
            <w:r>
              <w:rPr>
                <w:rFonts w:hint="eastAsia"/>
                <w:sz w:val="24"/>
                <w:szCs w:val="24"/>
                <w:lang w:eastAsia="zh-CN"/>
              </w:rPr>
              <w:t>学科组</w:t>
            </w:r>
          </w:p>
        </w:tc>
      </w:tr>
      <w:tr w14:paraId="3B4A9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19" w:type="dxa"/>
            <w:vAlign w:val="center"/>
          </w:tcPr>
          <w:p w14:paraId="2B4A2A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学科</w:t>
            </w:r>
          </w:p>
          <w:p w14:paraId="574C4D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</w:t>
            </w:r>
          </w:p>
        </w:tc>
        <w:tc>
          <w:tcPr>
            <w:tcW w:w="3139" w:type="dxa"/>
            <w:vAlign w:val="center"/>
          </w:tcPr>
          <w:p w14:paraId="253BB224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马文艳</w:t>
            </w:r>
          </w:p>
        </w:tc>
        <w:tc>
          <w:tcPr>
            <w:tcW w:w="1057" w:type="dxa"/>
            <w:vAlign w:val="center"/>
          </w:tcPr>
          <w:p w14:paraId="7E2DE3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</w:t>
            </w:r>
          </w:p>
          <w:p w14:paraId="417E5A5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3442" w:type="dxa"/>
            <w:vAlign w:val="center"/>
          </w:tcPr>
          <w:p w14:paraId="275D2469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15098269056</w:t>
            </w:r>
          </w:p>
        </w:tc>
      </w:tr>
      <w:tr w14:paraId="2D387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1" w:hRule="atLeast"/>
        </w:trPr>
        <w:tc>
          <w:tcPr>
            <w:tcW w:w="1119" w:type="dxa"/>
            <w:vAlign w:val="center"/>
          </w:tcPr>
          <w:p w14:paraId="36B644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学科建设基础</w:t>
            </w:r>
          </w:p>
        </w:tc>
        <w:tc>
          <w:tcPr>
            <w:tcW w:w="7638" w:type="dxa"/>
            <w:gridSpan w:val="3"/>
            <w:vAlign w:val="center"/>
          </w:tcPr>
          <w:p w14:paraId="2D2B933F"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滕州市至善学校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音乐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团队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是一支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有活力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有进取精神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教师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队伍。现有毕业于全国各大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艺术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院校的专职教师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教师专业结构合理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教师队伍教学能力强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教科研水平高、善于学习、不断探索、锐意进取。组内创新意识较强，重视课堂教学的研究，有非常好的教科研基础，教学常规扎实。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艺术展演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素质培养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工作有声有色，围绕新课程标准开展了形式多样的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学校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艺术教学及各类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活动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 w14:paraId="1C4B80F2"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本学年的部分工作和成绩：</w:t>
            </w:r>
          </w:p>
          <w:p w14:paraId="79181D13">
            <w:pPr>
              <w:ind w:firstLine="480" w:firstLineChars="20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马文艳、周晓梅老师辅导的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情景剧《战火芳华》在第八界中小学生艺术展演活动中获枣市一等奖，多名老师在教学基本功大赛和优质课评选中获得一等奖的优异成绩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并获得市级优秀教研成果奖</w:t>
            </w:r>
          </w:p>
          <w:p w14:paraId="6E208E0B">
            <w:pPr>
              <w:ind w:firstLine="480" w:firstLineChars="200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李星、王欣等老师在教学基本功比赛中获得一等奖</w:t>
            </w:r>
          </w:p>
          <w:p w14:paraId="6127188A"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刘波、彭俊等老师在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参加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市级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书画展览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获得好的名次</w:t>
            </w:r>
          </w:p>
          <w:p w14:paraId="139DE5A7">
            <w:pPr>
              <w:numPr>
                <w:ilvl w:val="0"/>
                <w:numId w:val="0"/>
              </w:num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音乐、美术学科组成员共同研讨，设计的学历案在全市中小学评选中获得一等奖的优异成绩</w:t>
            </w:r>
          </w:p>
          <w:p w14:paraId="20EAAF3C">
            <w:pPr>
              <w:numPr>
                <w:ilvl w:val="0"/>
                <w:numId w:val="0"/>
              </w:num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除此之外，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艺术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组还开展了一系列的校园活动，这些活动作为素质教育的一部分，成为了至善学校不可或缺的亮点，对丰富校园文化，提升学生综合素质，都起着关键性的作用。</w:t>
            </w:r>
          </w:p>
          <w:p w14:paraId="3066563B">
            <w:pPr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我校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艺术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学科组工作正在蓬蓬勃勃地开展，学生的素质教育正在深入推进，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艺术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组始终坚持以新的理念去塑造学生，提高教师人文素养，达到科学和教学结合的境界。学科组教师们明确身负的重任，稳步把学校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艺术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教育的改革和发展推向了一个新的台阶，开创出了至善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艺术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教育的新局面。</w:t>
            </w:r>
          </w:p>
          <w:p w14:paraId="436FA5CD">
            <w:pPr>
              <w:jc w:val="both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1722B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7" w:hRule="atLeast"/>
        </w:trPr>
        <w:tc>
          <w:tcPr>
            <w:tcW w:w="1119" w:type="dxa"/>
            <w:vAlign w:val="center"/>
          </w:tcPr>
          <w:p w14:paraId="6AA836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创建</w:t>
            </w:r>
          </w:p>
          <w:p w14:paraId="522D98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计划</w:t>
            </w:r>
          </w:p>
        </w:tc>
        <w:tc>
          <w:tcPr>
            <w:tcW w:w="7638" w:type="dxa"/>
            <w:gridSpan w:val="3"/>
            <w:vAlign w:val="center"/>
          </w:tcPr>
          <w:p w14:paraId="05B3977C"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主要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做法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与计划</w:t>
            </w:r>
          </w:p>
          <w:p w14:paraId="15965EFA"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每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学期我们制定了本学期的工作重点，围绕减负增效为背景想方设法努力提高课堂教学的效率，把规范和落实教育教学常规作为抓手，认真组织教育教学，力求教学的规范操作，认真上好每一堂教学课。课后组内教师能自觉反思教学过程中的得失，根据学生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基本素养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状况作认真的分析、集思广益提出改善的方法和措施。加强相互听课和下班协助教学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也是使广大学生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能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较快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提高艺术素质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水平的重要条件。年轻教师在教学过程中能谦虚听取其他教师提出的改善推荐，努力在课堂教学中改善教学的方法和手段业务潜力快速提高。教师在平时的教学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间隙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及课外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艺术社团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活动辅导工作中，群策群力相互协作，不计较个人得失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重点辅导，取得了长足的进步。</w:t>
            </w:r>
          </w:p>
          <w:p w14:paraId="74AC6B53"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每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学期我们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计划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组织了学校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歌咏比赛、经典诵读、师生美术作品展览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，并在学校领导的支持下，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过邀请外校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专家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来校做专项指导，并对课堂教学和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训练存在问题做全面中肯的指导，在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今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后阶段的教学和课外训练中更加有正对性的对学生进行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专项培养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，学生的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艺术素养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水平在较短的时间内提高很快。讲究学习的方法和手段以及组织的形式、教科研，重新整合教学资源力争取得更好的成绩。</w:t>
            </w:r>
          </w:p>
          <w:p w14:paraId="451B3EAC"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紧紧围绕学校“三年发展规划”的总体思想，在稳步推进我校整体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艺术教学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水平发展的基础上，满足学生身心健康发展的总体要求，使广大学生有更加充沛的精力投入到文化学习中去;此外，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力争在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校领导的宏观调控和具体指导下，推进我校特色项目建设，用心对外宣传我校特特色教育必须会取得更大的成就。</w:t>
            </w:r>
          </w:p>
          <w:p w14:paraId="3C02C286">
            <w:pPr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在教科研方面，首先是围绕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我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市体卫艺处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对于中小学艺术教育的具体要求，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展开了广泛的学习和研究，并根据我校的现有条件和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艺术社团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开展的特点，确立了我校的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艺术教学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，最终能促进我校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艺术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工作走上一个新的台阶，我们克服畏难情绪，以培养具有体育的发展潜力的学生为目标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全面实现素质教育。</w:t>
            </w:r>
          </w:p>
        </w:tc>
      </w:tr>
      <w:tr w14:paraId="06618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1119" w:type="dxa"/>
            <w:vAlign w:val="center"/>
          </w:tcPr>
          <w:p w14:paraId="292757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单位推荐意见</w:t>
            </w:r>
          </w:p>
        </w:tc>
        <w:tc>
          <w:tcPr>
            <w:tcW w:w="7638" w:type="dxa"/>
            <w:gridSpan w:val="3"/>
          </w:tcPr>
          <w:p w14:paraId="65624798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69B04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</w:trPr>
        <w:tc>
          <w:tcPr>
            <w:tcW w:w="1119" w:type="dxa"/>
            <w:vAlign w:val="center"/>
          </w:tcPr>
          <w:p w14:paraId="6677BF3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市级认证结果</w:t>
            </w:r>
          </w:p>
        </w:tc>
        <w:tc>
          <w:tcPr>
            <w:tcW w:w="7638" w:type="dxa"/>
            <w:gridSpan w:val="3"/>
          </w:tcPr>
          <w:p w14:paraId="1AEF4ED7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14:paraId="77E8CAAD">
      <w:pPr>
        <w:tabs>
          <w:tab w:val="left" w:pos="726"/>
        </w:tabs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erif CJK JP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QwNjU1MGE2ZDk1MWM3NGYyMzU3ZDAwYmU1OWIwZWUifQ=="/>
  </w:docVars>
  <w:rsids>
    <w:rsidRoot w:val="27211BB6"/>
    <w:rsid w:val="000D1F10"/>
    <w:rsid w:val="00224420"/>
    <w:rsid w:val="002315F2"/>
    <w:rsid w:val="00237038"/>
    <w:rsid w:val="00245954"/>
    <w:rsid w:val="00273363"/>
    <w:rsid w:val="00287592"/>
    <w:rsid w:val="002F1341"/>
    <w:rsid w:val="0034233A"/>
    <w:rsid w:val="003A73E1"/>
    <w:rsid w:val="003B2AA8"/>
    <w:rsid w:val="003B79E0"/>
    <w:rsid w:val="004074AB"/>
    <w:rsid w:val="00467B29"/>
    <w:rsid w:val="004A5AFB"/>
    <w:rsid w:val="004D67CB"/>
    <w:rsid w:val="004F342E"/>
    <w:rsid w:val="006506EB"/>
    <w:rsid w:val="006A569F"/>
    <w:rsid w:val="006F3525"/>
    <w:rsid w:val="00707110"/>
    <w:rsid w:val="00713D68"/>
    <w:rsid w:val="0076543F"/>
    <w:rsid w:val="007D1FFD"/>
    <w:rsid w:val="007E6400"/>
    <w:rsid w:val="007F3C10"/>
    <w:rsid w:val="00826861"/>
    <w:rsid w:val="00873095"/>
    <w:rsid w:val="009411C8"/>
    <w:rsid w:val="009860F3"/>
    <w:rsid w:val="009D5C18"/>
    <w:rsid w:val="00A136C7"/>
    <w:rsid w:val="00A33F7E"/>
    <w:rsid w:val="00A63E59"/>
    <w:rsid w:val="00B02A08"/>
    <w:rsid w:val="00B14825"/>
    <w:rsid w:val="00B24B83"/>
    <w:rsid w:val="00B32B05"/>
    <w:rsid w:val="00B90647"/>
    <w:rsid w:val="00BF10EC"/>
    <w:rsid w:val="00BF3CED"/>
    <w:rsid w:val="00BF4456"/>
    <w:rsid w:val="00C55A41"/>
    <w:rsid w:val="00D342FA"/>
    <w:rsid w:val="00DD10F4"/>
    <w:rsid w:val="00E678EE"/>
    <w:rsid w:val="00ED19B2"/>
    <w:rsid w:val="00F22479"/>
    <w:rsid w:val="00FC1D56"/>
    <w:rsid w:val="00FD6CE8"/>
    <w:rsid w:val="00FF6F0C"/>
    <w:rsid w:val="01657E23"/>
    <w:rsid w:val="02B31B7A"/>
    <w:rsid w:val="03884856"/>
    <w:rsid w:val="03B4564B"/>
    <w:rsid w:val="055E3AC1"/>
    <w:rsid w:val="062F07A4"/>
    <w:rsid w:val="07771447"/>
    <w:rsid w:val="0EF612CE"/>
    <w:rsid w:val="0FC5304C"/>
    <w:rsid w:val="13A434B2"/>
    <w:rsid w:val="13E6281E"/>
    <w:rsid w:val="14E44553"/>
    <w:rsid w:val="18227A15"/>
    <w:rsid w:val="22B67E76"/>
    <w:rsid w:val="27211BB6"/>
    <w:rsid w:val="2BCD5E45"/>
    <w:rsid w:val="31633C5C"/>
    <w:rsid w:val="35997A7B"/>
    <w:rsid w:val="3854098F"/>
    <w:rsid w:val="39913CB7"/>
    <w:rsid w:val="3E837E92"/>
    <w:rsid w:val="3FA85B23"/>
    <w:rsid w:val="3FCE22C8"/>
    <w:rsid w:val="43420014"/>
    <w:rsid w:val="47DA173E"/>
    <w:rsid w:val="49FE27EA"/>
    <w:rsid w:val="4B526B2C"/>
    <w:rsid w:val="57193F55"/>
    <w:rsid w:val="58FC1D80"/>
    <w:rsid w:val="5CCE758F"/>
    <w:rsid w:val="62DF285B"/>
    <w:rsid w:val="67746990"/>
    <w:rsid w:val="6857154B"/>
    <w:rsid w:val="70C72586"/>
    <w:rsid w:val="71F4202C"/>
    <w:rsid w:val="768F663B"/>
    <w:rsid w:val="7D105D87"/>
    <w:rsid w:val="7F4F00E0"/>
    <w:rsid w:val="7FAB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26"/>
    </w:pPr>
    <w:rPr>
      <w:rFonts w:ascii="Noto Serif CJK JP" w:hAnsi="Noto Serif CJK JP" w:eastAsia="Noto Serif CJK JP" w:cs="Noto Serif CJK JP"/>
      <w:sz w:val="32"/>
      <w:szCs w:val="32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semiHidden/>
    <w:qFormat/>
    <w:uiPriority w:val="99"/>
    <w:pPr>
      <w:spacing w:line="660" w:lineRule="exact"/>
    </w:pPr>
    <w:rPr>
      <w:rFonts w:ascii="仿宋_GB2312" w:cs="仿宋_GB2312"/>
      <w:color w:val="000000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Table Paragraph"/>
    <w:basedOn w:val="1"/>
    <w:autoRedefine/>
    <w:qFormat/>
    <w:uiPriority w:val="1"/>
    <w:pPr>
      <w:jc w:val="center"/>
    </w:pPr>
    <w:rPr>
      <w:rFonts w:ascii="Noto Serif CJK JP" w:hAnsi="Noto Serif CJK JP" w:eastAsia="Noto Serif CJK JP" w:cs="Noto Serif CJK JP"/>
    </w:rPr>
  </w:style>
  <w:style w:type="character" w:customStyle="1" w:styleId="11">
    <w:name w:val="页眉 字符"/>
    <w:basedOn w:val="8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脚 字符"/>
    <w:basedOn w:val="8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3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1378</Words>
  <Characters>1389</Characters>
  <Lines>1</Lines>
  <Paragraphs>1</Paragraphs>
  <TotalTime>30</TotalTime>
  <ScaleCrop>false</ScaleCrop>
  <LinksUpToDate>false</LinksUpToDate>
  <CharactersWithSpaces>1389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2024-11-11T06:45:00Z</dcterms:created>
  <dc:creator>听心</dc:creator>
  <cp:lastModifiedBy>极度深蓝</cp:lastModifiedBy>
  <cp:lastPrinted>2024-11-11T03:15:00Z</cp:lastPrinted>
  <dcterms:modified xsi:type="dcterms:W3CDTF">2024-11-13T04:57:23Z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976A646119F0466CB4872FC321DBD401_13</vt:lpwstr>
  </property>
</Properties>
</file>