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6" w:lineRule="atLeast"/>
        <w:ind w:left="0" w:right="0" w:firstLine="0"/>
        <w:jc w:val="center"/>
        <w:rPr>
          <w:rFonts w:hint="eastAsia" w:ascii="仿宋" w:hAnsi="仿宋" w:eastAsia="仿宋" w:cs="仿宋"/>
          <w:b/>
          <w:bCs/>
          <w:caps w:val="0"/>
          <w:color w:val="404040"/>
          <w:spacing w:val="0"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青蓝同盛，</w:t>
      </w:r>
      <w:r>
        <w:rPr>
          <w:rFonts w:hint="eastAsia" w:ascii="仿宋" w:hAnsi="仿宋" w:eastAsia="仿宋" w:cs="仿宋"/>
          <w:b/>
          <w:bCs/>
          <w:caps w:val="0"/>
          <w:color w:val="404040"/>
          <w:spacing w:val="0"/>
          <w:sz w:val="44"/>
          <w:szCs w:val="44"/>
        </w:rPr>
        <w:t>薪火相传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6" w:lineRule="atLeast"/>
        <w:ind w:left="0" w:right="0" w:firstLine="0"/>
        <w:jc w:val="center"/>
        <w:rPr>
          <w:rFonts w:hint="eastAsia" w:ascii="仿宋" w:hAnsi="仿宋" w:eastAsia="仿宋" w:cs="仿宋"/>
          <w:b/>
          <w:bCs/>
          <w:caps w:val="0"/>
          <w:color w:val="404040"/>
          <w:spacing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caps w:val="0"/>
          <w:color w:val="404040"/>
          <w:spacing w:val="0"/>
          <w:sz w:val="36"/>
          <w:szCs w:val="36"/>
          <w:lang w:val="en-US" w:eastAsia="zh-CN"/>
        </w:rPr>
        <w:t xml:space="preserve">            --滕州市至善学校青年教师拜师结对仪式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992880" cy="2661285"/>
            <wp:effectExtent l="0" t="0" r="7620" b="5715"/>
            <wp:docPr id="1" name="图片 1" descr="5D3A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3A50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spacing w:line="48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荀子曰：“学不可以已。”青，取之于蓝，而青于蓝。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青年教师是学校的未来和希望，青年教师的成长、成熟将直接关系到学校教育教学质量的高低，关系到学校的前途和命运，对青年教师的培养是教师队伍建设中一项迫切而又重要的任务。为此，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学校研究决定，于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21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</w:rPr>
        <w:t>日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举行滕州市至善学校第六届“青蓝同盛”工程暨青年教师拜师结对启动仪式。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参加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此次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仪式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的领导有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校党总支书记、校长孟楠，工会主席李琳琳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教师发展中心主任赵伟。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会议由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教师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发展中心副主任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马世庆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主持。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986530" cy="2657475"/>
            <wp:effectExtent l="0" t="0" r="13970" b="9525"/>
            <wp:docPr id="2" name="图片 2" descr="5D3A5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3A50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975100" cy="2649855"/>
            <wp:effectExtent l="0" t="0" r="6350" b="17145"/>
            <wp:docPr id="4" name="图片 4" descr="5D3A5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3A50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12"/>
          <w:kern w:val="0"/>
          <w:sz w:val="28"/>
          <w:szCs w:val="28"/>
        </w:rPr>
        <w:t>第一项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u w:val="none"/>
          <w:lang w:val="en-US" w:eastAsia="zh-CN"/>
        </w:rPr>
        <w:t>赵伟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主任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</w:rPr>
        <w:t>宣读学校拜师结对活动方案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宣布师徒名单。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970020" cy="2646680"/>
            <wp:effectExtent l="0" t="0" r="11430" b="1270"/>
            <wp:docPr id="5" name="图片 5" descr="5D3A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3A51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10"/>
          <w:kern w:val="0"/>
          <w:sz w:val="28"/>
          <w:szCs w:val="28"/>
          <w:u w:val="none"/>
        </w:rPr>
        <w:t>第</w:t>
      </w:r>
      <w:r>
        <w:rPr>
          <w:rFonts w:hint="eastAsia" w:ascii="仿宋" w:hAnsi="仿宋" w:eastAsia="仿宋" w:cs="仿宋"/>
          <w:b w:val="0"/>
          <w:bCs w:val="0"/>
          <w:color w:val="000000"/>
          <w:spacing w:val="10"/>
          <w:kern w:val="0"/>
          <w:sz w:val="28"/>
          <w:szCs w:val="28"/>
          <w:u w:val="none"/>
          <w:lang w:val="en-US" w:eastAsia="zh-CN"/>
        </w:rPr>
        <w:t>二</w:t>
      </w:r>
      <w:r>
        <w:rPr>
          <w:rFonts w:hint="eastAsia" w:ascii="仿宋" w:hAnsi="仿宋" w:eastAsia="仿宋" w:cs="仿宋"/>
          <w:b w:val="0"/>
          <w:bCs w:val="0"/>
          <w:color w:val="000000"/>
          <w:spacing w:val="10"/>
          <w:kern w:val="0"/>
          <w:sz w:val="28"/>
          <w:szCs w:val="28"/>
          <w:u w:val="none"/>
        </w:rPr>
        <w:t>项，</w:t>
      </w:r>
      <w:r>
        <w:rPr>
          <w:rFonts w:hint="eastAsia" w:ascii="仿宋" w:hAnsi="仿宋" w:eastAsia="仿宋" w:cs="仿宋"/>
          <w:b w:val="0"/>
          <w:bCs w:val="0"/>
          <w:color w:val="000000"/>
          <w:spacing w:val="10"/>
          <w:kern w:val="0"/>
          <w:sz w:val="28"/>
          <w:szCs w:val="28"/>
          <w:u w:val="none"/>
          <w:lang w:val="en-US" w:eastAsia="zh-CN"/>
        </w:rPr>
        <w:t>孟</w:t>
      </w:r>
      <w:r>
        <w:rPr>
          <w:rFonts w:hint="eastAsia" w:ascii="仿宋" w:hAnsi="仿宋" w:eastAsia="仿宋" w:cs="仿宋"/>
          <w:b w:val="0"/>
          <w:bCs w:val="0"/>
          <w:color w:val="000000"/>
          <w:spacing w:val="10"/>
          <w:kern w:val="0"/>
          <w:sz w:val="28"/>
          <w:szCs w:val="28"/>
          <w:lang w:val="en-US" w:eastAsia="zh-CN"/>
        </w:rPr>
        <w:t>校长、李主席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给指导教师颁发聘书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  <w:t>。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4015740" cy="2676525"/>
            <wp:effectExtent l="0" t="0" r="3810" b="9525"/>
            <wp:docPr id="6" name="图片 6" descr="5D3A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D3A52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754120" cy="2502535"/>
            <wp:effectExtent l="0" t="0" r="17780" b="12065"/>
            <wp:docPr id="3" name="图片 3" descr="5D3A5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3A50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10"/>
          <w:kern w:val="0"/>
          <w:sz w:val="28"/>
          <w:szCs w:val="28"/>
          <w:u w:val="none"/>
        </w:rPr>
        <w:t>第</w:t>
      </w:r>
      <w:r>
        <w:rPr>
          <w:rFonts w:hint="eastAsia" w:ascii="仿宋" w:hAnsi="仿宋" w:eastAsia="仿宋" w:cs="仿宋"/>
          <w:b w:val="0"/>
          <w:bCs w:val="0"/>
          <w:color w:val="000000"/>
          <w:spacing w:val="10"/>
          <w:kern w:val="0"/>
          <w:sz w:val="28"/>
          <w:szCs w:val="28"/>
          <w:u w:val="none"/>
          <w:lang w:val="en-US" w:eastAsia="zh-CN"/>
        </w:rPr>
        <w:t>三</w:t>
      </w:r>
      <w:r>
        <w:rPr>
          <w:rFonts w:hint="eastAsia" w:ascii="仿宋" w:hAnsi="仿宋" w:eastAsia="仿宋" w:cs="仿宋"/>
          <w:b w:val="0"/>
          <w:bCs w:val="0"/>
          <w:color w:val="000000"/>
          <w:spacing w:val="10"/>
          <w:kern w:val="0"/>
          <w:sz w:val="28"/>
          <w:szCs w:val="28"/>
          <w:u w:val="none"/>
        </w:rPr>
        <w:t>项</w:t>
      </w:r>
      <w:r>
        <w:rPr>
          <w:rFonts w:hint="eastAsia" w:ascii="仿宋" w:hAnsi="仿宋" w:eastAsia="仿宋" w:cs="仿宋"/>
          <w:b w:val="0"/>
          <w:bCs w:val="0"/>
          <w:color w:val="000000"/>
          <w:spacing w:val="10"/>
          <w:kern w:val="0"/>
          <w:sz w:val="28"/>
          <w:szCs w:val="28"/>
          <w:u w:val="none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教师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</w:rPr>
        <w:t>签订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师徒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</w:rPr>
        <w:t>协议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书。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4152900" cy="2783840"/>
            <wp:effectExtent l="0" t="0" r="0" b="16510"/>
            <wp:docPr id="28" name="图片 28" descr="1290cc21ead176bfcad935e38e6b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290cc21ead176bfcad935e38e6b1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976370" cy="2657475"/>
            <wp:effectExtent l="0" t="0" r="5080" b="9525"/>
            <wp:docPr id="29" name="图片 29" descr="f9e6560ee5ff6a0726f30aa3fa2f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9e6560ee5ff6a0726f30aa3fa2f8f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4119245" cy="1391285"/>
            <wp:effectExtent l="0" t="0" r="14605" b="18415"/>
            <wp:docPr id="30" name="图片 30" descr="a58f25c81093389193ddc17b449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58f25c81093389193ddc17b44923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580130" cy="2386965"/>
            <wp:effectExtent l="0" t="0" r="1270" b="13335"/>
            <wp:docPr id="18" name="图片 18" descr="5D3A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D3A52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曹  慧（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左）   徒弟：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杨  雪（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右）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018790" cy="2012950"/>
            <wp:effectExtent l="0" t="0" r="13970" b="13970"/>
            <wp:docPr id="19" name="图片 19" descr="5D3A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D3A52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：杨爱华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右）    徒弟：秦园园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左）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268980" cy="2179320"/>
            <wp:effectExtent l="0" t="0" r="7620" b="0"/>
            <wp:docPr id="20" name="图片 20" descr="5D3A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D3A52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：王慧祯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右）    徒弟：冯梦琦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左）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303270" cy="2202180"/>
            <wp:effectExtent l="0" t="0" r="3810" b="7620"/>
            <wp:docPr id="21" name="图片 21" descr="5D3A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D3A52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：李  程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左）    徒弟：于  香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右）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429000" cy="2286000"/>
            <wp:effectExtent l="0" t="0" r="0" b="0"/>
            <wp:docPr id="22" name="图片 22" descr="5D3A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D3A52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：崔  磊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左）    徒弟：董  卿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右）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089275" cy="2059305"/>
            <wp:effectExtent l="0" t="0" r="4445" b="13335"/>
            <wp:docPr id="23" name="图片 23" descr="5D3A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D3A52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：李芬芬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左）    徒弟：闫丹丹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右）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074670" cy="2049780"/>
            <wp:effectExtent l="0" t="0" r="3810" b="7620"/>
            <wp:docPr id="24" name="图片 24" descr="5D3A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D3A52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：蒋元琳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左）    徒弟：张珂佳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右）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085465" cy="2056765"/>
            <wp:effectExtent l="0" t="0" r="8255" b="635"/>
            <wp:docPr id="25" name="图片 25" descr="5D3A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D3A52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：张士超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左）    徒弟：陈  旭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右）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017520" cy="2011680"/>
            <wp:effectExtent l="0" t="0" r="0" b="0"/>
            <wp:docPr id="26" name="图片 26" descr="5D3A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D3A52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：黄美荣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左）    徒弟：张  莹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右）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303270" cy="2202180"/>
            <wp:effectExtent l="0" t="0" r="3810" b="7620"/>
            <wp:docPr id="27" name="图片 27" descr="5D3A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D3A52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：侯绍山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左）    徒弟：李  璨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右）</w:t>
      </w:r>
    </w:p>
    <w:p>
      <w:pP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  <w:t>第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  <w:t>项，徒弟代表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  <w:t>于香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老师发言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  <w:t>。</w:t>
      </w:r>
    </w:p>
    <w:p>
      <w:pPr>
        <w:ind w:firstLine="552" w:firstLineChars="200"/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  <w:t>于香老师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  <w:t>的发言，言简意赅，表达了对学校领导和师傅的感激、对尽快成长的渴望和对做好本职工作的决心。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873500" cy="2582545"/>
            <wp:effectExtent l="0" t="0" r="12700" b="8255"/>
            <wp:docPr id="31" name="图片 31" descr="5D3A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D3A51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u w:val="none"/>
        </w:rPr>
        <w:t>第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u w:val="none"/>
          <w:lang w:val="en-US" w:eastAsia="zh-CN"/>
        </w:rPr>
        <w:t>五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u w:val="none"/>
        </w:rPr>
        <w:t>项，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  <w:t>师傅代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  <w:t>表李程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eastAsia="zh-CN"/>
        </w:rPr>
        <w:t>老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  <w:t>发言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  <w:t>。</w:t>
      </w:r>
    </w:p>
    <w:p>
      <w:pPr>
        <w:ind w:firstLine="552" w:firstLineChars="200"/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  <w:t>李老师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代表师父们表态：一定会做好师带徒计划，分阶段、有目标地对青年教师进行引导，帮助他们尽快适应教师的角色，并迅速成长为教育教学骨干，成长为我们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至善学校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长期发展的中流砥柱。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390900" cy="2259965"/>
            <wp:effectExtent l="0" t="0" r="7620" b="10795"/>
            <wp:docPr id="32" name="图片 32" descr="5D3A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D3A51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20" w:lineRule="atLeast"/>
        <w:jc w:val="left"/>
        <w:textAlignment w:val="top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  <w:t>第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  <w:t>六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  <w:t>项，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  <w:t>工会主席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u w:val="none"/>
          <w:lang w:val="en-US" w:eastAsia="zh-CN"/>
        </w:rPr>
        <w:t xml:space="preserve">  李琳琳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</w:rPr>
        <w:t>讲话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。</w:t>
      </w:r>
    </w:p>
    <w:p>
      <w:pPr>
        <w:widowControl/>
        <w:shd w:val="clear" w:color="auto" w:fill="FFFFFF"/>
        <w:spacing w:line="320" w:lineRule="atLeast"/>
        <w:ind w:firstLine="560" w:firstLineChars="200"/>
        <w:jc w:val="left"/>
        <w:textAlignment w:val="top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李主席首先祝贺至善学校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第六届“青蓝同盛”工程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的成功举办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并强调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在今年教师节得到表彰的六对师徒是我们这个大家庭的缩影，今天的师傅张士超、蒋元琳，李程、王慧祯等老师都是从徒弟的身份一路走来的，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  <w:t>“传、帮、带”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是至善学校优秀教师的优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传统，我们一直在坚守。无论是徒弟还是师傅，有没有把成为一名优秀教师作为自己的人生目标，会在很大程度上影响教师的工作热情和生活动力。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最后用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九句话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于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我们共勉：</w:t>
      </w:r>
    </w:p>
    <w:p>
      <w:pPr>
        <w:widowControl/>
        <w:numPr>
          <w:ilvl w:val="0"/>
          <w:numId w:val="0"/>
        </w:numPr>
        <w:shd w:val="clear" w:color="auto" w:fill="FFFFFF"/>
        <w:spacing w:line="320" w:lineRule="atLeast"/>
        <w:ind w:firstLine="560" w:firstLineChars="200"/>
        <w:jc w:val="left"/>
        <w:textAlignment w:val="top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1.做自尊自信的教师；</w:t>
      </w:r>
    </w:p>
    <w:p>
      <w:pPr>
        <w:widowControl/>
        <w:numPr>
          <w:ilvl w:val="0"/>
          <w:numId w:val="0"/>
        </w:numPr>
        <w:shd w:val="clear" w:color="auto" w:fill="FFFFFF"/>
        <w:spacing w:line="320" w:lineRule="atLeast"/>
        <w:ind w:firstLine="560" w:firstLineChars="200"/>
        <w:jc w:val="left"/>
        <w:textAlignment w:val="top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2.做富有勇气的教师；</w:t>
      </w:r>
    </w:p>
    <w:p>
      <w:pPr>
        <w:widowControl/>
        <w:numPr>
          <w:ilvl w:val="0"/>
          <w:numId w:val="0"/>
        </w:numPr>
        <w:shd w:val="clear" w:color="auto" w:fill="FFFFFF"/>
        <w:spacing w:line="320" w:lineRule="atLeast"/>
        <w:ind w:firstLine="560" w:firstLineChars="200"/>
        <w:jc w:val="left"/>
        <w:textAlignment w:val="top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3.做踏地而行的教师；</w:t>
      </w:r>
    </w:p>
    <w:p>
      <w:pPr>
        <w:widowControl/>
        <w:numPr>
          <w:ilvl w:val="0"/>
          <w:numId w:val="0"/>
        </w:numPr>
        <w:shd w:val="clear" w:color="auto" w:fill="FFFFFF"/>
        <w:spacing w:line="320" w:lineRule="atLeast"/>
        <w:ind w:firstLine="560" w:firstLineChars="200"/>
        <w:jc w:val="left"/>
        <w:textAlignment w:val="top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4.做没有借口的教师；</w:t>
      </w:r>
    </w:p>
    <w:p>
      <w:pPr>
        <w:widowControl/>
        <w:numPr>
          <w:ilvl w:val="0"/>
          <w:numId w:val="0"/>
        </w:numPr>
        <w:shd w:val="clear" w:color="auto" w:fill="FFFFFF"/>
        <w:spacing w:line="320" w:lineRule="atLeast"/>
        <w:ind w:firstLine="560" w:firstLineChars="200"/>
        <w:jc w:val="left"/>
        <w:textAlignment w:val="top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5.做远离安逸的教师；</w:t>
      </w:r>
    </w:p>
    <w:p>
      <w:pPr>
        <w:widowControl/>
        <w:numPr>
          <w:ilvl w:val="0"/>
          <w:numId w:val="0"/>
        </w:numPr>
        <w:shd w:val="clear" w:color="auto" w:fill="FFFFFF"/>
        <w:spacing w:line="320" w:lineRule="atLeast"/>
        <w:ind w:firstLine="560" w:firstLineChars="200"/>
        <w:jc w:val="left"/>
        <w:textAlignment w:val="top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6.做耐得住寂寞的教师；</w:t>
      </w:r>
    </w:p>
    <w:p>
      <w:pPr>
        <w:widowControl/>
        <w:numPr>
          <w:ilvl w:val="0"/>
          <w:numId w:val="0"/>
        </w:numPr>
        <w:shd w:val="clear" w:color="auto" w:fill="FFFFFF"/>
        <w:spacing w:line="320" w:lineRule="atLeast"/>
        <w:ind w:firstLine="560" w:firstLineChars="200"/>
        <w:jc w:val="left"/>
        <w:textAlignment w:val="top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7.做永不放弃的教师；</w:t>
      </w:r>
    </w:p>
    <w:p>
      <w:pPr>
        <w:widowControl/>
        <w:numPr>
          <w:ilvl w:val="0"/>
          <w:numId w:val="0"/>
        </w:numPr>
        <w:shd w:val="clear" w:color="auto" w:fill="FFFFFF"/>
        <w:spacing w:line="320" w:lineRule="atLeast"/>
        <w:ind w:firstLine="560" w:firstLineChars="200"/>
        <w:jc w:val="left"/>
        <w:textAlignment w:val="top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8.做超越失败的教师；</w:t>
      </w:r>
    </w:p>
    <w:p>
      <w:pPr>
        <w:widowControl/>
        <w:numPr>
          <w:ilvl w:val="0"/>
          <w:numId w:val="0"/>
        </w:numPr>
        <w:shd w:val="clear" w:color="auto" w:fill="FFFFFF"/>
        <w:spacing w:line="320" w:lineRule="atLeast"/>
        <w:ind w:firstLine="560" w:firstLineChars="200"/>
        <w:jc w:val="left"/>
        <w:textAlignment w:val="top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9.做挑战自我的教师。</w:t>
      </w:r>
    </w:p>
    <w:p>
      <w:pPr>
        <w:widowControl/>
        <w:shd w:val="clear" w:color="auto" w:fill="FFFFFF"/>
        <w:spacing w:line="320" w:lineRule="atLeast"/>
        <w:jc w:val="left"/>
        <w:textAlignment w:val="top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drawing>
          <wp:inline distT="0" distB="0" distL="114300" distR="114300">
            <wp:extent cx="3883025" cy="2554605"/>
            <wp:effectExtent l="0" t="0" r="0" b="0"/>
            <wp:docPr id="33" name="图片 33" descr="5D3A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D3A5152"/>
                    <pic:cNvPicPr>
                      <a:picLocks noChangeAspect="1"/>
                    </pic:cNvPicPr>
                  </pic:nvPicPr>
                  <pic:blipFill>
                    <a:blip r:embed="rId25"/>
                    <a:srcRect l="427" r="-920" b="814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highlight w:val="none"/>
        </w:rPr>
        <w:t>第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highlight w:val="none"/>
          <w:lang w:val="en-US" w:eastAsia="zh-CN"/>
        </w:rPr>
        <w:t>七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highlight w:val="none"/>
        </w:rPr>
        <w:t>项，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校长孟楠讲话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首先，孟校长代表学校向十对师徒表示祝贺，阐明“青蓝同盛”工程对比传统拜师结对活动更大、更新的意义。不仅要求师傅做好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</w:rPr>
        <w:t>“传、帮、带”</w:t>
      </w: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  <w:t>的工作，更要在指导徒弟的过程中不断学习，共同成长，相互成就。随后，孟校长向新入职的教师介绍学校规划和美好的蓝图。作为齐鲁名校长，他要求老师们要在“备、教、批、辅、考、评”环节上多下功夫，学校已搭建平台，创造公平条件，让老师们尽情的展示才华。希望老师们依托“青蓝同盛”工程，为我校“四名”（名师、名班主任、名校、名生）工程添砖加瓦。最后，孟校长对新教师提出了几点要求和希望：</w:t>
      </w:r>
    </w:p>
    <w:p>
      <w:pPr>
        <w:numPr>
          <w:ilvl w:val="0"/>
          <w:numId w:val="1"/>
        </w:numPr>
        <w:ind w:firstLine="552" w:firstLineChars="200"/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  <w:t>学师德，学习老教师对教育、对学生的爱；</w:t>
      </w:r>
    </w:p>
    <w:p>
      <w:pPr>
        <w:numPr>
          <w:ilvl w:val="0"/>
          <w:numId w:val="1"/>
        </w:numPr>
        <w:ind w:left="0" w:leftChars="0" w:firstLine="552" w:firstLineChars="200"/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  <w:t xml:space="preserve">学责任，学习老教师关心学校的发展，为学校的发展尽心尽力的精神；   </w:t>
      </w:r>
    </w:p>
    <w:p>
      <w:pPr>
        <w:numPr>
          <w:ilvl w:val="0"/>
          <w:numId w:val="0"/>
        </w:numPr>
        <w:ind w:firstLine="552" w:firstLineChars="200"/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  <w:t>3.学艺术，学习老教师做人的艺术、工作的艺术、生活的艺术；</w:t>
      </w:r>
    </w:p>
    <w:p>
      <w:pPr>
        <w:numPr>
          <w:ilvl w:val="0"/>
          <w:numId w:val="0"/>
        </w:numPr>
        <w:ind w:firstLine="552" w:firstLineChars="200"/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  <w:t>4.希望新教师1年站稳讲台，3年站好讲台，5年成就讲台，早日成为名师！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 w:val="0"/>
          <w:color w:val="000000"/>
          <w:spacing w:val="-2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一枝独放不是春，百花齐放春满园。师徒结对传递着爱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与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责任，师傅和徒弟的双向奔赴，让智慧撞出火花，让薪火得以传递，</w:t>
      </w:r>
      <w:bookmarkStart w:id="0" w:name="_GoBack"/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让</w:t>
      </w:r>
      <w:bookmarkEnd w:id="0"/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“精于业、和于人，臻于至善，让至善影响一生”的理念将更深入人心，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让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至善学校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的未来更加美好。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drawing>
          <wp:inline distT="0" distB="0" distL="114300" distR="114300">
            <wp:extent cx="3721100" cy="2480945"/>
            <wp:effectExtent l="0" t="0" r="12700" b="3175"/>
            <wp:docPr id="34" name="图片 34" descr="5D3A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D3A516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723" w:right="1576" w:bottom="1610" w:left="15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91DE07"/>
    <w:multiLevelType w:val="singleLevel"/>
    <w:tmpl w:val="9791DE0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2NzljOTZhNTA4YTVjZGZjYWM0MWE3NzI4Y2I5YmIifQ=="/>
  </w:docVars>
  <w:rsids>
    <w:rsidRoot w:val="00000000"/>
    <w:rsid w:val="0D862BC3"/>
    <w:rsid w:val="0FB76653"/>
    <w:rsid w:val="1823693C"/>
    <w:rsid w:val="24C820E3"/>
    <w:rsid w:val="4C9359B0"/>
    <w:rsid w:val="584119B5"/>
    <w:rsid w:val="763A0031"/>
    <w:rsid w:val="7FB5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82</TotalTime>
  <ScaleCrop>false</ScaleCrop>
  <LinksUpToDate>false</LinksUpToDate>
  <CharactersWithSpaces>0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2023-09-21T06:53:00Z</dcterms:created>
  <dc:creator>97322</dc:creator>
  <cp:lastModifiedBy>赵元</cp:lastModifiedBy>
  <dcterms:modified xsi:type="dcterms:W3CDTF">2023-09-22T07:20:49Z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90A71228A15D4A7A9B195780B8A24A86_13</vt:lpwstr>
  </property>
</Properties>
</file>