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0F62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2167255</wp:posOffset>
                </wp:positionV>
                <wp:extent cx="7637780" cy="93135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4675" y="3634105"/>
                          <a:ext cx="4084955" cy="931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0355E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firstLine="668" w:firstLineChars="200"/>
                              <w:jc w:val="left"/>
                              <w:rPr>
                                <w:rFonts w:hint="eastAsia" w:ascii="Microsoft YaHei UI" w:hAnsi="Microsoft YaHei UI" w:eastAsia="Microsoft YaHei UI" w:cs="Microsoft YaHei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FFFF00"/>
                                <w:spacing w:val="7"/>
                                <w:sz w:val="48"/>
                                <w:szCs w:val="4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Microsoft YaHei UI" w:hAnsi="Microsoft YaHei UI" w:eastAsia="Microsoft YaHei UI" w:cs="Microsoft YaHei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FFFF00"/>
                                <w:spacing w:val="7"/>
                                <w:sz w:val="3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  <w:t>热烈祝贺在滕州市至善学校在“全市中小学优秀单元学历案设计遴选活动”中，荣获一等奖18项，二等奖9项：</w:t>
                            </w:r>
                            <w:r>
                              <w:rPr>
                                <w:rFonts w:hint="eastAsia" w:ascii="Microsoft YaHei UI" w:hAnsi="Microsoft YaHei UI" w:eastAsia="Microsoft YaHei UI" w:cs="Microsoft YaHei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FFFF00"/>
                                <w:spacing w:val="7"/>
                                <w:sz w:val="48"/>
                                <w:szCs w:val="48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2"/>
                              <w:tblW w:w="11678" w:type="dxa"/>
                              <w:tblInd w:w="9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51"/>
                              <w:gridCol w:w="1374"/>
                              <w:gridCol w:w="3699"/>
                              <w:gridCol w:w="4346"/>
                              <w:gridCol w:w="1208"/>
                            </w:tblGrid>
                            <w:tr w14:paraId="1759E05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66368F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79ADE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道德与法治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4AB761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第一单元  少年有梦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610C3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刘合英、于香、孙雪春、张瑞苓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C87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735DA65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93E6C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3BCDB5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BAF3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第二单元  民主与法治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DC65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赵敏、刘连娣、孟小琳、闫德成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56A9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1A4C7E0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9CA08B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F6F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语文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A479FC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感受思想之光芒    提高思辨之能力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ABB4B9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李翠、孔立、甘霖、王聪、党晓霞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37F79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0CC6ACF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C2E1BF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30E6AA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6B32C8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生命的微光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57020D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赵素勤、吴海燕、杜贺、纪虹宇、李玫豫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093C6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二等奖</w:t>
                                  </w:r>
                                </w:p>
                              </w:tc>
                            </w:tr>
                            <w:tr w14:paraId="4D2E78F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033180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5648C7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27D31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理解多样人生 丰富精神世界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EED78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刘静茹、庄茜茜、张康、崔磊、张士超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8369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二等奖</w:t>
                                  </w:r>
                                </w:p>
                              </w:tc>
                            </w:tr>
                            <w:tr w14:paraId="5CC335E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73986C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BD2551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84753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探索自然奥秘  解读科学真理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7B6FD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耿婷、赵亚军、魏旭、董卿、杨亚茹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AF25A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二等奖</w:t>
                                  </w:r>
                                </w:p>
                              </w:tc>
                            </w:tr>
                            <w:tr w14:paraId="7D0BE3F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D2DFAD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78ABF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854DEF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第一章《整式的乘除》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E0FFA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高朝利、姜红云、贾冉、任亮、赵伟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15CA1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13FC791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44B14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0C99F9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12498A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第一章《特殊平行四边形》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EDF54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殷晓曼、黄菲菲、孙子超、郝存翠、王琛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B1911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6A2B6A5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C3B2F7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319A31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D84A1A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第二章《有理数及其运算》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38ADD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马运梅、史培培、魏传菊、张金国、刘琴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74D7E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二等奖</w:t>
                                  </w:r>
                                </w:p>
                              </w:tc>
                            </w:tr>
                            <w:tr w14:paraId="222CDEF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B8D61B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42087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8F2C71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Unit 6 A Day in the Life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CE812F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李其菊、李琳琳、张国庆、李芬芬、吴开霞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9FCCC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2FBD0F4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3ECFF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2C05B4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6FBD3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Unit11 Sad movies make me cry.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96A8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秦丽丽、王文君、高月明、刘艳玲、蒋元琳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2E50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6A6579A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8F7506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66B34E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2D4B7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Unit 8 How do we communicate?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89A63C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彭长青、盖晓楠、孟丽君、杨环、郝田苗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D0C54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5B86504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28A54C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64774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历史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DB7E87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第三单元  封建时代的欧洲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68380D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张露文、王芳芳、曹慧、袁爱萍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86552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14F0D9A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C45E3E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2E183F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28FD84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第三单元  明清时期 统一多民族封建国家的巩固与发展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155F3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秦真鹏、马田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9153F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2C8B74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5DAE95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793B5E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B1D9F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第二单元  社会主义制度的建立和社会主义建设的探索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505BD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杨雪、徐媛媛、张忠福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3B9E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二等奖</w:t>
                                  </w:r>
                                </w:p>
                              </w:tc>
                            </w:tr>
                            <w:tr w14:paraId="4103DA6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2250A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77A6C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地理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64853B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第二章 感知时空变化 探寻地球运动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5DCECB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生亚林、杨彤林、李建东、李诗伟、马世庆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BC47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43E3FAF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D23222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E6677D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90ADF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第四章 地球表层的基础自然因素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F1292A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于玲玲、聂秀秀、任玲玲、曹阁、王文娇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2C3A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5196716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192FE9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BC78B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物理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CE37EA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第十八章  电功率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3B3FF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曹政、宋响响、孙丙东、杨列华、王慧祯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6C095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171B43D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B348C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EF24F7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5BC349A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第三章  物态变化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4A8B67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邢启东、任耀光、宋震、张艾征、彭贞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6423A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二等奖</w:t>
                                  </w:r>
                                </w:p>
                              </w:tc>
                            </w:tr>
                            <w:tr w14:paraId="0F674FA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A7BA8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FE229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化学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AED7C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第六单元  控制燃烧——探寰宇之火，掌双碳之衡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7AAB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邱娟娟、高严、狄成才、张莉、满琪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D7817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4D3FF29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983A9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D39A4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信息技术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A5CD67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掌控智造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3FAB32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高欣、赵若莹、方庆兵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AE32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二等奖</w:t>
                                  </w:r>
                                </w:p>
                              </w:tc>
                            </w:tr>
                            <w:tr w14:paraId="128BD44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71BE97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F5B06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体育与健康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3A709C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中华传统体育组织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40B9D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陈萍、陈强、乔慧、吴海军、宗明波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23CC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72DDD8F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0EFBD3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42976E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1561B2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游泳等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080F70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韩滕辉、焦伟、陆娜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0475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二等奖</w:t>
                                  </w:r>
                                </w:p>
                              </w:tc>
                            </w:tr>
                            <w:tr w14:paraId="41F381E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7D04453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EB5E4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音乐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DDFB01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第二单元《梨园风采》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35623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马文艳、郭涛、李星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F25C7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23702F7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DA06E8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B6618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美术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36F5947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《中国建筑》《青山音韵指间彩》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0D0EA00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王欣、李砾、彭俊、刘波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D98E8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 w14:paraId="41E38FE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6967B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DA1D48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EB66C2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《装饰的魅力》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6F06C73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陈雪、冯玉文、殷增春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D187F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二等奖</w:t>
                                  </w:r>
                                </w:p>
                              </w:tc>
                            </w:tr>
                            <w:tr w14:paraId="21D449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10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10E3A94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hint="default"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AD63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劳动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4FAE92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日常生活劳动</w:t>
                                  </w:r>
                                </w:p>
                              </w:tc>
                              <w:tc>
                                <w:tcPr>
                                  <w:tcW w:w="43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 w14:paraId="24F82A9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top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耿强、高鹏、满其胜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7ABF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FFFF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</w:tbl>
                          <w:p w14:paraId="3BCAB70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firstLine="7942" w:firstLineChars="2700"/>
                              <w:jc w:val="both"/>
                              <w:rPr>
                                <w:rFonts w:hint="default" w:ascii="Microsoft YaHei UI" w:hAnsi="Microsoft YaHei UI" w:eastAsia="Microsoft YaHei UI" w:cs="Microsoft YaHei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FFFF00"/>
                                <w:spacing w:val="7"/>
                                <w:sz w:val="2"/>
                                <w:szCs w:val="2"/>
                                <w:highlight w:val="red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Microsoft YaHei UI" w:hAnsi="Microsoft YaHei UI" w:eastAsia="Microsoft YaHei UI" w:cs="Microsoft YaHei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FFFF00"/>
                                <w:spacing w:val="7"/>
                                <w:sz w:val="28"/>
                                <w:szCs w:val="28"/>
                                <w:highlight w:val="red"/>
                                <w:shd w:val="clear" w:color="auto" w:fill="FFFFFF"/>
                                <w:lang w:val="en-US" w:eastAsia="zh-CN"/>
                              </w:rPr>
                              <w:t>滕州市至善学校2025.10.17</w:t>
                            </w:r>
                          </w:p>
                          <w:p w14:paraId="33D5D26E">
                            <w:pPr>
                              <w:ind w:firstLine="494" w:firstLineChars="100"/>
                              <w:jc w:val="center"/>
                              <w:rPr>
                                <w:rFonts w:hint="default" w:ascii="Microsoft YaHei UI" w:hAnsi="Microsoft YaHei UI" w:eastAsia="Microsoft YaHei UI" w:cs="Microsoft YaHei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FFFF00"/>
                                <w:spacing w:val="7"/>
                                <w:sz w:val="48"/>
                                <w:szCs w:val="4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Microsoft YaHei UI" w:hAnsi="Microsoft YaHei UI" w:eastAsia="Microsoft YaHei UI" w:cs="Microsoft YaHei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FFFF00"/>
                                <w:spacing w:val="7"/>
                                <w:sz w:val="48"/>
                                <w:szCs w:val="48"/>
                                <w:shd w:val="clear" w:color="auto" w:fill="FFFFFF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5pt;margin-top:170.65pt;height:733.35pt;width:601.4pt;z-index:251659264;mso-width-relative:page;mso-height-relative:page;" filled="f" stroked="f" coordsize="21600,21600" o:gfxdata="UEsDBAoAAAAAAIdO4kAAAAAAAAAAAAAAAAAEAAAAZHJzL1BLAwQUAAAACACHTuJA1LJLddwAAAAM&#10;AQAADwAAAGRycy9kb3ducmV2LnhtbE2Py07DMBBF90j8gzVI7Fo7hVZpiFOhSBUSgkVLN+wmsZtE&#10;xOMQuw/4eqarspvH0Z0z+ersenG0Y+g8aUimCoSl2puOGg27j/UkBREiksHek9XwYwOsitubHDPj&#10;T7Sxx21sBIdQyFBDG+OQSRnq1joMUz9Y4t3ejw4jt2MjzYgnDne9nCm1kA474gstDrZsbf21PTgN&#10;r+X6HTfVzKW/ffnytn8evnefc63v7xL1BCLac7zCcNFndSjYqfIHMkH0GibzJZMaHlTyCOICJMsF&#10;jyquUpUqkEUu/z9R/AFQSwMEFAAAAAgAh07iQG+X8t1QAgAAgQQAAA4AAABkcnMvZTJvRG9jLnht&#10;bK1US27bMBDdF+gdCO5ryY7sOEbkwI3hooDRBHCLrmmKigSQHJakLbkHaG/QVTfd91w+R4eU7ARp&#10;F1l0Q89wnt7wzcfXN62SZC+sq0HndDhIKRGaQ1Hrh5x++rh6M6XEeaYLJkGLnB6Eozfz16+uGzMT&#10;I6hAFsISJNFu1picVt6bWZI4XgnF3ACM0BgswSrm0bUPSWFZg+xKJqM0nSQN2MJY4MI5vF12Qdoz&#10;2pcQQlnWXCyB75TQvmO1QjKPklxVG0fn8bVlKbi/K0snPJE5RaU+npgE7W04k/k1mz1YZqqa909g&#10;L3nCM02K1RqTnqmWzDOys/VfVKrmFhyUfsBBJZ2QWBFUMUyf1WZTMSOiFiy1M+eiu/9Hyz/s7y2p&#10;i5yOKNFMYcOPP74ff/4+/vpGRqE8jXEzRG0M4nz7FlocmtO9w8ugui2tCr+oh4T4NMsml2NKDjm9&#10;mFxkw3TcFVq0nnAEZOk0uxojgAfEOEsvJ7EVySOVsc6/E6BIMHJqsZOxwGy/dh6fhdATJGTWsKql&#10;jN2UmjQ5nVyM0/jBOYJfSB2wIs5FTxPkdTKC5dtt22veQnFAyRa6mXGGr2p8ypo5f88sDgmOEK6R&#10;v8OjlIApobcoqcB+/dd9wGPvMEpJg0OXU/dlx6ygRL7X2NWrYZaFKY1ONr4coWOfRrZPI3qnbgHn&#10;eogLa3g0A97Lk1laUJ9x2xYhK4aY5pg7p/5k3vpuFXBbuVgsIgjn0jC/1hvDA3VX3MXOQ1nHuocy&#10;dbXBJgQHJzO2o9+iMPpP/Yh6/OeY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Uskt13AAAAAwB&#10;AAAPAAAAAAAAAAEAIAAAACIAAABkcnMvZG93bnJldi54bWxQSwECFAAUAAAACACHTuJAb5fy3VAC&#10;AACBBAAADgAAAAAAAAABACAAAAAr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0355E7">
                      <w:pPr>
                        <w:keepNext w:val="0"/>
                        <w:keepLines w:val="0"/>
                        <w:widowControl/>
                        <w:suppressLineNumbers w:val="0"/>
                        <w:ind w:firstLine="668" w:firstLineChars="200"/>
                        <w:jc w:val="left"/>
                        <w:rPr>
                          <w:rFonts w:hint="eastAsia" w:ascii="Microsoft YaHei UI" w:hAnsi="Microsoft YaHei UI" w:eastAsia="Microsoft YaHei UI" w:cs="Microsoft YaHei UI"/>
                          <w:b/>
                          <w:bCs/>
                          <w:i w:val="0"/>
                          <w:iCs w:val="0"/>
                          <w:caps w:val="0"/>
                          <w:color w:val="FFFF00"/>
                          <w:spacing w:val="7"/>
                          <w:sz w:val="48"/>
                          <w:szCs w:val="4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Microsoft YaHei UI" w:hAnsi="Microsoft YaHei UI" w:eastAsia="Microsoft YaHei UI" w:cs="Microsoft YaHei UI"/>
                          <w:b/>
                          <w:bCs/>
                          <w:i w:val="0"/>
                          <w:iCs w:val="0"/>
                          <w:caps w:val="0"/>
                          <w:color w:val="FFFF00"/>
                          <w:spacing w:val="7"/>
                          <w:sz w:val="32"/>
                          <w:szCs w:val="32"/>
                          <w:shd w:val="clear" w:color="auto" w:fill="FFFFFF"/>
                          <w:lang w:val="en-US" w:eastAsia="zh-CN"/>
                        </w:rPr>
                        <w:t>热烈祝贺在滕州市至善学校在“全市中小学优秀单元学历案设计遴选活动”中，荣获一等奖18项，二等奖9项：</w:t>
                      </w:r>
                      <w:r>
                        <w:rPr>
                          <w:rFonts w:hint="eastAsia" w:ascii="Microsoft YaHei UI" w:hAnsi="Microsoft YaHei UI" w:eastAsia="Microsoft YaHei UI" w:cs="Microsoft YaHei UI"/>
                          <w:b/>
                          <w:bCs/>
                          <w:i w:val="0"/>
                          <w:iCs w:val="0"/>
                          <w:caps w:val="0"/>
                          <w:color w:val="FFFF00"/>
                          <w:spacing w:val="7"/>
                          <w:sz w:val="48"/>
                          <w:szCs w:val="48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</w:p>
                    <w:tbl>
                      <w:tblPr>
                        <w:tblStyle w:val="2"/>
                        <w:tblW w:w="11678" w:type="dxa"/>
                        <w:tblInd w:w="9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51"/>
                        <w:gridCol w:w="1374"/>
                        <w:gridCol w:w="3699"/>
                        <w:gridCol w:w="4346"/>
                        <w:gridCol w:w="1208"/>
                      </w:tblGrid>
                      <w:tr w14:paraId="1759E05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66368F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79ADE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道德与法治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4AB76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第一单元  少年有梦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610C3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刘合英、于香、孙雪春、张瑞苓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6C87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735DA65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93E6C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C3BCDB5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5BAF3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第二单元  民主与法治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DC65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赵敏、刘连娣、孟小琳、闫德成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56A9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1A4C7E0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9CA08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3F6F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语文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A479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感受思想之光芒    提高思辨之能力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ABB4B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李翠、孔立、甘霖、王聪、党晓霞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537F79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0CC6ACF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C2E1BF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930E6AA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6B32C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生命的微光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57020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赵素勤、吴海燕、杜贺、纪虹宇、李玫豫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4093C6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二等奖</w:t>
                            </w:r>
                          </w:p>
                        </w:tc>
                      </w:tr>
                      <w:tr w14:paraId="4D2E78F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03318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95648C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27D3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理解多样人生 丰富精神世界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EED78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刘静茹、庄茜茜、张康、崔磊、张士超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58369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二等奖</w:t>
                            </w:r>
                          </w:p>
                        </w:tc>
                      </w:tr>
                      <w:tr w14:paraId="5CC335E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73986C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BD255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84753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探索自然奥秘  解读科学真理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7B6FD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耿婷、赵亚军、魏旭、董卿、杨亚茹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1AF25A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二等奖</w:t>
                            </w:r>
                          </w:p>
                        </w:tc>
                      </w:tr>
                      <w:tr w14:paraId="7D0BE3F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D2DFA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C78ABF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854DEF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第一章《整式的乘除》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E0FFA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高朝利、姜红云、贾冉、任亮、赵伟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F15CA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13FC791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44B14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70C99F9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12498A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第一章《特殊平行四边形》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EDF54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殷晓曼、黄菲菲、孙子超、郝存翠、王琛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B191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6A2B6A5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C3B2F7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B319A3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D84A1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第二章《有理数及其运算》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38ADD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马运梅、史培培、魏传菊、张金国、刘琴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174D7E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二等奖</w:t>
                            </w:r>
                          </w:p>
                        </w:tc>
                      </w:tr>
                      <w:tr w14:paraId="222CDEF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B8D61B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A4208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8F2C71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Unit 6 A Day in the Life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CE812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李其菊、李琳琳、张国庆、李芬芬、吴开霞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09FCC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2FBD0F4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3ECFF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32C05B4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6FBD3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Unit11 Sad movies make me cry.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96A8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秦丽丽、王文君、高月明、刘艳玲、蒋元琳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2E50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6A6579A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8F750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66B34E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2D4B7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Unit 8 How do we communicate?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89A63C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彭长青、盖晓楠、孟丽君、杨环、郝田苗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D0C54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5B86504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6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28A54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A64774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历史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DB7E8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第三单元  封建时代的欧洲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68380D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张露文、王芳芳、曹慧、袁爱萍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18655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14F0D9A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C45E3E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2E183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28FD84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第三单元  明清时期 统一多民族封建国家的巩固与发展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C155F3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秦真鹏、马田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49153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2C8B74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5DAE95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793B5E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B1D9F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第二单元  社会主义制度的建立和社会主义建设的探索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505BD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杨雪、徐媛媛、张忠福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53B9E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二等奖</w:t>
                            </w:r>
                          </w:p>
                        </w:tc>
                      </w:tr>
                      <w:tr w14:paraId="4103DA6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2250A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877A6C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地理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64853B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第二章 感知时空变化 探寻地球运动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5DCECB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生亚林、杨彤林、李建东、李诗伟、马世庆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4BC47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43E3FAF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D23222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8E6677D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90ADF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第四章 地球表层的基础自然因素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F1292A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于玲玲、聂秀秀、任玲玲、曹阁、王文娇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A2C3A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5196716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192FE9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BC78B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物理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CE37EA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第十八章  电功率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3B3FF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曹政、宋响响、孙丙东、杨列华、王慧祯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66C09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171B43D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B348C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EF24F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5BC349A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第三章  物态变化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4A8B67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邢启东、任耀光、宋震、张艾征、彭贞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46423A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二等奖</w:t>
                            </w:r>
                          </w:p>
                        </w:tc>
                      </w:tr>
                      <w:tr w14:paraId="0F674FA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A7BA8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6FE229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化学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AED7C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第六单元  控制燃烧——探寰宇之火，掌双碳之衡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7AAB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邱娟娟、高严、狄成才、张莉、满琪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9D7817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4D3FF29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983A9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BD39A4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信息技术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A5CD67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掌控智造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3FAB32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高欣、赵若莹、方庆兵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DAE32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二等奖</w:t>
                            </w:r>
                          </w:p>
                        </w:tc>
                      </w:tr>
                      <w:tr w14:paraId="128BD44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71BE97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7F5B0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体育与健康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3A709C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中华传统体育组织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40B9D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陈萍、陈强、乔慧、吴海军、宗明波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023CC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72DDD8F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0EFBD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F42976E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1561B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游泳等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080F70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韩滕辉、焦伟、陆娜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0475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二等奖</w:t>
                            </w:r>
                          </w:p>
                        </w:tc>
                      </w:tr>
                      <w:tr w14:paraId="41F381E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7D04453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1EB5E4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音乐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DDFB0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第二单元《梨园风采》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35623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马文艳、郭涛、李星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0F25C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23702F7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DA06E8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BB6618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美术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36F5947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《中国建筑》《青山音韵指间彩》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0D0EA00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王欣、李砾、彭俊、刘波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4D98E8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  <w:tr w14:paraId="41E38FE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6967B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7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DDA1D48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EB66C2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《装饰的魅力》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6F06C7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陈雪、冯玉文、殷增春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3D187F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二等奖</w:t>
                            </w:r>
                          </w:p>
                        </w:tc>
                      </w:tr>
                      <w:tr w14:paraId="21D449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2" w:hRule="atLeast"/>
                        </w:trPr>
                        <w:tc>
                          <w:tcPr>
                            <w:tcW w:w="10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10E3A94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hint="default" w:ascii="Arial" w:hAnsi="Arial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0AD63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劳动</w:t>
                            </w:r>
                          </w:p>
                        </w:tc>
                        <w:tc>
                          <w:tcPr>
                            <w:tcW w:w="369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4FAE92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日常生活劳动</w:t>
                            </w:r>
                          </w:p>
                        </w:tc>
                        <w:tc>
                          <w:tcPr>
                            <w:tcW w:w="43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top"/>
                          </w:tcPr>
                          <w:p w14:paraId="24F82A9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top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耿强、高鹏、满其胜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B7ABF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FFFF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一等奖</w:t>
                            </w:r>
                          </w:p>
                        </w:tc>
                      </w:tr>
                    </w:tbl>
                    <w:p w14:paraId="3BCAB701">
                      <w:pPr>
                        <w:keepNext w:val="0"/>
                        <w:keepLines w:val="0"/>
                        <w:widowControl/>
                        <w:suppressLineNumbers w:val="0"/>
                        <w:ind w:firstLine="7942" w:firstLineChars="2700"/>
                        <w:jc w:val="both"/>
                        <w:rPr>
                          <w:rFonts w:hint="default" w:ascii="Microsoft YaHei UI" w:hAnsi="Microsoft YaHei UI" w:eastAsia="Microsoft YaHei UI" w:cs="Microsoft YaHei UI"/>
                          <w:b/>
                          <w:bCs/>
                          <w:i w:val="0"/>
                          <w:iCs w:val="0"/>
                          <w:caps w:val="0"/>
                          <w:color w:val="FFFF00"/>
                          <w:spacing w:val="7"/>
                          <w:sz w:val="2"/>
                          <w:szCs w:val="2"/>
                          <w:highlight w:val="red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Microsoft YaHei UI" w:hAnsi="Microsoft YaHei UI" w:eastAsia="Microsoft YaHei UI" w:cs="Microsoft YaHei UI"/>
                          <w:b/>
                          <w:bCs/>
                          <w:i w:val="0"/>
                          <w:iCs w:val="0"/>
                          <w:caps w:val="0"/>
                          <w:color w:val="FFFF00"/>
                          <w:spacing w:val="7"/>
                          <w:sz w:val="28"/>
                          <w:szCs w:val="28"/>
                          <w:highlight w:val="red"/>
                          <w:shd w:val="clear" w:color="auto" w:fill="FFFFFF"/>
                          <w:lang w:val="en-US" w:eastAsia="zh-CN"/>
                        </w:rPr>
                        <w:t>滕州市至善学校2025.10.17</w:t>
                      </w:r>
                    </w:p>
                    <w:p w14:paraId="33D5D26E">
                      <w:pPr>
                        <w:ind w:firstLine="494" w:firstLineChars="100"/>
                        <w:jc w:val="center"/>
                        <w:rPr>
                          <w:rFonts w:hint="default" w:ascii="Microsoft YaHei UI" w:hAnsi="Microsoft YaHei UI" w:eastAsia="Microsoft YaHei UI" w:cs="Microsoft YaHei UI"/>
                          <w:b/>
                          <w:bCs/>
                          <w:i w:val="0"/>
                          <w:iCs w:val="0"/>
                          <w:caps w:val="0"/>
                          <w:color w:val="FFFF00"/>
                          <w:spacing w:val="7"/>
                          <w:sz w:val="48"/>
                          <w:szCs w:val="4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Microsoft YaHei UI" w:hAnsi="Microsoft YaHei UI" w:eastAsia="Microsoft YaHei UI" w:cs="Microsoft YaHei UI"/>
                          <w:b/>
                          <w:bCs/>
                          <w:i w:val="0"/>
                          <w:iCs w:val="0"/>
                          <w:caps w:val="0"/>
                          <w:color w:val="FFFF00"/>
                          <w:spacing w:val="7"/>
                          <w:sz w:val="48"/>
                          <w:szCs w:val="48"/>
                          <w:shd w:val="clear" w:color="auto" w:fill="FFFFFF"/>
                          <w:lang w:val="en-US" w:eastAsia="zh-CN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64755" cy="11456035"/>
            <wp:effectExtent l="0" t="0" r="9525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5049" t="13701" r="3810" b="5806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145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3F38E7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27C0E"/>
    <w:rsid w:val="249863EB"/>
    <w:rsid w:val="33427C0E"/>
    <w:rsid w:val="46F970E2"/>
    <w:rsid w:val="60DA0BF8"/>
    <w:rsid w:val="62B16D8F"/>
    <w:rsid w:val="716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2025-10-16T12:54:00Z</dcterms:created>
  <dc:creator>极度深蓝</dc:creator>
  <cp:lastModifiedBy>极度深蓝</cp:lastModifiedBy>
  <dcterms:modified xsi:type="dcterms:W3CDTF">2025-10-17T10:09:39Z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124FFA64C0C747A9AB0E05F7FCB771C2_11</vt:lpwstr>
  </property>
  <property fmtid="{D5CDD505-2E9C-101B-9397-08002B2CF9AE}" pid="4" name="KSOTemplateDocerSaveRecord">
    <vt:lpwstr>eyJoZGlkIjoiOTU0MzVlMjEzNGY4MmFjZWYwN2UwZDQ3ZjM1NTMxNzQiLCJ1c2VySWQiOiIxODk5MTM4MjIifQ==</vt:lpwstr>
  </property>
</Properties>
</file>