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6AC5B">
      <w:pPr>
        <w:pStyle w:val="2"/>
        <w:jc w:val="center"/>
        <w:rPr>
          <w:rFonts w:ascii="方正小标宋简体" w:hAnsi="Verdana" w:eastAsia="方正小标宋简体"/>
          <w:color w:val="333333"/>
          <w:sz w:val="44"/>
          <w:szCs w:val="44"/>
        </w:rPr>
      </w:pPr>
      <w:r>
        <w:rPr>
          <w:rFonts w:hint="eastAsia" w:ascii="方正小标宋简体" w:eastAsia="方正小标宋简体"/>
          <w:sz w:val="44"/>
          <w:szCs w:val="44"/>
        </w:rPr>
        <w:t>滕州五中重污染天气应急安全预案</w:t>
      </w:r>
    </w:p>
    <w:p w14:paraId="0FA9E477">
      <w:pPr>
        <w:pStyle w:val="3"/>
        <w:spacing w:line="440" w:lineRule="exact"/>
        <w:ind w:firstLine="640" w:firstLineChars="200"/>
        <w:rPr>
          <w:rFonts w:hint="eastAsia" w:ascii="仿宋_GB2312" w:hAnsi="Verdana" w:eastAsia="仿宋_GB2312"/>
          <w:color w:val="333333"/>
          <w:sz w:val="32"/>
          <w:szCs w:val="32"/>
        </w:rPr>
      </w:pPr>
      <w:r>
        <w:rPr>
          <w:rFonts w:hint="eastAsia" w:ascii="仿宋_GB2312" w:hAnsi="Helvetica" w:eastAsia="仿宋_GB2312"/>
          <w:color w:val="333333"/>
          <w:sz w:val="32"/>
          <w:szCs w:val="32"/>
          <w:shd w:val="clear" w:color="auto" w:fill="FFFFFF"/>
        </w:rPr>
        <w:t>为了保障师生的身体健康安全，保证教学有序进行，提高师生自我保护能力，规范发生突发事件时的应急响应行为，针对空气污染等突发事件采取科学合理有效对策，降低突发事件对我校造成的不利影响和伤害，落实《枣庄市重污染天气应急预案精神》制定本应急预案</w:t>
      </w:r>
      <w:r>
        <w:rPr>
          <w:rFonts w:hint="eastAsia" w:ascii="仿宋_GB2312" w:eastAsia="仿宋_GB2312"/>
          <w:color w:val="333333"/>
          <w:sz w:val="32"/>
          <w:szCs w:val="32"/>
        </w:rPr>
        <w:t>。</w:t>
      </w:r>
    </w:p>
    <w:p w14:paraId="2929D4D7">
      <w:pPr>
        <w:pStyle w:val="3"/>
        <w:spacing w:line="440" w:lineRule="exact"/>
        <w:ind w:firstLine="562"/>
        <w:rPr>
          <w:rFonts w:hint="eastAsia" w:ascii="仿宋_GB2312" w:hAnsi="Verdana" w:eastAsia="仿宋_GB2312"/>
          <w:color w:val="333333"/>
          <w:sz w:val="32"/>
          <w:szCs w:val="32"/>
        </w:rPr>
      </w:pPr>
      <w:r>
        <w:rPr>
          <w:rFonts w:hint="eastAsia" w:ascii="仿宋_GB2312" w:eastAsia="仿宋_GB2312"/>
          <w:b/>
          <w:color w:val="333333"/>
          <w:sz w:val="32"/>
          <w:szCs w:val="32"/>
        </w:rPr>
        <w:t>一、工作目标</w:t>
      </w:r>
    </w:p>
    <w:p w14:paraId="48FC6DC0">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1）以人为本，减少危害。在重污染天气应急工作中，要高度重视人的生命权和健康权，把保障师生的生命安全和身体健康作为首要任务，最大限度地减少人员伤亡和危害，并切实加强对应急工作人员的安全防护工作。</w:t>
      </w:r>
    </w:p>
    <w:p w14:paraId="12251DE9">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（2）居安思危，预防为主。各班主任要增强忧患意识和责任意识，高度重视，坚持预防为主、常抓不懈，坚持预防与应急相结合，常态与非常态相结合，认真做好应对重污染天气的各项准备工作。</w:t>
      </w:r>
    </w:p>
    <w:p w14:paraId="1991B14C">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（3）统一领导，分级负责。我校成立了重污染天气应急处置工作领导小组，全面负责本校对重污染天气处置工作。在市教育局和学校统一指导下，建立健全应急管理体制。</w:t>
      </w:r>
    </w:p>
    <w:p w14:paraId="58A27654">
      <w:pPr>
        <w:pStyle w:val="3"/>
        <w:spacing w:line="440" w:lineRule="exact"/>
        <w:ind w:firstLine="562"/>
        <w:rPr>
          <w:rFonts w:hint="eastAsia" w:ascii="仿宋_GB2312" w:hAnsi="黑体" w:eastAsia="仿宋_GB2312"/>
          <w:b/>
          <w:color w:val="333333"/>
          <w:sz w:val="32"/>
          <w:szCs w:val="32"/>
        </w:rPr>
      </w:pPr>
      <w:r>
        <w:rPr>
          <w:rFonts w:hint="eastAsia" w:ascii="仿宋_GB2312" w:hAnsi="黑体" w:eastAsia="仿宋_GB2312"/>
          <w:b/>
          <w:color w:val="333333"/>
          <w:sz w:val="32"/>
          <w:szCs w:val="32"/>
        </w:rPr>
        <w:t>二、组织机构</w:t>
      </w:r>
    </w:p>
    <w:p w14:paraId="5C95B981">
      <w:pPr>
        <w:rPr>
          <w:rFonts w:hint="eastAsia" w:ascii="仿宋_GB2312" w:eastAsia="仿宋_GB2312"/>
          <w:sz w:val="32"/>
          <w:szCs w:val="32"/>
        </w:rPr>
      </w:pPr>
      <w:r>
        <w:rPr>
          <w:rFonts w:hint="eastAsia" w:ascii="仿宋_GB2312" w:eastAsia="仿宋_GB2312"/>
          <w:sz w:val="32"/>
          <w:szCs w:val="32"/>
        </w:rPr>
        <w:t>组  长：</w:t>
      </w:r>
      <w:r>
        <w:rPr>
          <w:rFonts w:hint="eastAsia" w:ascii="仿宋_GB2312" w:eastAsia="仿宋_GB2312"/>
          <w:sz w:val="32"/>
          <w:szCs w:val="32"/>
          <w:lang w:val="en-US" w:eastAsia="zh-CN"/>
        </w:rPr>
        <w:t>陈  强</w:t>
      </w:r>
      <w:r>
        <w:rPr>
          <w:rFonts w:hint="eastAsia" w:ascii="仿宋_GB2312" w:eastAsia="仿宋_GB2312"/>
          <w:sz w:val="32"/>
          <w:szCs w:val="32"/>
        </w:rPr>
        <w:t xml:space="preserve"> 李瑞平</w:t>
      </w:r>
    </w:p>
    <w:p w14:paraId="2DC7F1E4">
      <w:pPr>
        <w:rPr>
          <w:rFonts w:hint="eastAsia" w:ascii="仿宋_GB2312" w:eastAsia="仿宋_GB2312"/>
          <w:sz w:val="32"/>
          <w:szCs w:val="32"/>
          <w:lang w:val="en-US" w:eastAsia="zh-CN"/>
        </w:rPr>
      </w:pPr>
      <w:r>
        <w:rPr>
          <w:rFonts w:hint="eastAsia" w:ascii="仿宋_GB2312" w:eastAsia="仿宋_GB2312"/>
          <w:sz w:val="32"/>
          <w:szCs w:val="32"/>
        </w:rPr>
        <w:t xml:space="preserve">副组长：李新军 周后勤 </w:t>
      </w:r>
      <w:r>
        <w:rPr>
          <w:rFonts w:hint="eastAsia" w:ascii="仿宋_GB2312" w:eastAsia="仿宋_GB2312"/>
          <w:sz w:val="32"/>
          <w:szCs w:val="32"/>
          <w:lang w:val="en-US" w:eastAsia="zh-CN"/>
        </w:rPr>
        <w:t xml:space="preserve">赵曰敏 </w:t>
      </w:r>
      <w:r>
        <w:rPr>
          <w:rFonts w:hint="eastAsia" w:ascii="仿宋_GB2312" w:eastAsia="仿宋_GB2312"/>
          <w:sz w:val="32"/>
          <w:szCs w:val="32"/>
        </w:rPr>
        <w:t>常福聚</w:t>
      </w:r>
      <w:r>
        <w:rPr>
          <w:rFonts w:hint="eastAsia" w:ascii="仿宋_GB2312" w:eastAsia="仿宋_GB2312"/>
          <w:sz w:val="32"/>
          <w:szCs w:val="32"/>
          <w:lang w:val="en-US" w:eastAsia="zh-CN"/>
        </w:rPr>
        <w:t xml:space="preserve"> </w:t>
      </w:r>
      <w:r>
        <w:rPr>
          <w:rFonts w:hint="eastAsia" w:ascii="仿宋_GB2312" w:eastAsia="仿宋_GB2312"/>
          <w:sz w:val="32"/>
          <w:szCs w:val="32"/>
        </w:rPr>
        <w:t>张令峰</w:t>
      </w:r>
    </w:p>
    <w:p w14:paraId="7ABE36D3">
      <w:pPr>
        <w:rPr>
          <w:rFonts w:hint="eastAsia" w:ascii="仿宋_GB2312" w:eastAsia="仿宋_GB2312"/>
          <w:sz w:val="32"/>
          <w:szCs w:val="32"/>
        </w:rPr>
      </w:pPr>
      <w:r>
        <w:rPr>
          <w:rFonts w:hint="eastAsia" w:ascii="仿宋_GB2312" w:eastAsia="仿宋_GB2312"/>
          <w:sz w:val="32"/>
          <w:szCs w:val="32"/>
        </w:rPr>
        <w:t>成  员：张茂峰 张令堂 李成东</w:t>
      </w:r>
      <w:r>
        <w:rPr>
          <w:rFonts w:hint="eastAsia" w:ascii="仿宋_GB2312" w:eastAsia="仿宋_GB2312"/>
          <w:sz w:val="32"/>
          <w:szCs w:val="32"/>
          <w:lang w:val="en-US" w:eastAsia="zh-CN"/>
        </w:rPr>
        <w:t xml:space="preserve"> </w:t>
      </w:r>
      <w:r>
        <w:rPr>
          <w:rFonts w:hint="eastAsia" w:ascii="仿宋_GB2312" w:eastAsia="仿宋_GB2312"/>
          <w:sz w:val="32"/>
          <w:szCs w:val="32"/>
        </w:rPr>
        <w:t>耿  哲 赵守夏</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王华伟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p>
    <w:p w14:paraId="76C957E0">
      <w:pPr>
        <w:ind w:firstLine="1280" w:firstLineChars="400"/>
        <w:rPr>
          <w:rFonts w:hint="eastAsia" w:ascii="仿宋_GB2312" w:eastAsia="仿宋_GB2312"/>
          <w:sz w:val="32"/>
          <w:szCs w:val="32"/>
        </w:rPr>
      </w:pPr>
      <w:r>
        <w:rPr>
          <w:rFonts w:hint="eastAsia" w:ascii="仿宋_GB2312" w:eastAsia="仿宋_GB2312"/>
          <w:sz w:val="32"/>
          <w:szCs w:val="32"/>
        </w:rPr>
        <w:t xml:space="preserve">谢 </w:t>
      </w:r>
      <w:r>
        <w:rPr>
          <w:rFonts w:hint="eastAsia" w:ascii="仿宋_GB2312" w:eastAsia="仿宋_GB2312"/>
          <w:sz w:val="32"/>
          <w:szCs w:val="32"/>
          <w:lang w:val="en-US" w:eastAsia="zh-CN"/>
        </w:rPr>
        <w:t xml:space="preserve"> </w:t>
      </w:r>
      <w:r>
        <w:rPr>
          <w:rFonts w:hint="eastAsia" w:ascii="仿宋_GB2312" w:eastAsia="仿宋_GB2312"/>
          <w:sz w:val="32"/>
          <w:szCs w:val="32"/>
        </w:rPr>
        <w:t>磊 刘宏伟</w:t>
      </w:r>
      <w:r>
        <w:rPr>
          <w:rFonts w:hint="eastAsia" w:ascii="仿宋_GB2312" w:eastAsia="仿宋_GB2312"/>
          <w:sz w:val="32"/>
          <w:szCs w:val="32"/>
          <w:lang w:val="en-US" w:eastAsia="zh-CN"/>
        </w:rPr>
        <w:t xml:space="preserve"> </w:t>
      </w:r>
      <w:r>
        <w:rPr>
          <w:rFonts w:ascii="仿宋_GB2312" w:eastAsia="仿宋_GB2312"/>
          <w:sz w:val="32"/>
          <w:szCs w:val="32"/>
        </w:rPr>
        <w:t>刘通超</w:t>
      </w:r>
      <w:r>
        <w:rPr>
          <w:rFonts w:hint="eastAsia" w:ascii="仿宋_GB2312" w:eastAsia="仿宋_GB2312"/>
          <w:sz w:val="32"/>
          <w:szCs w:val="32"/>
        </w:rPr>
        <w:t xml:space="preserve"> 赵永刚</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杨振江 时均河 </w:t>
      </w:r>
    </w:p>
    <w:p w14:paraId="5A039951">
      <w:pPr>
        <w:ind w:firstLine="1280" w:firstLineChars="400"/>
        <w:rPr>
          <w:rFonts w:hint="eastAsia" w:ascii="仿宋_GB2312" w:eastAsia="仿宋_GB2312"/>
          <w:sz w:val="32"/>
          <w:szCs w:val="32"/>
          <w:lang w:val="en-US" w:eastAsia="zh-CN"/>
        </w:rPr>
      </w:pPr>
      <w:r>
        <w:rPr>
          <w:rFonts w:hint="eastAsia" w:ascii="仿宋_GB2312" w:eastAsia="仿宋_GB2312"/>
          <w:sz w:val="32"/>
          <w:szCs w:val="32"/>
        </w:rPr>
        <w:t>李维彦</w:t>
      </w:r>
      <w:r>
        <w:rPr>
          <w:rFonts w:hint="eastAsia" w:ascii="仿宋_GB2312" w:eastAsia="仿宋_GB2312"/>
          <w:sz w:val="32"/>
          <w:szCs w:val="32"/>
          <w:lang w:val="en-US" w:eastAsia="zh-CN"/>
        </w:rPr>
        <w:t xml:space="preserve"> </w:t>
      </w:r>
      <w:r>
        <w:rPr>
          <w:rFonts w:ascii="仿宋_GB2312" w:eastAsia="仿宋_GB2312"/>
          <w:sz w:val="32"/>
          <w:szCs w:val="32"/>
        </w:rPr>
        <w:t>张光鑫</w:t>
      </w:r>
      <w:r>
        <w:rPr>
          <w:rFonts w:hint="eastAsia" w:ascii="仿宋_GB2312" w:eastAsia="仿宋_GB2312"/>
          <w:sz w:val="32"/>
          <w:szCs w:val="32"/>
        </w:rPr>
        <w:t xml:space="preserve"> </w:t>
      </w:r>
      <w:r>
        <w:rPr>
          <w:rFonts w:ascii="仿宋_GB2312" w:eastAsia="仿宋_GB2312"/>
          <w:sz w:val="32"/>
          <w:szCs w:val="32"/>
        </w:rPr>
        <w:t>王鹏程</w:t>
      </w:r>
      <w:r>
        <w:rPr>
          <w:rFonts w:hint="eastAsia" w:ascii="仿宋_GB2312" w:eastAsia="仿宋_GB2312"/>
          <w:sz w:val="32"/>
          <w:szCs w:val="32"/>
        </w:rPr>
        <w:t xml:space="preserve"> </w:t>
      </w:r>
      <w:r>
        <w:rPr>
          <w:rFonts w:ascii="仿宋_GB2312" w:eastAsia="仿宋_GB2312"/>
          <w:sz w:val="32"/>
          <w:szCs w:val="32"/>
        </w:rPr>
        <w:t xml:space="preserve">李中宝 </w:t>
      </w:r>
      <w:r>
        <w:rPr>
          <w:rFonts w:hint="eastAsia" w:ascii="仿宋_GB2312" w:eastAsia="仿宋_GB2312"/>
          <w:sz w:val="32"/>
          <w:szCs w:val="32"/>
        </w:rPr>
        <w:t>闫帅池</w:t>
      </w:r>
      <w:r>
        <w:rPr>
          <w:rFonts w:hint="eastAsia" w:ascii="仿宋_GB2312" w:eastAsia="仿宋_GB2312"/>
          <w:sz w:val="32"/>
          <w:szCs w:val="32"/>
          <w:lang w:val="en-US" w:eastAsia="zh-CN"/>
        </w:rPr>
        <w:t xml:space="preserve"> 马运发 </w:t>
      </w:r>
    </w:p>
    <w:p w14:paraId="27A706AB">
      <w:pPr>
        <w:ind w:firstLine="1280" w:firstLineChars="400"/>
        <w:rPr>
          <w:rFonts w:hint="eastAsia" w:ascii="仿宋_GB2312" w:eastAsia="仿宋_GB2312"/>
          <w:sz w:val="32"/>
          <w:szCs w:val="32"/>
        </w:rPr>
      </w:pPr>
      <w:r>
        <w:rPr>
          <w:rFonts w:ascii="仿宋_GB2312" w:eastAsia="仿宋_GB2312"/>
          <w:sz w:val="32"/>
          <w:szCs w:val="32"/>
        </w:rPr>
        <w:t>徐</w:t>
      </w:r>
      <w:r>
        <w:rPr>
          <w:rFonts w:hint="eastAsia" w:ascii="仿宋_GB2312" w:eastAsia="仿宋_GB2312"/>
          <w:sz w:val="32"/>
          <w:szCs w:val="32"/>
          <w:lang w:val="en-US" w:eastAsia="zh-CN"/>
        </w:rPr>
        <w:t xml:space="preserve">  </w:t>
      </w:r>
      <w:r>
        <w:rPr>
          <w:rFonts w:ascii="仿宋_GB2312" w:eastAsia="仿宋_GB2312"/>
          <w:sz w:val="32"/>
          <w:szCs w:val="32"/>
        </w:rPr>
        <w:t>亮</w:t>
      </w:r>
    </w:p>
    <w:p w14:paraId="7CFE88BF">
      <w:pPr>
        <w:pStyle w:val="3"/>
        <w:spacing w:line="440" w:lineRule="exact"/>
        <w:ind w:firstLine="1920" w:firstLineChars="600"/>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各班班主任</w:t>
      </w:r>
    </w:p>
    <w:p w14:paraId="4427DAD6">
      <w:pPr>
        <w:pStyle w:val="3"/>
        <w:spacing w:line="440" w:lineRule="exact"/>
        <w:ind w:firstLine="562"/>
        <w:rPr>
          <w:rFonts w:hint="eastAsia" w:ascii="仿宋_GB2312" w:hAnsi="黑体" w:eastAsia="仿宋_GB2312"/>
          <w:b/>
          <w:color w:val="333333"/>
          <w:sz w:val="32"/>
          <w:szCs w:val="32"/>
        </w:rPr>
      </w:pPr>
      <w:r>
        <w:rPr>
          <w:rFonts w:hint="eastAsia" w:ascii="仿宋_GB2312" w:hAnsi="黑体" w:eastAsia="仿宋_GB2312"/>
          <w:b/>
          <w:color w:val="333333"/>
          <w:sz w:val="32"/>
          <w:szCs w:val="32"/>
        </w:rPr>
        <w:t>三、应急措施</w:t>
      </w:r>
    </w:p>
    <w:p w14:paraId="202120BA">
      <w:pPr>
        <w:pStyle w:val="6"/>
        <w:shd w:val="clear" w:color="auto" w:fill="FFFFFF"/>
        <w:spacing w:line="285" w:lineRule="atLeast"/>
        <w:ind w:firstLine="640" w:firstLineChars="200"/>
        <w:rPr>
          <w:rFonts w:hint="eastAsia" w:ascii="仿宋_GB2312" w:hAnsi="Helvetica" w:eastAsia="仿宋_GB2312"/>
          <w:color w:val="333333"/>
          <w:sz w:val="32"/>
          <w:szCs w:val="32"/>
        </w:rPr>
      </w:pPr>
      <w:r>
        <w:rPr>
          <w:rFonts w:hint="eastAsia" w:ascii="仿宋_GB2312" w:hAnsi="Helvetica" w:eastAsia="仿宋_GB2312"/>
          <w:color w:val="333333"/>
          <w:sz w:val="32"/>
          <w:szCs w:val="32"/>
        </w:rPr>
        <w:t>建立应对重污染天气的预警信息接收与传播工作组，由</w:t>
      </w:r>
      <w:r>
        <w:rPr>
          <w:rFonts w:hint="eastAsia" w:ascii="仿宋_GB2312" w:hAnsi="Helvetica" w:eastAsia="仿宋_GB2312"/>
          <w:color w:val="333333"/>
          <w:sz w:val="32"/>
          <w:szCs w:val="32"/>
          <w:u w:val="single"/>
        </w:rPr>
        <w:t>张令堂、张茂峰</w:t>
      </w:r>
      <w:r>
        <w:rPr>
          <w:rFonts w:hint="eastAsia" w:ascii="仿宋_GB2312" w:hAnsi="Helvetica" w:eastAsia="仿宋_GB2312"/>
          <w:color w:val="333333"/>
          <w:sz w:val="32"/>
          <w:szCs w:val="32"/>
        </w:rPr>
        <w:t>同志负责，做到快速反应、应急处置、及时报告信息，提高应急处置能力和指挥水平。</w:t>
      </w:r>
    </w:p>
    <w:p w14:paraId="6EE7827C">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1、预警信息接收</w:t>
      </w:r>
    </w:p>
    <w:p w14:paraId="63A33AAF">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收到上级发布的相应预警后，应立即电话报告领导小组组长，并按领导要求开展工作。校内采取手机短信、广播、网络等方式及时向学生和学生家长公布空气预警信息。</w:t>
      </w:r>
    </w:p>
    <w:p w14:paraId="16B5F029">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2、预警分级及措施</w:t>
      </w:r>
    </w:p>
    <w:p w14:paraId="3F97710C">
      <w:pPr>
        <w:pStyle w:val="6"/>
        <w:shd w:val="clear" w:color="auto" w:fill="FFFFFF"/>
        <w:spacing w:line="285" w:lineRule="atLeast"/>
        <w:ind w:firstLine="390"/>
        <w:rPr>
          <w:rFonts w:hint="eastAsia" w:ascii="仿宋_GB2312" w:hAnsi="Helvetica" w:eastAsia="仿宋_GB2312"/>
          <w:color w:val="333333"/>
          <w:sz w:val="32"/>
          <w:szCs w:val="32"/>
          <w:shd w:val="clear" w:color="auto" w:fill="FFFFFF"/>
        </w:rPr>
      </w:pPr>
      <w:r>
        <w:rPr>
          <w:rFonts w:hint="eastAsia" w:ascii="仿宋_GB2312" w:hAnsi="Helvetica" w:eastAsia="仿宋_GB2312"/>
          <w:color w:val="333333"/>
          <w:sz w:val="32"/>
          <w:szCs w:val="32"/>
        </w:rPr>
        <w:t>（1）</w:t>
      </w:r>
      <w:r>
        <w:rPr>
          <w:rFonts w:hint="eastAsia" w:ascii="仿宋_GB2312" w:eastAsia="仿宋_GB2312"/>
          <w:color w:val="333333"/>
          <w:sz w:val="32"/>
          <w:szCs w:val="32"/>
        </w:rPr>
        <w:t>Ⅲ</w:t>
      </w:r>
      <w:r>
        <w:rPr>
          <w:rFonts w:hint="eastAsia" w:ascii="仿宋_GB2312" w:hAnsi="Helvetica" w:eastAsia="仿宋_GB2312"/>
          <w:color w:val="333333"/>
          <w:sz w:val="32"/>
          <w:szCs w:val="32"/>
        </w:rPr>
        <w:t>级预警（重度污染、黄色预警）措施:经预测连续3天及以上出现重度污染天气（200&lt;AQI≤300），学校</w:t>
      </w:r>
      <w:r>
        <w:rPr>
          <w:rFonts w:hint="eastAsia" w:ascii="仿宋_GB2312" w:hAnsi="Helvetica" w:eastAsia="仿宋_GB2312"/>
          <w:color w:val="333333"/>
          <w:sz w:val="32"/>
          <w:szCs w:val="32"/>
          <w:shd w:val="clear" w:color="auto" w:fill="FFFFFF"/>
        </w:rPr>
        <w:t>及时通过广播、网络等媒体和手机短信方式接受上级发布的预警信息，指导师生做好空气污染防治和应急保护基本知识宣传普及工作，减少户外运动，有特异体质的人员停止户外活动，外出人员采取戴口罩等防护措施；学校增加对校园裸露地面洒水抑制扬尘频次。</w:t>
      </w:r>
    </w:p>
    <w:p w14:paraId="3878DA99">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（2）</w:t>
      </w:r>
      <w:r>
        <w:rPr>
          <w:rFonts w:hint="eastAsia" w:ascii="仿宋_GB2312" w:eastAsia="仿宋_GB2312"/>
          <w:color w:val="333333"/>
          <w:sz w:val="32"/>
          <w:szCs w:val="32"/>
        </w:rPr>
        <w:t>Ⅱ</w:t>
      </w:r>
      <w:r>
        <w:rPr>
          <w:rFonts w:hint="eastAsia" w:ascii="仿宋_GB2312" w:hAnsi="Helvetica" w:eastAsia="仿宋_GB2312"/>
          <w:color w:val="333333"/>
          <w:sz w:val="32"/>
          <w:szCs w:val="32"/>
        </w:rPr>
        <w:t>级预警（严重污染、橙色预警）措施：经预测连续3天出现严重污染天气（300＜AQI指数＜500），或收到市大气污染联防联控领导小组办公室通报，本县将连续3天出现严重污染天气。在采取</w:t>
      </w:r>
      <w:r>
        <w:rPr>
          <w:rFonts w:hint="eastAsia" w:ascii="仿宋_GB2312" w:eastAsia="仿宋_GB2312"/>
          <w:color w:val="333333"/>
          <w:sz w:val="32"/>
          <w:szCs w:val="32"/>
        </w:rPr>
        <w:t>Ⅲ</w:t>
      </w:r>
      <w:r>
        <w:rPr>
          <w:rFonts w:hint="eastAsia" w:ascii="仿宋_GB2312" w:hAnsi="Helvetica" w:eastAsia="仿宋_GB2312"/>
          <w:color w:val="333333"/>
          <w:sz w:val="32"/>
          <w:szCs w:val="32"/>
        </w:rPr>
        <w:t>级预警措施的基础上，值班人员24小时在岗，保持通讯畅通，及时沟通相关信息，做好应急相应的准备工作。提醒广大师生在室内上课，停止体育课和户外活动，所耽误的体育课可采取调课方式，以保证课程计划落实。学校每日做好晨捡并做好跟踪记录，对出现异常状况的学生采取适当隔离措施，通知家长并及时上报教育局。</w:t>
      </w:r>
    </w:p>
    <w:p w14:paraId="3727A5BB">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（3）</w:t>
      </w:r>
      <w:r>
        <w:rPr>
          <w:rFonts w:hint="eastAsia" w:ascii="仿宋_GB2312" w:eastAsia="仿宋_GB2312"/>
          <w:color w:val="333333"/>
          <w:sz w:val="32"/>
          <w:szCs w:val="32"/>
        </w:rPr>
        <w:t>Ⅰ</w:t>
      </w:r>
      <w:r>
        <w:rPr>
          <w:rFonts w:hint="eastAsia" w:ascii="仿宋_GB2312" w:hAnsi="Helvetica" w:eastAsia="仿宋_GB2312"/>
          <w:color w:val="333333"/>
          <w:sz w:val="32"/>
          <w:szCs w:val="32"/>
        </w:rPr>
        <w:t>级预警（极度污染、红色预警）措施: 经预测将1天及以上出现极重污染天气（AQI指数≥500），或收到上级大气污染联防联控领导小组办公室通报，本市将出现极重污染天气（全市平均AQI指数≥500）。在采取</w:t>
      </w:r>
      <w:r>
        <w:rPr>
          <w:rFonts w:hint="eastAsia" w:ascii="仿宋_GB2312" w:eastAsia="仿宋_GB2312"/>
          <w:color w:val="333333"/>
          <w:sz w:val="32"/>
          <w:szCs w:val="32"/>
        </w:rPr>
        <w:t>Ⅱ</w:t>
      </w:r>
      <w:r>
        <w:rPr>
          <w:rFonts w:hint="eastAsia" w:ascii="仿宋_GB2312" w:hAnsi="Helvetica" w:eastAsia="仿宋_GB2312"/>
          <w:color w:val="333333"/>
          <w:sz w:val="32"/>
          <w:szCs w:val="32"/>
        </w:rPr>
        <w:t>级预警措施的基础上，做好重污染天气预警信息接收和传播工作。学校停止一切户外活动，</w:t>
      </w:r>
    </w:p>
    <w:p w14:paraId="5AEEA307">
      <w:pPr>
        <w:pStyle w:val="3"/>
        <w:spacing w:line="440" w:lineRule="exact"/>
        <w:ind w:firstLine="562"/>
        <w:rPr>
          <w:rFonts w:hint="eastAsia" w:ascii="仿宋_GB2312" w:hAnsi="黑体" w:eastAsia="仿宋_GB2312"/>
          <w:b/>
          <w:color w:val="333333"/>
          <w:sz w:val="32"/>
          <w:szCs w:val="32"/>
        </w:rPr>
      </w:pPr>
      <w:r>
        <w:rPr>
          <w:rFonts w:hint="eastAsia" w:ascii="仿宋_GB2312" w:hAnsi="黑体" w:eastAsia="仿宋_GB2312"/>
          <w:b/>
          <w:color w:val="333333"/>
          <w:sz w:val="32"/>
          <w:szCs w:val="32"/>
        </w:rPr>
        <w:t>四、工作要求</w:t>
      </w:r>
    </w:p>
    <w:p w14:paraId="3A42A8D3">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（1）在市教育局领导小组的统一部署下，学校积极落实人员，明确责任，相互支持、相互配合，细化工作措施，把各项工作和要求落到实处。</w:t>
      </w:r>
    </w:p>
    <w:p w14:paraId="2405C25E">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（2）加强应急反应机制的日常管理，在实践中不断运用和完善应急处置预案。加强人员培训，开展经常性的演练活动，提高队伍理论素质和实践技能，不断提高应对突发公共事件的指挥能力和实战能力。</w:t>
      </w:r>
    </w:p>
    <w:p w14:paraId="374DC9EC">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（3）接到重污染天气预警信息后，各教师应及时向学校报告，并由学校逐级上报。</w:t>
      </w:r>
    </w:p>
    <w:p w14:paraId="657BD3EF">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（4）班主任要对学生进行健康教育，使大家了解空气污染的分级以及防护措施，保持镇静，听从指挥；同时做好家长的工作，争取他们的支持。</w:t>
      </w:r>
    </w:p>
    <w:p w14:paraId="4B37D472">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（5）防止重污染天气谣传或误传，不信谣、不传谣，保持社会稳定。</w:t>
      </w:r>
    </w:p>
    <w:p w14:paraId="2542FE2D">
      <w:pPr>
        <w:pStyle w:val="6"/>
        <w:shd w:val="clear" w:color="auto" w:fill="FFFFFF"/>
        <w:spacing w:line="285" w:lineRule="atLeast"/>
        <w:ind w:firstLine="390"/>
        <w:rPr>
          <w:rFonts w:hint="eastAsia" w:ascii="仿宋_GB2312" w:hAnsi="黑体" w:eastAsia="仿宋_GB2312"/>
          <w:color w:val="333333"/>
          <w:sz w:val="32"/>
          <w:szCs w:val="32"/>
        </w:rPr>
      </w:pPr>
      <w:r>
        <w:rPr>
          <w:rFonts w:hint="eastAsia" w:ascii="仿宋_GB2312" w:hAnsi="黑体" w:eastAsia="仿宋_GB2312"/>
          <w:color w:val="333333"/>
          <w:sz w:val="32"/>
          <w:szCs w:val="32"/>
        </w:rPr>
        <w:t>五、应急保障</w:t>
      </w:r>
    </w:p>
    <w:p w14:paraId="741042BA">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1、信息保障</w:t>
      </w:r>
    </w:p>
    <w:p w14:paraId="5C73FC3F">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完善信息传输渠道，主要以电话、网络等形式上报，保持信息传输设施和通讯设备完好，保持通讯方便快捷，确保信息报送渠道的安全畅通。</w:t>
      </w:r>
    </w:p>
    <w:p w14:paraId="37E5AE2E">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2、人员保障</w:t>
      </w:r>
    </w:p>
    <w:p w14:paraId="645E9463">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组建重污染天气应急处置预备队，由              主要负责，一旦启动预案，立即投入使用。应急预备队按照重污染天气的具体情况和指挥部门要求及时调整成员组成。</w:t>
      </w:r>
    </w:p>
    <w:p w14:paraId="51F59A85">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3、善后与恢复</w:t>
      </w:r>
    </w:p>
    <w:p w14:paraId="1E13F853">
      <w:pPr>
        <w:pStyle w:val="6"/>
        <w:shd w:val="clear" w:color="auto" w:fill="FFFFFF"/>
        <w:spacing w:line="285" w:lineRule="atLeast"/>
        <w:ind w:firstLine="390"/>
        <w:rPr>
          <w:rFonts w:hint="eastAsia" w:ascii="仿宋_GB2312" w:hAnsi="Helvetica" w:eastAsia="仿宋_GB2312"/>
          <w:color w:val="333333"/>
          <w:sz w:val="32"/>
          <w:szCs w:val="32"/>
        </w:rPr>
      </w:pPr>
      <w:r>
        <w:rPr>
          <w:rFonts w:hint="eastAsia" w:ascii="仿宋_GB2312" w:hAnsi="Helvetica" w:eastAsia="仿宋_GB2312"/>
          <w:color w:val="333333"/>
          <w:sz w:val="32"/>
          <w:szCs w:val="32"/>
        </w:rPr>
        <w:t>当接到由指挥部下达的应急终止命令后，立即恢复正常的教学秩序，补齐因重污染天气而影响的室外课内容或者因停课而影响的正常教学内容。及时组织相关人员进行认真总结，对应急处理中的经验、不足和教训加以总结分析并报学校校委会。</w:t>
      </w:r>
    </w:p>
    <w:p w14:paraId="02E8DB97">
      <w:pPr>
        <w:pStyle w:val="3"/>
        <w:spacing w:line="440" w:lineRule="exact"/>
        <w:rPr>
          <w:rFonts w:hint="eastAsia" w:ascii="仿宋_GB2312" w:hAnsi="黑体" w:eastAsia="仿宋_GB2312"/>
          <w:color w:val="333333"/>
          <w:sz w:val="32"/>
          <w:szCs w:val="32"/>
        </w:rPr>
      </w:pPr>
      <w:r>
        <w:rPr>
          <w:rFonts w:hint="eastAsia" w:ascii="仿宋_GB2312" w:hAnsi="黑体" w:eastAsia="仿宋_GB2312" w:cs="宋体-方正超大字符集"/>
          <w:b/>
          <w:color w:val="333333"/>
          <w:sz w:val="32"/>
          <w:szCs w:val="32"/>
        </w:rPr>
        <w:t>六、联系电话</w:t>
      </w:r>
    </w:p>
    <w:p w14:paraId="5D6DF134">
      <w:pPr>
        <w:pStyle w:val="3"/>
        <w:spacing w:line="440" w:lineRule="exact"/>
        <w:ind w:firstLine="560"/>
        <w:rPr>
          <w:rFonts w:hint="eastAsia" w:ascii="仿宋_GB2312" w:hAnsi="Verdana" w:eastAsia="仿宋_GB2312"/>
          <w:color w:val="333333"/>
          <w:sz w:val="32"/>
          <w:szCs w:val="32"/>
        </w:rPr>
      </w:pPr>
      <w:r>
        <w:rPr>
          <w:rFonts w:hint="eastAsia" w:ascii="仿宋_GB2312" w:eastAsia="仿宋_GB2312" w:cs="宋体-方正超大字符集"/>
          <w:color w:val="333333"/>
          <w:sz w:val="32"/>
          <w:szCs w:val="32"/>
        </w:rPr>
        <w:t>校长办公室：8115501</w:t>
      </w:r>
    </w:p>
    <w:p w14:paraId="1644FEB8">
      <w:pPr>
        <w:pStyle w:val="3"/>
        <w:spacing w:line="440" w:lineRule="exact"/>
        <w:ind w:firstLine="560"/>
        <w:rPr>
          <w:rFonts w:hint="eastAsia" w:ascii="仿宋_GB2312" w:hAnsi="Verdana" w:eastAsia="仿宋_GB2312"/>
          <w:color w:val="333333"/>
          <w:sz w:val="32"/>
          <w:szCs w:val="32"/>
        </w:rPr>
      </w:pPr>
      <w:r>
        <w:rPr>
          <w:rFonts w:hint="eastAsia" w:ascii="仿宋_GB2312" w:eastAsia="仿宋_GB2312" w:cs="宋体-方正超大字符集"/>
          <w:color w:val="333333"/>
          <w:sz w:val="32"/>
          <w:szCs w:val="32"/>
        </w:rPr>
        <w:t>办  公  室：2233192</w:t>
      </w:r>
    </w:p>
    <w:p w14:paraId="25DC5ABC">
      <w:pPr>
        <w:pStyle w:val="3"/>
        <w:spacing w:line="440" w:lineRule="exact"/>
        <w:ind w:firstLine="560"/>
        <w:rPr>
          <w:rFonts w:hint="eastAsia" w:ascii="仿宋_GB2312" w:hAnsi="Verdana" w:eastAsia="仿宋_GB2312"/>
          <w:color w:val="333333"/>
          <w:sz w:val="32"/>
          <w:szCs w:val="32"/>
        </w:rPr>
      </w:pPr>
      <w:r>
        <w:rPr>
          <w:rFonts w:hint="eastAsia" w:ascii="仿宋_GB2312" w:eastAsia="仿宋_GB2312" w:cs="宋体-方正超大字符集"/>
          <w:color w:val="333333"/>
          <w:sz w:val="32"/>
          <w:szCs w:val="32"/>
        </w:rPr>
        <w:t xml:space="preserve">                                     滕州市第五中学</w:t>
      </w:r>
    </w:p>
    <w:p w14:paraId="64EFAB37">
      <w:pPr>
        <w:ind w:firstLine="480"/>
        <w:rPr>
          <w:rFonts w:hint="eastAsia" w:ascii="仿宋_GB2312" w:eastAsia="仿宋_GB2312"/>
          <w:sz w:val="32"/>
          <w:szCs w:val="32"/>
        </w:rPr>
      </w:pPr>
      <w:r>
        <w:rPr>
          <w:rFonts w:hint="eastAsia" w:ascii="仿宋_GB2312" w:eastAsia="仿宋_GB2312" w:cs="宋体-方正超大字符集"/>
          <w:color w:val="333333"/>
          <w:sz w:val="32"/>
          <w:szCs w:val="32"/>
        </w:rPr>
        <w:t xml:space="preserve">                                     </w:t>
      </w:r>
      <w:r>
        <w:rPr>
          <w:rFonts w:hint="eastAsia" w:ascii="仿宋_GB2312" w:eastAsia="仿宋_GB2312" w:cs="宋体-方正超大字符集"/>
          <w:color w:val="333333"/>
          <w:sz w:val="32"/>
          <w:szCs w:val="32"/>
          <w:lang w:val="en-US" w:eastAsia="zh-CN"/>
        </w:rPr>
        <w:t xml:space="preserve">    </w:t>
      </w:r>
      <w:bookmarkStart w:id="0" w:name="_GoBack"/>
      <w:bookmarkEnd w:id="0"/>
      <w:r>
        <w:rPr>
          <w:rFonts w:hint="eastAsia" w:ascii="仿宋_GB2312" w:hAnsi="宋体" w:eastAsia="仿宋_GB2312" w:cs="宋体"/>
          <w:color w:val="000000"/>
          <w:sz w:val="32"/>
          <w:szCs w:val="32"/>
        </w:rPr>
        <w:t>202</w:t>
      </w:r>
      <w:r>
        <w:rPr>
          <w:rFonts w:hint="eastAsia" w:ascii="仿宋_GB2312" w:hAnsi="宋体" w:eastAsia="仿宋_GB2312" w:cs="宋体"/>
          <w:color w:val="000000"/>
          <w:sz w:val="32"/>
          <w:szCs w:val="32"/>
          <w:lang w:val="en-US" w:eastAsia="zh-CN"/>
        </w:rPr>
        <w:t>6</w:t>
      </w:r>
      <w:r>
        <w:rPr>
          <w:rFonts w:hint="eastAsia" w:ascii="仿宋_GB2312" w:hAnsi="宋体" w:eastAsia="仿宋_GB2312" w:cs="宋体"/>
          <w:color w:val="000000"/>
          <w:sz w:val="32"/>
          <w:szCs w:val="32"/>
        </w:rPr>
        <w:t>年</w:t>
      </w:r>
      <w:r>
        <w:rPr>
          <w:rFonts w:hint="eastAsia" w:ascii="仿宋_GB2312" w:hAnsi="宋体" w:eastAsia="仿宋_GB2312" w:cs="宋体"/>
          <w:color w:val="000000"/>
          <w:sz w:val="32"/>
          <w:szCs w:val="32"/>
          <w:lang w:val="en-US" w:eastAsia="zh-CN"/>
        </w:rPr>
        <w:t>3</w:t>
      </w:r>
      <w:r>
        <w:rPr>
          <w:rFonts w:hint="eastAsia" w:ascii="仿宋_GB2312" w:hAnsi="宋体" w:eastAsia="仿宋_GB2312" w:cs="宋体"/>
          <w:color w:val="000000"/>
          <w:sz w:val="32"/>
          <w:szCs w:val="32"/>
        </w:rPr>
        <w:t>月</w:t>
      </w:r>
    </w:p>
    <w:p w14:paraId="4350859D">
      <w:pPr>
        <w:pStyle w:val="3"/>
        <w:spacing w:line="440" w:lineRule="exact"/>
        <w:ind w:firstLine="560"/>
        <w:rPr>
          <w:rFonts w:hint="eastAsia" w:ascii="仿宋_GB2312" w:hAnsi="Verdana" w:eastAsia="仿宋_GB2312"/>
          <w:color w:val="333333"/>
          <w:sz w:val="32"/>
          <w:szCs w:val="32"/>
        </w:rPr>
      </w:pPr>
    </w:p>
    <w:p w14:paraId="032D4813">
      <w:pPr>
        <w:rPr>
          <w:rFonts w:hint="eastAsia" w:ascii="仿宋_GB2312" w:eastAsia="仿宋_GB2312"/>
          <w:sz w:val="32"/>
          <w:szCs w:val="32"/>
        </w:rPr>
      </w:pPr>
    </w:p>
    <w:sectPr>
      <w:footerReference r:id="rId3" w:type="default"/>
      <w:pgSz w:w="11906" w:h="16838"/>
      <w:pgMar w:top="1701"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FFC92C-902E-4324-97F3-0260B69167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3B10352-257F-4468-AD24-E996BC1B371F}"/>
  </w:font>
  <w:font w:name="方正小标宋简体">
    <w:panose1 w:val="02000000000000000000"/>
    <w:charset w:val="86"/>
    <w:family w:val="auto"/>
    <w:pitch w:val="default"/>
    <w:sig w:usb0="00000001" w:usb1="080E0000" w:usb2="00000000" w:usb3="00000000" w:csb0="00040000" w:csb1="00000000"/>
    <w:embedRegular r:id="rId3" w:fontKey="{29DB8A95-654F-4010-B355-FC1CFB7C2C49}"/>
  </w:font>
  <w:font w:name="Verdana">
    <w:panose1 w:val="020B0604030504040204"/>
    <w:charset w:val="00"/>
    <w:family w:val="swiss"/>
    <w:pitch w:val="default"/>
    <w:sig w:usb0="A00006FF" w:usb1="4000205B" w:usb2="00000010" w:usb3="00000000" w:csb0="2000019F" w:csb1="00000000"/>
    <w:embedRegular r:id="rId4" w:fontKey="{3E3CE85C-A22C-4AB2-9864-AF9D6BA120BE}"/>
  </w:font>
  <w:font w:name="仿宋_GB2312">
    <w:panose1 w:val="02010609030101010101"/>
    <w:charset w:val="86"/>
    <w:family w:val="modern"/>
    <w:pitch w:val="default"/>
    <w:sig w:usb0="00000001" w:usb1="080E0000" w:usb2="00000000" w:usb3="00000000" w:csb0="00040000" w:csb1="00000000"/>
    <w:embedRegular r:id="rId5" w:fontKey="{83A9B447-47C5-4A28-96FA-CB7CB6B37645}"/>
  </w:font>
  <w:font w:name="Helvetica">
    <w:altName w:val="Arial"/>
    <w:panose1 w:val="020B0604020202020204"/>
    <w:charset w:val="00"/>
    <w:family w:val="swiss"/>
    <w:pitch w:val="default"/>
    <w:sig w:usb0="00000000" w:usb1="00000000" w:usb2="00000000" w:usb3="00000000" w:csb0="00000001" w:csb1="00000000"/>
    <w:embedRegular r:id="rId6" w:fontKey="{0553DFDE-2B0F-4C42-A5B3-26FA58524024}"/>
  </w:font>
  <w:font w:name="宋体-方正超大字符集">
    <w:altName w:val="宋体"/>
    <w:panose1 w:val="00000000000000000000"/>
    <w:charset w:val="86"/>
    <w:family w:val="roman"/>
    <w:pitch w:val="default"/>
    <w:sig w:usb0="00000000" w:usb1="00000000" w:usb2="00000010" w:usb3="00000000" w:csb0="00040000" w:csb1="00000000"/>
    <w:embedRegular r:id="rId7" w:fontKey="{590C1C45-2DED-4A3F-BD14-A853F365BF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463510"/>
      <w:docPartObj>
        <w:docPartGallery w:val="autotext"/>
      </w:docPartObj>
    </w:sdtPr>
    <w:sdtContent>
      <w:p w14:paraId="5DB26E04">
        <w:pPr>
          <w:pStyle w:val="4"/>
          <w:jc w:val="center"/>
        </w:pPr>
        <w:r>
          <w:rPr>
            <w:rFonts w:hint="eastAsia" w:ascii="宋体" w:hAnsi="宋体" w:eastAsia="宋体"/>
            <w:sz w:val="24"/>
            <w:szCs w:val="24"/>
          </w:rPr>
          <w:t>-</w:t>
        </w: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1</w:t>
        </w:r>
        <w:r>
          <w:rPr>
            <w:rFonts w:ascii="宋体" w:hAnsi="宋体" w:eastAsia="宋体"/>
            <w:sz w:val="24"/>
            <w:szCs w:val="24"/>
          </w:rPr>
          <w:fldChar w:fldCharType="end"/>
        </w:r>
        <w:r>
          <w:rPr>
            <w:rFonts w:hint="eastAsia" w:ascii="宋体" w:hAnsi="宋体" w:eastAsia="宋体"/>
            <w:sz w:val="24"/>
            <w:szCs w:val="24"/>
          </w:rPr>
          <w:t>-</w:t>
        </w:r>
      </w:p>
    </w:sdtContent>
  </w:sdt>
  <w:p w14:paraId="2C56C88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4E4C"/>
    <w:rsid w:val="0001488B"/>
    <w:rsid w:val="0008072B"/>
    <w:rsid w:val="000C737E"/>
    <w:rsid w:val="000D6DB8"/>
    <w:rsid w:val="004B6428"/>
    <w:rsid w:val="004D5642"/>
    <w:rsid w:val="006229A0"/>
    <w:rsid w:val="006E411A"/>
    <w:rsid w:val="006E5A31"/>
    <w:rsid w:val="00721E38"/>
    <w:rsid w:val="00744E4C"/>
    <w:rsid w:val="008617DF"/>
    <w:rsid w:val="008B1273"/>
    <w:rsid w:val="008E65DE"/>
    <w:rsid w:val="00A44804"/>
    <w:rsid w:val="00A63CC6"/>
    <w:rsid w:val="00BF0FEE"/>
    <w:rsid w:val="00C4577D"/>
    <w:rsid w:val="00C75A46"/>
    <w:rsid w:val="00CB5766"/>
    <w:rsid w:val="00D03BA3"/>
    <w:rsid w:val="00D11165"/>
    <w:rsid w:val="00D2290D"/>
    <w:rsid w:val="00D5641E"/>
    <w:rsid w:val="00DB55D5"/>
    <w:rsid w:val="00F742EE"/>
    <w:rsid w:val="00F820BF"/>
    <w:rsid w:val="00FF12D0"/>
    <w:rsid w:val="11E906A6"/>
    <w:rsid w:val="597E6271"/>
    <w:rsid w:val="68E533A0"/>
    <w:rsid w:val="70BF5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link w:val="1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widowControl/>
      <w:jc w:val="left"/>
    </w:pPr>
    <w:rPr>
      <w:rFonts w:ascii="宋体" w:hAnsi="宋体" w:eastAsia="宋体" w:cs="宋体"/>
      <w:kern w:val="0"/>
      <w:sz w:val="24"/>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rPr>
      <w:sz w:val="24"/>
    </w:rPr>
  </w:style>
  <w:style w:type="character" w:customStyle="1" w:styleId="9">
    <w:name w:val="页眉 Char"/>
    <w:basedOn w:val="8"/>
    <w:link w:val="5"/>
    <w:semiHidden/>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1 Char"/>
    <w:basedOn w:val="8"/>
    <w:link w:val="2"/>
    <w:uiPriority w:val="0"/>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523D5E-9282-4DE6-B940-0CCAC8E12D22}">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1774</Words>
  <Characters>1813</Characters>
  <Lines>14</Lines>
  <Paragraphs>3</Paragraphs>
  <TotalTime>0</TotalTime>
  <ScaleCrop>false</ScaleCrop>
  <LinksUpToDate>false</LinksUpToDate>
  <CharactersWithSpaces>1947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2022-08-30T13:50:00Z</dcterms:created>
  <dc:creator>Administrator</dc:creator>
  <cp:lastModifiedBy>博弈</cp:lastModifiedBy>
  <cp:lastPrinted>2021-11-18T11:46:00Z</cp:lastPrinted>
  <dcterms:modified xsi:type="dcterms:W3CDTF">2026-05-07T07:26:48Z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eyJoZGlkIjoiZTI3NzE2ZjAxM2E5YWI0ODJjZjljZGRmMDY0ZDU5Y2MiLCJ1c2VySWQiOiI1ODI3MTY4MzQifQ==</vt:lpwstr>
  </property>
  <property fmtid="{D5CDD505-2E9C-101B-9397-08002B2CF9AE}" pid="3" name="KSOProductBuildVer">
    <vt:lpwstr>2052-12.1.0.25225</vt:lpwstr>
  </property>
  <property fmtid="{D5CDD505-2E9C-101B-9397-08002B2CF9AE}" pid="4" name="ICV">
    <vt:lpwstr>07CD839B41454B00A12349C83EE40E07_12</vt:lpwstr>
  </property>
</Properties>
</file>