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滕州五中艺术教育发展年度报</w:t>
      </w:r>
      <w:bookmarkStart w:id="0" w:name="_GoBack"/>
      <w:bookmarkEnd w:id="0"/>
      <w:r>
        <w:rPr>
          <w:rFonts w:hint="eastAsia"/>
          <w:lang w:val="en-US" w:eastAsia="zh-CN"/>
        </w:rPr>
        <w:t>告</w:t>
      </w:r>
    </w:p>
    <w:p>
      <w:pPr>
        <w:bidi w:val="0"/>
        <w:ind w:firstLine="720" w:firstLineChars="3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我校</w:t>
      </w:r>
      <w:r>
        <w:rPr>
          <w:rFonts w:hint="eastAsia" w:ascii="仿宋" w:hAnsi="仿宋" w:eastAsia="仿宋" w:cs="仿宋"/>
          <w:sz w:val="24"/>
          <w:szCs w:val="24"/>
        </w:rPr>
        <w:t>根据教育部制定印发的《中小学生艺术素质测评办法》《中小学校艺术教育工作自评办法》《中小学校艺术教育发展年度报告办法》等三个文件的通知以及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滕州市</w:t>
      </w:r>
      <w:r>
        <w:rPr>
          <w:rFonts w:hint="eastAsia" w:ascii="仿宋" w:hAnsi="仿宋" w:eastAsia="仿宋" w:cs="仿宋"/>
          <w:sz w:val="24"/>
          <w:szCs w:val="24"/>
        </w:rPr>
        <w:t>教体局的相关文件精神，结合学校实际，我校召开全体教师会认真学习文件精神，积极部署安排，将本年度学校艺术教育工作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发展</w:t>
      </w:r>
      <w:r>
        <w:rPr>
          <w:rFonts w:hint="eastAsia" w:ascii="仿宋" w:hAnsi="仿宋" w:eastAsia="仿宋" w:cs="仿宋"/>
          <w:sz w:val="24"/>
          <w:szCs w:val="24"/>
        </w:rPr>
        <w:t>情况汇报如下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</w:p>
    <w:p>
      <w:pPr>
        <w:bidi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</w:t>
      </w:r>
    </w:p>
    <w:p>
      <w:pPr>
        <w:bidi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滕州五中</w:t>
      </w:r>
      <w:r>
        <w:rPr>
          <w:rFonts w:hint="eastAsia" w:ascii="仿宋" w:hAnsi="仿宋" w:eastAsia="仿宋" w:cs="仿宋"/>
          <w:sz w:val="24"/>
          <w:szCs w:val="24"/>
        </w:rPr>
        <w:t>音美教师队伍合格稳定、思想健康、专业素质优秀。学校布局合理，教育教学设施完善，校园环境舒适、优雅。</w:t>
      </w:r>
    </w:p>
    <w:p>
      <w:pPr>
        <w:bidi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</w:t>
      </w:r>
    </w:p>
    <w:p>
      <w:pPr>
        <w:bidi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我校能够严格执行课程计划，按要求开齐开足音乐、美术课；根据本校及学生的特点，开发具有实践性的校本艺术课程，如开设书法课、剪纸、黑白画等。</w:t>
      </w:r>
    </w:p>
    <w:p>
      <w:pPr>
        <w:bidi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</w:t>
      </w:r>
    </w:p>
    <w:p>
      <w:pPr>
        <w:bidi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我校艺术教育坚持面向全体学生，按规定选用国家审定通过的音乐、美术教材，按照课程标准和教材内容进行教学，能够根据学生发展需求，经常性地开展教育活动，拓展教学内容，较好地实现课程标准规定的教育目标。在艺术教育的教学实践中，教师十分注重教学过程的优化，教学方法科学、合理，教学手段多样化，应用得当，能够激发学生的学习兴趣，教学效果较好。学生能主动参与，成为学习的主体，获得生动的审美体验；全体学生在知识与技能、过程与方法、情感态度与价值观等方面均有所发展。　　</w:t>
      </w:r>
    </w:p>
    <w:p>
      <w:pPr>
        <w:bidi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</w:t>
      </w:r>
    </w:p>
    <w:p>
      <w:pPr>
        <w:bidi w:val="0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为满足学校开展艺术教育教学工作，学校在校舍相对紧张，经费相对缺乏的情况下，学校配备了音美器材室，配齐各种教学所需用具，设置了音乐教室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间、美术室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间。在学校核定的编制总额内，按照国家课程方案规定的课时数和学校班级数配备艺术教师，现有艺术专职教师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14</w:t>
      </w:r>
      <w:r>
        <w:rPr>
          <w:rFonts w:hint="eastAsia" w:ascii="仿宋" w:hAnsi="仿宋" w:eastAsia="仿宋" w:cs="仿宋"/>
          <w:sz w:val="24"/>
          <w:szCs w:val="24"/>
        </w:rPr>
        <w:t>人，其中美术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人，音乐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人。音乐美术教师基本上为专职教师满足了学校艺术教育的需求。我校艺术教师爱岗敬业，为人师表，教书育人，有团队合作精神；教学态度认真，能较好地完成艺术教育工作任务。本年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度</w:t>
      </w:r>
      <w:r>
        <w:rPr>
          <w:rFonts w:hint="eastAsia" w:ascii="仿宋" w:hAnsi="仿宋" w:eastAsia="仿宋" w:cs="仿宋"/>
          <w:sz w:val="24"/>
          <w:szCs w:val="24"/>
        </w:rPr>
        <w:t>艺术教师参加县级以上培训率100%。</w:t>
      </w:r>
    </w:p>
    <w:p>
      <w:pPr>
        <w:bidi w:val="0"/>
        <w:rPr>
          <w:rFonts w:hint="eastAsia" w:ascii="仿宋" w:hAnsi="仿宋" w:eastAsia="仿宋" w:cs="仿宋"/>
          <w:sz w:val="24"/>
          <w:szCs w:val="24"/>
        </w:rPr>
      </w:pPr>
    </w:p>
    <w:p>
      <w:pPr>
        <w:bidi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学校突出学校的艺术特色教育，将艺术教育渗透在学校每个角落，积极开展各项形式多样的艺术教育活动，不断完善校社团兴趣小组的成长，以特色、行动吸引更多的学生参与，加强艺术教育创新活动的力度，特别是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绘</w:t>
      </w:r>
      <w:r>
        <w:rPr>
          <w:rFonts w:hint="eastAsia" w:ascii="仿宋" w:hAnsi="仿宋" w:eastAsia="仿宋" w:cs="仿宋"/>
          <w:sz w:val="24"/>
          <w:szCs w:val="24"/>
        </w:rPr>
        <w:t>画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摄影、舞蹈</w:t>
      </w:r>
      <w:r>
        <w:rPr>
          <w:rFonts w:hint="eastAsia" w:ascii="仿宋" w:hAnsi="仿宋" w:eastAsia="仿宋" w:cs="仿宋"/>
          <w:sz w:val="24"/>
          <w:szCs w:val="24"/>
        </w:rPr>
        <w:t>，以成为我校的艺术教育特色，学生在课堂教学和社团活动中，不断实践探索，提高了艺才能和艺术素养。注重各类艺术活动的普及开展，阶梯性的培养学校艺术教育后备人才，使之逐渐成为学校艺术教育活动中的骨干力量。</w:t>
      </w:r>
    </w:p>
    <w:p>
      <w:pPr>
        <w:bidi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学生艺术素质测评</w:t>
      </w:r>
    </w:p>
    <w:p>
      <w:pPr>
        <w:bidi w:val="0"/>
        <w:rPr>
          <w:rFonts w:hint="eastAsia" w:ascii="仿宋" w:hAnsi="仿宋" w:eastAsia="仿宋" w:cs="仿宋"/>
          <w:sz w:val="24"/>
          <w:szCs w:val="24"/>
        </w:rPr>
      </w:pPr>
    </w:p>
    <w:p>
      <w:pPr>
        <w:bidi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学校能认真组织实施学生艺术素质测评工作，本学年学生艺术素质测评的覆盖面（占学校学生总数比例）达到了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100%</w:t>
      </w:r>
      <w:r>
        <w:rPr>
          <w:rFonts w:hint="eastAsia" w:ascii="仿宋" w:hAnsi="仿宋" w:eastAsia="仿宋" w:cs="仿宋"/>
          <w:sz w:val="24"/>
          <w:szCs w:val="24"/>
        </w:rPr>
        <w:t>，学生测评成绩合格率100%。</w:t>
      </w:r>
    </w:p>
    <w:p>
      <w:pPr>
        <w:bidi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　</w:t>
      </w:r>
    </w:p>
    <w:p>
      <w:pPr>
        <w:bidi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 </w:t>
      </w:r>
    </w:p>
    <w:p>
      <w:pPr>
        <w:bidi w:val="0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A1ECD"/>
    <w:rsid w:val="64CA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2022-09-19T12:06:00Z</dcterms:created>
  <dc:creator> 山东老杨</dc:creator>
  <cp:lastModifiedBy> 山东老杨</cp:lastModifiedBy>
  <dcterms:modified xsi:type="dcterms:W3CDTF">2022-09-19T12:31:11Z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