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DC1C1C">
      <w:pPr>
        <w:jc w:val="distribute"/>
        <w:rPr>
          <w:rFonts w:hint="eastAsia" w:ascii="仿宋_GB2312" w:hAnsi="宋体" w:eastAsia="仿宋_GB2312" w:cs="宋体"/>
          <w:color w:val="FF0000"/>
          <w:kern w:val="0"/>
          <w:sz w:val="32"/>
          <w:szCs w:val="32"/>
        </w:rPr>
      </w:pPr>
      <w:r>
        <w:rPr>
          <w:rFonts w:hint="eastAsia" w:ascii="微软雅黑" w:eastAsia="微软雅黑"/>
          <w:bCs/>
          <w:color w:val="FF0000"/>
          <w:w w:val="82"/>
          <w:sz w:val="88"/>
          <w:szCs w:val="88"/>
        </w:rPr>
        <w:t>滕州市第五中学文件</w:t>
      </w:r>
    </w:p>
    <w:p w14:paraId="10005D0E">
      <w:pPr>
        <w:spacing w:line="560" w:lineRule="exact"/>
        <w:jc w:val="left"/>
        <w:rPr>
          <w:rFonts w:hint="eastAsia" w:ascii="仿宋_GB2312" w:hAnsi="宋体" w:eastAsia="仿宋_GB2312" w:cs="宋体"/>
          <w:color w:val="auto"/>
          <w:kern w:val="0"/>
          <w:sz w:val="32"/>
          <w:szCs w:val="32"/>
        </w:rPr>
      </w:pPr>
    </w:p>
    <w:p w14:paraId="2DE48739">
      <w:pPr>
        <w:spacing w:line="560" w:lineRule="exact"/>
        <w:jc w:val="left"/>
        <w:rPr>
          <w:rFonts w:hint="eastAsia" w:ascii="微软雅黑" w:hAnsi="微软雅黑" w:eastAsia="微软雅黑" w:cs="微软雅黑"/>
          <w:b w:val="0"/>
          <w:bCs w:val="0"/>
          <w:color w:val="auto"/>
          <w:sz w:val="44"/>
          <w:szCs w:val="52"/>
        </w:rPr>
      </w:pPr>
      <w:r>
        <w:rPr>
          <w:rFonts w:hint="eastAsia" w:ascii="仿宋_GB2312" w:hAnsi="宋体" w:eastAsia="仿宋_GB2312" w:cs="宋体"/>
          <w:color w:val="auto"/>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21590</wp:posOffset>
                </wp:positionV>
                <wp:extent cx="5716905" cy="0"/>
                <wp:effectExtent l="0" t="10795" r="17145" b="17780"/>
                <wp:wrapNone/>
                <wp:docPr id="2" name="自选图形 2"/>
                <wp:cNvGraphicFramePr/>
                <a:graphic xmlns:a="http://schemas.openxmlformats.org/drawingml/2006/main">
                  <a:graphicData uri="http://schemas.microsoft.com/office/word/2010/wordprocessingShape">
                    <wps:wsp>
                      <wps:cNvCnPr/>
                      <wps:spPr>
                        <a:xfrm>
                          <a:off x="0" y="0"/>
                          <a:ext cx="5716905" cy="0"/>
                        </a:xfrm>
                        <a:prstGeom prst="straightConnector1">
                          <a:avLst/>
                        </a:prstGeom>
                        <a:ln w="22225"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6.6pt;margin-top:1.7pt;height:0pt;width:450.15pt;z-index:251660288;mso-width-relative:page;mso-height-relative:page;" filled="f" stroked="t" coordsize="21600,21600" o:gfxdata="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weEGNYAAAAHAQAADwAAAAAAAAABACAAAAAiAAAAZHJzL2Rvd25yZXYueG1s&#10;UEsBAhQAFAAAAAgAh07iQLCtcCb6AQAA8gMAAA4AAAAAAAAAAQAgAAAAJQEAAGRycy9lMm9Eb2Mu&#10;eG1sUEsFBgAAAAAGAAYAWQEAAJEFAAAAAA==&#10;">
                <v:fill on="f" focussize="0,0"/>
                <v:stroke weight="1.75pt" color="#FF0000" joinstyle="round"/>
                <v:imagedata o:title=""/>
                <o:lock v:ext="edit" aspectratio="f"/>
              </v:shape>
            </w:pict>
          </mc:Fallback>
        </mc:AlternateContent>
      </w:r>
      <w:r>
        <w:rPr>
          <w:rFonts w:hint="eastAsia" w:ascii="仿宋_GB2312" w:hAnsi="宋体" w:eastAsia="仿宋_GB2312" w:cs="宋体"/>
          <w:color w:val="auto"/>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21590</wp:posOffset>
                </wp:positionV>
                <wp:extent cx="5716905" cy="0"/>
                <wp:effectExtent l="0" t="10795" r="17145" b="17780"/>
                <wp:wrapNone/>
                <wp:docPr id="1" name="自选图形 2"/>
                <wp:cNvGraphicFramePr/>
                <a:graphic xmlns:a="http://schemas.openxmlformats.org/drawingml/2006/main">
                  <a:graphicData uri="http://schemas.microsoft.com/office/word/2010/wordprocessingShape">
                    <wps:wsp>
                      <wps:cNvCnPr/>
                      <wps:spPr>
                        <a:xfrm>
                          <a:off x="0" y="0"/>
                          <a:ext cx="5716905" cy="0"/>
                        </a:xfrm>
                        <a:prstGeom prst="straightConnector1">
                          <a:avLst/>
                        </a:prstGeom>
                        <a:ln w="22225"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6.6pt;margin-top:1.7pt;height:0pt;width:450.15pt;z-index:251659264;mso-width-relative:page;mso-height-relative:page;" filled="f" stroked="t" coordsize="21600,21600" o:gfxdata="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weEGNYAAAAHAQAADwAAAAAAAAABACAAAAAiAAAAZHJzL2Rvd25yZXYueG1s&#10;UEsBAhQAFAAAAAgAh07iQJeM0jb6AQAA8gMAAA4AAAAAAAAAAQAgAAAAJQEAAGRycy9lMm9Eb2Mu&#10;eG1sUEsFBgAAAAAGAAYAWQEAAJEFAAAAAA==&#10;">
                <v:fill on="f" focussize="0,0"/>
                <v:stroke weight="1.75pt" color="#FF0000" joinstyle="round"/>
                <v:imagedata o:title=""/>
                <o:lock v:ext="edit" aspectratio="f"/>
              </v:shape>
            </w:pict>
          </mc:Fallback>
        </mc:AlternateContent>
      </w:r>
    </w:p>
    <w:p w14:paraId="74257617">
      <w:pPr>
        <w:spacing w:line="640" w:lineRule="exact"/>
        <w:jc w:val="center"/>
        <w:rPr>
          <w:rFonts w:ascii="微软雅黑" w:hAnsi="微软雅黑" w:eastAsia="微软雅黑" w:cs="微软雅黑"/>
          <w:b/>
          <w:bCs/>
          <w:color w:val="auto"/>
          <w:sz w:val="44"/>
          <w:szCs w:val="52"/>
        </w:rPr>
      </w:pPr>
      <w:r>
        <w:rPr>
          <w:rFonts w:hint="eastAsia" w:ascii="微软雅黑" w:hAnsi="微软雅黑" w:eastAsia="微软雅黑" w:cs="微软雅黑"/>
          <w:b w:val="0"/>
          <w:bCs w:val="0"/>
          <w:color w:val="auto"/>
          <w:sz w:val="44"/>
          <w:szCs w:val="52"/>
        </w:rPr>
        <w:t>市第五中学</w:t>
      </w:r>
      <w:r>
        <w:rPr>
          <w:rFonts w:hint="eastAsia" w:ascii="微软雅黑" w:hAnsi="微软雅黑" w:eastAsia="微软雅黑" w:cs="微软雅黑"/>
          <w:b w:val="0"/>
          <w:bCs w:val="0"/>
          <w:color w:val="auto"/>
          <w:sz w:val="44"/>
          <w:szCs w:val="52"/>
          <w:lang w:val="en-US" w:eastAsia="zh-CN"/>
        </w:rPr>
        <w:t>2025</w:t>
      </w:r>
      <w:r>
        <w:rPr>
          <w:rFonts w:hint="eastAsia" w:ascii="微软雅黑" w:hAnsi="微软雅黑" w:eastAsia="微软雅黑" w:cs="微软雅黑"/>
          <w:b w:val="0"/>
          <w:bCs w:val="0"/>
          <w:color w:val="auto"/>
          <w:sz w:val="44"/>
          <w:szCs w:val="52"/>
        </w:rPr>
        <w:t>年工作总结</w:t>
      </w:r>
    </w:p>
    <w:p w14:paraId="61868A9D">
      <w:pPr>
        <w:pStyle w:val="13"/>
        <w:autoSpaceDN w:val="0"/>
        <w:adjustRightInd w:val="0"/>
        <w:snapToGrid w:val="0"/>
        <w:spacing w:line="500" w:lineRule="atLeast"/>
        <w:ind w:left="0" w:leftChars="0" w:firstLine="0" w:firstLineChars="0"/>
        <w:rPr>
          <w:rFonts w:hint="eastAsia" w:ascii="仿宋_GB2312" w:eastAsia="仿宋_GB2312"/>
          <w:color w:val="auto"/>
          <w:sz w:val="48"/>
          <w:szCs w:val="48"/>
        </w:rPr>
      </w:pPr>
    </w:p>
    <w:p w14:paraId="7C230082">
      <w:pPr>
        <w:spacing w:line="560" w:lineRule="exact"/>
        <w:ind w:firstLine="640" w:firstLineChars="200"/>
        <w:rPr>
          <w:rFonts w:hint="eastAsia" w:ascii="仿宋_GB2312" w:eastAsia="仿宋_GB2312"/>
          <w:color w:val="auto"/>
          <w:sz w:val="32"/>
          <w:szCs w:val="28"/>
          <w:highlight w:val="none"/>
          <w:lang w:eastAsia="zh-CN"/>
        </w:rPr>
      </w:pPr>
      <w:r>
        <w:rPr>
          <w:rFonts w:hint="eastAsia" w:ascii="仿宋_GB2312" w:eastAsia="仿宋_GB2312"/>
          <w:color w:val="auto"/>
          <w:sz w:val="32"/>
          <w:szCs w:val="28"/>
          <w:lang w:eastAsia="zh-CN"/>
        </w:rPr>
        <w:t>过去一年，学校在市委、市政府及教体局的悉心引领下，</w:t>
      </w:r>
      <w:r>
        <w:rPr>
          <w:rFonts w:hint="eastAsia" w:ascii="仿宋_GB2312" w:eastAsia="仿宋_GB2312"/>
          <w:color w:val="auto"/>
          <w:sz w:val="32"/>
          <w:szCs w:val="28"/>
          <w:lang w:val="en-US" w:eastAsia="zh-CN"/>
        </w:rPr>
        <w:t>围绕</w:t>
      </w:r>
      <w:r>
        <w:rPr>
          <w:rFonts w:hint="eastAsia" w:ascii="仿宋_GB2312" w:eastAsia="仿宋_GB2312"/>
          <w:color w:val="auto"/>
          <w:sz w:val="32"/>
          <w:szCs w:val="28"/>
          <w:lang w:eastAsia="zh-CN"/>
        </w:rPr>
        <w:t>“办愉悦生命教育、促多向成长发展、享体验成功喜悦”的教育理念，以深耕课堂提质量、优化课程谋发展、凸显特色求突破为路径，深耕“精诚文化”沃土，秉持“精研善思、精耕细作、精益求精”的治学精神，恪守“诚以修身、诚笃立行、诚润天下”的育人</w:t>
      </w:r>
      <w:r>
        <w:rPr>
          <w:rFonts w:hint="eastAsia" w:ascii="仿宋_GB2312" w:eastAsia="仿宋_GB2312"/>
          <w:color w:val="auto"/>
          <w:sz w:val="32"/>
          <w:szCs w:val="28"/>
          <w:lang w:val="en-US" w:eastAsia="zh-CN"/>
        </w:rPr>
        <w:t>准则</w:t>
      </w:r>
      <w:r>
        <w:rPr>
          <w:rFonts w:hint="eastAsia" w:ascii="仿宋_GB2312" w:eastAsia="仿宋_GB2312"/>
          <w:color w:val="auto"/>
          <w:sz w:val="32"/>
          <w:szCs w:val="28"/>
          <w:lang w:eastAsia="zh-CN"/>
        </w:rPr>
        <w:t>，凝心聚力、务实笃行，推动学校各项事业稳步前行</w:t>
      </w:r>
      <w:r>
        <w:rPr>
          <w:rFonts w:hint="eastAsia" w:ascii="仿宋_GB2312" w:eastAsia="仿宋_GB2312"/>
          <w:color w:val="auto"/>
          <w:sz w:val="32"/>
          <w:szCs w:val="28"/>
          <w:highlight w:val="none"/>
          <w:lang w:eastAsia="zh-CN"/>
        </w:rPr>
        <w:t>。</w:t>
      </w:r>
      <w:r>
        <w:rPr>
          <w:rFonts w:hint="eastAsia" w:ascii="仿宋_GB2312" w:eastAsia="仿宋_GB2312"/>
          <w:color w:val="auto"/>
          <w:sz w:val="32"/>
          <w:szCs w:val="28"/>
          <w:highlight w:val="none"/>
        </w:rPr>
        <w:t>学校先后荣获枣庄市教育教学工作先进单位</w:t>
      </w:r>
      <w:r>
        <w:rPr>
          <w:rFonts w:hint="eastAsia" w:ascii="仿宋_GB2312" w:eastAsia="仿宋_GB2312"/>
          <w:color w:val="auto"/>
          <w:sz w:val="32"/>
          <w:szCs w:val="28"/>
          <w:highlight w:val="none"/>
          <w:lang w:eastAsia="zh-CN"/>
        </w:rPr>
        <w:t>、</w:t>
      </w:r>
      <w:r>
        <w:rPr>
          <w:rFonts w:hint="eastAsia" w:ascii="仿宋_GB2312" w:eastAsia="仿宋_GB2312"/>
          <w:color w:val="auto"/>
          <w:sz w:val="32"/>
          <w:szCs w:val="28"/>
          <w:highlight w:val="none"/>
        </w:rPr>
        <w:t>枣庄市共青团系统表现突出集体</w:t>
      </w:r>
      <w:r>
        <w:rPr>
          <w:rFonts w:hint="eastAsia" w:ascii="仿宋_GB2312" w:eastAsia="仿宋_GB2312"/>
          <w:color w:val="auto"/>
          <w:sz w:val="32"/>
          <w:szCs w:val="28"/>
          <w:highlight w:val="none"/>
          <w:lang w:eastAsia="zh-CN"/>
        </w:rPr>
        <w:t>、</w:t>
      </w:r>
      <w:r>
        <w:rPr>
          <w:rFonts w:hint="eastAsia" w:ascii="仿宋_GB2312" w:eastAsia="仿宋_GB2312"/>
          <w:color w:val="auto"/>
          <w:sz w:val="32"/>
          <w:szCs w:val="28"/>
          <w:highlight w:val="none"/>
        </w:rPr>
        <w:t>枣庄市</w:t>
      </w:r>
      <w:r>
        <w:rPr>
          <w:rFonts w:hint="eastAsia" w:ascii="仿宋_GB2312" w:eastAsia="仿宋_GB2312"/>
          <w:color w:val="auto"/>
          <w:sz w:val="32"/>
          <w:szCs w:val="28"/>
          <w:highlight w:val="none"/>
          <w:lang w:val="en-US" w:eastAsia="zh-CN"/>
        </w:rPr>
        <w:t>营养健康学校、</w:t>
      </w:r>
      <w:r>
        <w:rPr>
          <w:rFonts w:hint="eastAsia" w:ascii="仿宋_GB2312" w:eastAsia="仿宋_GB2312"/>
          <w:color w:val="auto"/>
          <w:sz w:val="32"/>
          <w:szCs w:val="28"/>
          <w:highlight w:val="none"/>
        </w:rPr>
        <w:t>滕州市教学工作一等奖</w:t>
      </w:r>
      <w:r>
        <w:rPr>
          <w:rFonts w:hint="eastAsia" w:ascii="仿宋_GB2312" w:eastAsia="仿宋_GB2312"/>
          <w:color w:val="auto"/>
          <w:sz w:val="32"/>
          <w:szCs w:val="28"/>
          <w:highlight w:val="none"/>
          <w:lang w:eastAsia="zh-CN"/>
        </w:rPr>
        <w:t>、</w:t>
      </w:r>
      <w:r>
        <w:rPr>
          <w:rFonts w:hint="eastAsia" w:ascii="仿宋_GB2312" w:eastAsia="仿宋_GB2312"/>
          <w:color w:val="auto"/>
          <w:sz w:val="32"/>
          <w:szCs w:val="28"/>
          <w:highlight w:val="none"/>
        </w:rPr>
        <w:t>支教交流工作先进单位等10余项</w:t>
      </w:r>
      <w:r>
        <w:rPr>
          <w:rFonts w:hint="eastAsia" w:ascii="仿宋_GB2312" w:eastAsia="仿宋_GB2312"/>
          <w:color w:val="auto"/>
          <w:sz w:val="32"/>
          <w:szCs w:val="28"/>
          <w:highlight w:val="none"/>
          <w:lang w:eastAsia="zh-CN"/>
        </w:rPr>
        <w:t>荣誉称号</w:t>
      </w:r>
      <w:r>
        <w:rPr>
          <w:rFonts w:hint="eastAsia" w:ascii="仿宋_GB2312" w:eastAsia="仿宋_GB2312"/>
          <w:color w:val="auto"/>
          <w:sz w:val="32"/>
          <w:szCs w:val="28"/>
          <w:highlight w:val="none"/>
        </w:rPr>
        <w:t>。</w:t>
      </w:r>
    </w:p>
    <w:p w14:paraId="0B93BB24">
      <w:pPr>
        <w:numPr>
          <w:ilvl w:val="0"/>
          <w:numId w:val="1"/>
        </w:numPr>
        <w:spacing w:line="560" w:lineRule="exact"/>
        <w:ind w:firstLine="640" w:firstLineChars="200"/>
        <w:rPr>
          <w:rFonts w:hint="eastAsia" w:ascii="黑体" w:hAnsi="黑体" w:eastAsia="黑体" w:cs="Times New Roman"/>
          <w:color w:val="auto"/>
          <w:sz w:val="32"/>
          <w:szCs w:val="30"/>
        </w:rPr>
      </w:pPr>
      <w:r>
        <w:rPr>
          <w:rFonts w:hint="eastAsia" w:ascii="黑体" w:hAnsi="黑体" w:eastAsia="黑体" w:cs="Times New Roman"/>
          <w:color w:val="auto"/>
          <w:sz w:val="32"/>
          <w:szCs w:val="30"/>
        </w:rPr>
        <w:t>党建领航，强根固魂，</w:t>
      </w:r>
      <w:r>
        <w:rPr>
          <w:rFonts w:hint="eastAsia" w:ascii="黑体" w:hAnsi="黑体" w:eastAsia="黑体" w:cs="Times New Roman"/>
          <w:color w:val="auto"/>
          <w:sz w:val="32"/>
          <w:szCs w:val="30"/>
          <w:lang w:val="en-US" w:eastAsia="zh-CN"/>
        </w:rPr>
        <w:t>打造</w:t>
      </w:r>
      <w:r>
        <w:rPr>
          <w:rFonts w:hint="eastAsia" w:ascii="黑体" w:hAnsi="黑体" w:eastAsia="黑体" w:cs="Times New Roman"/>
          <w:color w:val="auto"/>
          <w:sz w:val="32"/>
          <w:szCs w:val="30"/>
        </w:rPr>
        <w:t>高品质强校红色引擎</w:t>
      </w:r>
    </w:p>
    <w:p w14:paraId="7F4D6682">
      <w:pPr>
        <w:spacing w:line="560" w:lineRule="exact"/>
        <w:ind w:firstLine="640" w:firstLineChars="200"/>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lang w:val="en-US" w:eastAsia="zh-CN"/>
        </w:rPr>
        <w:t>学校党总支</w:t>
      </w:r>
      <w:r>
        <w:rPr>
          <w:rFonts w:hint="eastAsia" w:ascii="仿宋_GB2312" w:hAnsi="Times New Roman" w:eastAsia="仿宋_GB2312" w:cs="Times New Roman"/>
          <w:color w:val="auto"/>
          <w:sz w:val="32"/>
          <w:szCs w:val="28"/>
        </w:rPr>
        <w:t>以党建工作规范化建设提升为统领，夯实党建</w:t>
      </w:r>
      <w:r>
        <w:rPr>
          <w:rFonts w:hint="eastAsia" w:ascii="仿宋_GB2312" w:hAnsi="Times New Roman" w:eastAsia="仿宋_GB2312" w:cs="Times New Roman"/>
          <w:color w:val="auto"/>
          <w:sz w:val="32"/>
          <w:szCs w:val="28"/>
          <w:lang w:val="en-US" w:eastAsia="zh-CN"/>
        </w:rPr>
        <w:t>根基、规范支部政治生活</w:t>
      </w:r>
      <w:r>
        <w:rPr>
          <w:rFonts w:hint="eastAsia" w:ascii="仿宋_GB2312" w:hAnsi="Times New Roman" w:eastAsia="仿宋_GB2312" w:cs="Times New Roman"/>
          <w:color w:val="auto"/>
          <w:sz w:val="32"/>
          <w:szCs w:val="28"/>
          <w:lang w:eastAsia="zh-CN"/>
        </w:rPr>
        <w:t>、</w:t>
      </w:r>
      <w:r>
        <w:rPr>
          <w:rFonts w:hint="eastAsia" w:ascii="仿宋_GB2312" w:hAnsi="Times New Roman" w:eastAsia="仿宋_GB2312" w:cs="Times New Roman"/>
          <w:color w:val="auto"/>
          <w:sz w:val="32"/>
          <w:szCs w:val="28"/>
        </w:rPr>
        <w:t>坚定理想信念，</w:t>
      </w:r>
      <w:r>
        <w:rPr>
          <w:rFonts w:hint="eastAsia" w:ascii="仿宋_GB2312" w:hAnsi="Times New Roman" w:eastAsia="仿宋_GB2312" w:cs="Times New Roman"/>
          <w:color w:val="auto"/>
          <w:sz w:val="32"/>
          <w:szCs w:val="28"/>
          <w:lang w:val="en-US" w:eastAsia="zh-CN"/>
        </w:rPr>
        <w:t>聚焦</w:t>
      </w:r>
      <w:r>
        <w:rPr>
          <w:rFonts w:hint="eastAsia" w:ascii="仿宋_GB2312" w:hAnsi="Times New Roman" w:eastAsia="仿宋_GB2312" w:cs="Times New Roman"/>
          <w:color w:val="auto"/>
          <w:sz w:val="32"/>
          <w:szCs w:val="28"/>
        </w:rPr>
        <w:t>思想重视、责任落实、制度保障、能力提升和工作推进</w:t>
      </w:r>
      <w:r>
        <w:rPr>
          <w:rFonts w:hint="eastAsia" w:ascii="仿宋_GB2312" w:hAnsi="Times New Roman" w:eastAsia="仿宋_GB2312" w:cs="Times New Roman"/>
          <w:color w:val="auto"/>
          <w:sz w:val="32"/>
          <w:szCs w:val="28"/>
          <w:lang w:val="en-US" w:eastAsia="zh-CN"/>
        </w:rPr>
        <w:t>五大</w:t>
      </w:r>
      <w:r>
        <w:rPr>
          <w:rFonts w:hint="eastAsia" w:ascii="仿宋_GB2312" w:hAnsi="Times New Roman" w:eastAsia="仿宋_GB2312" w:cs="Times New Roman"/>
          <w:color w:val="auto"/>
          <w:sz w:val="32"/>
          <w:szCs w:val="28"/>
        </w:rPr>
        <w:t>重点，</w:t>
      </w:r>
      <w:r>
        <w:rPr>
          <w:rFonts w:hint="eastAsia" w:ascii="仿宋_GB2312" w:hAnsi="Times New Roman" w:eastAsia="仿宋_GB2312" w:cs="Times New Roman"/>
          <w:color w:val="auto"/>
          <w:sz w:val="32"/>
          <w:szCs w:val="28"/>
          <w:lang w:val="en-US" w:eastAsia="zh-CN"/>
        </w:rPr>
        <w:t>推动</w:t>
      </w:r>
      <w:r>
        <w:rPr>
          <w:rFonts w:hint="eastAsia" w:ascii="仿宋_GB2312" w:hAnsi="Times New Roman" w:eastAsia="仿宋_GB2312" w:cs="Times New Roman"/>
          <w:color w:val="auto"/>
          <w:sz w:val="32"/>
          <w:szCs w:val="28"/>
        </w:rPr>
        <w:t>党建工作</w:t>
      </w:r>
      <w:r>
        <w:rPr>
          <w:rFonts w:hint="eastAsia" w:ascii="仿宋_GB2312" w:hAnsi="Times New Roman" w:eastAsia="仿宋_GB2312" w:cs="Times New Roman"/>
          <w:color w:val="auto"/>
          <w:sz w:val="32"/>
          <w:szCs w:val="28"/>
          <w:lang w:val="en-US" w:eastAsia="zh-CN"/>
        </w:rPr>
        <w:t>与教育教学深度融合、同频共振，</w:t>
      </w:r>
      <w:r>
        <w:rPr>
          <w:rFonts w:hint="eastAsia" w:ascii="仿宋_GB2312" w:hAnsi="Times New Roman" w:eastAsia="仿宋_GB2312" w:cs="Times New Roman"/>
          <w:color w:val="auto"/>
          <w:sz w:val="32"/>
          <w:szCs w:val="28"/>
        </w:rPr>
        <w:t>为打造</w:t>
      </w:r>
      <w:r>
        <w:rPr>
          <w:rFonts w:hint="eastAsia" w:ascii="仿宋_GB2312" w:hAnsi="Times New Roman" w:eastAsia="仿宋_GB2312" w:cs="Times New Roman"/>
          <w:color w:val="auto"/>
          <w:sz w:val="32"/>
          <w:szCs w:val="28"/>
          <w:lang w:val="en-US" w:eastAsia="zh-CN"/>
        </w:rPr>
        <w:t>“人人有品、生生有材、五育并举、六声和鸣”的省市知名、国内有名、国际留名的乡村特色高中</w:t>
      </w:r>
      <w:r>
        <w:rPr>
          <w:rFonts w:hint="eastAsia" w:ascii="仿宋_GB2312" w:hAnsi="Times New Roman" w:eastAsia="仿宋_GB2312" w:cs="Times New Roman"/>
          <w:color w:val="auto"/>
          <w:sz w:val="32"/>
          <w:szCs w:val="28"/>
        </w:rPr>
        <w:t>提供坚强的政治</w:t>
      </w:r>
      <w:r>
        <w:rPr>
          <w:rFonts w:hint="eastAsia" w:ascii="仿宋_GB2312" w:hAnsi="Times New Roman" w:eastAsia="仿宋_GB2312" w:cs="Times New Roman"/>
          <w:color w:val="auto"/>
          <w:sz w:val="32"/>
          <w:szCs w:val="28"/>
          <w:lang w:val="en-US" w:eastAsia="zh-CN"/>
        </w:rPr>
        <w:t>保障</w:t>
      </w:r>
      <w:r>
        <w:rPr>
          <w:rFonts w:hint="eastAsia" w:ascii="仿宋_GB2312" w:hAnsi="Times New Roman" w:eastAsia="仿宋_GB2312" w:cs="Times New Roman"/>
          <w:color w:val="auto"/>
          <w:sz w:val="32"/>
          <w:szCs w:val="28"/>
        </w:rPr>
        <w:t>。</w:t>
      </w:r>
    </w:p>
    <w:p w14:paraId="46247C2E">
      <w:pPr>
        <w:numPr>
          <w:ilvl w:val="0"/>
          <w:numId w:val="0"/>
        </w:numPr>
        <w:spacing w:line="560" w:lineRule="exact"/>
        <w:ind w:firstLine="643" w:firstLineChars="200"/>
        <w:rPr>
          <w:rFonts w:hint="eastAsia" w:ascii="仿宋_GB2312" w:eastAsia="仿宋_GB2312"/>
          <w:color w:val="auto"/>
          <w:sz w:val="32"/>
          <w:szCs w:val="28"/>
          <w:lang w:eastAsia="zh-CN"/>
        </w:rPr>
      </w:pPr>
      <w:r>
        <w:rPr>
          <w:rFonts w:hint="eastAsia" w:ascii="仿宋_GB2312" w:eastAsia="仿宋_GB2312"/>
          <w:b/>
          <w:bCs/>
          <w:color w:val="auto"/>
          <w:sz w:val="32"/>
          <w:szCs w:val="28"/>
          <w:lang w:val="en-US" w:eastAsia="zh-CN"/>
        </w:rPr>
        <w:t>1.深化理论学习</w:t>
      </w:r>
      <w:r>
        <w:rPr>
          <w:rFonts w:hint="eastAsia" w:ascii="仿宋_GB2312" w:eastAsia="仿宋_GB2312"/>
          <w:b/>
          <w:bCs/>
          <w:color w:val="auto"/>
          <w:sz w:val="32"/>
          <w:szCs w:val="28"/>
        </w:rPr>
        <w:t>，筑牢信仰之基。</w:t>
      </w:r>
      <w:r>
        <w:rPr>
          <w:rFonts w:hint="eastAsia" w:ascii="仿宋_GB2312" w:eastAsia="仿宋_GB2312"/>
          <w:color w:val="auto"/>
          <w:sz w:val="32"/>
          <w:szCs w:val="28"/>
        </w:rPr>
        <w:t>学校党总支严格落实“三会一课”制度，深入学习贯彻</w:t>
      </w:r>
      <w:r>
        <w:rPr>
          <w:rFonts w:hint="eastAsia" w:ascii="仿宋_GB2312" w:eastAsia="仿宋_GB2312"/>
          <w:color w:val="auto"/>
          <w:sz w:val="32"/>
          <w:szCs w:val="28"/>
          <w:lang w:eastAsia="zh-CN"/>
        </w:rPr>
        <w:t>党的二十大和二十届历次全会精神</w:t>
      </w:r>
      <w:r>
        <w:rPr>
          <w:rFonts w:hint="eastAsia" w:ascii="仿宋_GB2312" w:eastAsia="仿宋_GB2312"/>
          <w:color w:val="auto"/>
          <w:sz w:val="32"/>
          <w:szCs w:val="28"/>
        </w:rPr>
        <w:t>，</w:t>
      </w:r>
      <w:r>
        <w:rPr>
          <w:rFonts w:hint="eastAsia" w:ascii="仿宋_GB2312" w:eastAsia="仿宋_GB2312"/>
          <w:color w:val="auto"/>
          <w:sz w:val="32"/>
          <w:szCs w:val="28"/>
          <w:lang w:eastAsia="zh-CN"/>
        </w:rPr>
        <w:t>相继开展以“学习贯彻全国两会精神”“学习贯彻习近平总书记视察山东重要讲话精神”为主题的党日活动</w:t>
      </w:r>
      <w:r>
        <w:rPr>
          <w:rFonts w:hint="eastAsia" w:ascii="仿宋_GB2312" w:eastAsia="仿宋_GB2312"/>
          <w:color w:val="auto"/>
          <w:sz w:val="32"/>
          <w:szCs w:val="28"/>
        </w:rPr>
        <w:t>，引领全体党员教师筑牢信仰之基</w:t>
      </w:r>
      <w:r>
        <w:rPr>
          <w:rFonts w:hint="eastAsia" w:ascii="仿宋_GB2312" w:eastAsia="仿宋_GB2312"/>
          <w:color w:val="auto"/>
          <w:sz w:val="32"/>
          <w:szCs w:val="28"/>
          <w:lang w:eastAsia="zh-CN"/>
        </w:rPr>
        <w:t>、</w:t>
      </w:r>
      <w:r>
        <w:rPr>
          <w:rFonts w:hint="eastAsia" w:ascii="仿宋_GB2312" w:eastAsia="仿宋_GB2312"/>
          <w:color w:val="auto"/>
          <w:sz w:val="32"/>
          <w:szCs w:val="28"/>
        </w:rPr>
        <w:t>补足精神之钙</w:t>
      </w:r>
      <w:r>
        <w:rPr>
          <w:rFonts w:hint="eastAsia" w:ascii="仿宋_GB2312" w:eastAsia="仿宋_GB2312"/>
          <w:color w:val="auto"/>
          <w:sz w:val="32"/>
          <w:szCs w:val="28"/>
          <w:lang w:eastAsia="zh-CN"/>
        </w:rPr>
        <w:t>、</w:t>
      </w:r>
      <w:r>
        <w:rPr>
          <w:rFonts w:hint="eastAsia" w:ascii="仿宋_GB2312" w:eastAsia="仿宋_GB2312"/>
          <w:color w:val="auto"/>
          <w:sz w:val="32"/>
          <w:szCs w:val="28"/>
        </w:rPr>
        <w:t>把稳思想之舵。将落实“第一议题”制度作为重要政治任务和政治责任，</w:t>
      </w:r>
      <w:r>
        <w:rPr>
          <w:rFonts w:hint="eastAsia" w:ascii="仿宋_GB2312" w:eastAsia="仿宋_GB2312"/>
          <w:color w:val="auto"/>
          <w:sz w:val="32"/>
          <w:szCs w:val="28"/>
          <w:lang w:val="en-US" w:eastAsia="zh-CN"/>
        </w:rPr>
        <w:t>推动理论学习</w:t>
      </w:r>
      <w:r>
        <w:rPr>
          <w:rFonts w:hint="eastAsia" w:ascii="仿宋_GB2312" w:eastAsia="仿宋_GB2312"/>
          <w:color w:val="auto"/>
          <w:sz w:val="32"/>
          <w:szCs w:val="28"/>
        </w:rPr>
        <w:t>常态化、制度化、长效化。</w:t>
      </w:r>
      <w:r>
        <w:rPr>
          <w:rFonts w:hint="eastAsia" w:ascii="仿宋_GB2312" w:eastAsia="仿宋_GB2312"/>
          <w:color w:val="auto"/>
          <w:sz w:val="32"/>
          <w:szCs w:val="28"/>
          <w:lang w:val="en-US" w:eastAsia="zh-CN"/>
        </w:rPr>
        <w:t>2025年7月，我校被评为滕州市清廉学校建设优秀典型案例单位，行管党支部被评为滕州市五星级党支部，党建工作成效显著。</w:t>
      </w:r>
    </w:p>
    <w:p w14:paraId="12553C17">
      <w:pPr>
        <w:numPr>
          <w:ilvl w:val="0"/>
          <w:numId w:val="0"/>
        </w:numPr>
        <w:spacing w:line="560" w:lineRule="exact"/>
        <w:ind w:firstLine="643" w:firstLineChars="200"/>
        <w:rPr>
          <w:rFonts w:hint="eastAsia" w:ascii="仿宋_GB2312" w:eastAsia="仿宋_GB2312"/>
          <w:color w:val="auto"/>
          <w:sz w:val="32"/>
          <w:szCs w:val="28"/>
          <w:lang w:eastAsia="zh-CN"/>
        </w:rPr>
      </w:pPr>
      <w:r>
        <w:rPr>
          <w:rFonts w:hint="eastAsia" w:ascii="仿宋_GB2312" w:eastAsia="仿宋_GB2312"/>
          <w:b/>
          <w:bCs/>
          <w:color w:val="auto"/>
          <w:sz w:val="32"/>
          <w:szCs w:val="28"/>
          <w:lang w:val="en-US" w:eastAsia="zh-CN"/>
        </w:rPr>
        <w:t>2</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严管</w:t>
      </w:r>
      <w:r>
        <w:rPr>
          <w:rFonts w:hint="eastAsia" w:ascii="仿宋_GB2312" w:eastAsia="仿宋_GB2312"/>
          <w:b/>
          <w:bCs/>
          <w:color w:val="auto"/>
          <w:sz w:val="32"/>
          <w:szCs w:val="28"/>
        </w:rPr>
        <w:t>意识形态，</w:t>
      </w:r>
      <w:r>
        <w:rPr>
          <w:rFonts w:hint="eastAsia" w:ascii="仿宋_GB2312" w:eastAsia="仿宋_GB2312"/>
          <w:b/>
          <w:bCs/>
          <w:color w:val="auto"/>
          <w:sz w:val="32"/>
          <w:szCs w:val="28"/>
          <w:lang w:val="en-US" w:eastAsia="zh-CN"/>
        </w:rPr>
        <w:t>筑牢思想防线</w:t>
      </w:r>
      <w:r>
        <w:rPr>
          <w:rFonts w:hint="eastAsia" w:ascii="仿宋_GB2312" w:eastAsia="仿宋_GB2312"/>
          <w:b/>
          <w:bCs/>
          <w:color w:val="auto"/>
          <w:sz w:val="32"/>
          <w:szCs w:val="28"/>
        </w:rPr>
        <w:t>。</w:t>
      </w:r>
      <w:r>
        <w:rPr>
          <w:rFonts w:hint="eastAsia" w:ascii="仿宋_GB2312" w:eastAsia="仿宋_GB2312"/>
          <w:color w:val="auto"/>
          <w:sz w:val="32"/>
          <w:szCs w:val="28"/>
        </w:rPr>
        <w:t>党总支加强对“灯塔—党建在线”网络平台的管理使用</w:t>
      </w:r>
      <w:r>
        <w:rPr>
          <w:rFonts w:hint="eastAsia" w:ascii="仿宋_GB2312" w:eastAsia="仿宋_GB2312"/>
          <w:color w:val="auto"/>
          <w:sz w:val="32"/>
          <w:szCs w:val="28"/>
          <w:lang w:eastAsia="zh-CN"/>
        </w:rPr>
        <w:t>，</w:t>
      </w:r>
      <w:r>
        <w:rPr>
          <w:rFonts w:hint="eastAsia" w:ascii="仿宋_GB2312" w:eastAsia="仿宋_GB2312"/>
          <w:color w:val="auto"/>
          <w:sz w:val="32"/>
          <w:szCs w:val="28"/>
        </w:rPr>
        <w:t>派专人负责学校官网、微信公众号和党员群等</w:t>
      </w:r>
      <w:r>
        <w:rPr>
          <w:rFonts w:hint="eastAsia" w:ascii="仿宋_GB2312" w:eastAsia="仿宋_GB2312"/>
          <w:color w:val="auto"/>
          <w:sz w:val="32"/>
          <w:szCs w:val="28"/>
          <w:lang w:val="en-US" w:eastAsia="zh-CN"/>
        </w:rPr>
        <w:t>线上</w:t>
      </w:r>
      <w:r>
        <w:rPr>
          <w:rFonts w:hint="eastAsia" w:ascii="仿宋_GB2312" w:eastAsia="仿宋_GB2312"/>
          <w:color w:val="auto"/>
          <w:sz w:val="32"/>
          <w:szCs w:val="28"/>
        </w:rPr>
        <w:t>平台的管理维护，精心打造宣传阵地，牢牢把握舆论导向。</w:t>
      </w:r>
      <w:r>
        <w:rPr>
          <w:rFonts w:hint="eastAsia" w:ascii="仿宋_GB2312" w:eastAsia="仿宋_GB2312"/>
          <w:color w:val="auto"/>
          <w:sz w:val="32"/>
          <w:szCs w:val="28"/>
          <w:lang w:val="en-US" w:eastAsia="zh-CN"/>
        </w:rPr>
        <w:t>深化党建工作与教育教学的融合，推动大思政与课堂教学实现有机衔接，切实掌握意识形态工作的主动权</w:t>
      </w:r>
      <w:r>
        <w:rPr>
          <w:rFonts w:hint="eastAsia" w:ascii="仿宋_GB2312" w:eastAsia="仿宋_GB2312"/>
          <w:color w:val="auto"/>
          <w:sz w:val="32"/>
          <w:szCs w:val="28"/>
        </w:rPr>
        <w:t>。加强</w:t>
      </w:r>
      <w:r>
        <w:rPr>
          <w:rFonts w:hint="eastAsia" w:ascii="仿宋_GB2312" w:eastAsia="仿宋_GB2312"/>
          <w:color w:val="auto"/>
          <w:sz w:val="32"/>
          <w:szCs w:val="28"/>
          <w:lang w:val="en-US" w:eastAsia="zh-CN"/>
        </w:rPr>
        <w:t>党</w:t>
      </w:r>
      <w:r>
        <w:rPr>
          <w:rFonts w:hint="eastAsia" w:ascii="仿宋_GB2312" w:eastAsia="仿宋_GB2312"/>
          <w:color w:val="auto"/>
          <w:sz w:val="32"/>
          <w:szCs w:val="28"/>
        </w:rPr>
        <w:t>对共青团的领导，</w:t>
      </w:r>
      <w:r>
        <w:rPr>
          <w:rFonts w:hint="eastAsia" w:ascii="仿宋_GB2312" w:eastAsia="仿宋_GB2312"/>
          <w:color w:val="auto"/>
          <w:sz w:val="32"/>
          <w:szCs w:val="28"/>
          <w:lang w:val="en-US" w:eastAsia="zh-CN"/>
        </w:rPr>
        <w:t>扎实开展</w:t>
      </w:r>
      <w:r>
        <w:rPr>
          <w:rFonts w:hint="eastAsia" w:ascii="仿宋_GB2312" w:eastAsia="仿宋_GB2312"/>
          <w:color w:val="auto"/>
          <w:sz w:val="32"/>
          <w:szCs w:val="28"/>
        </w:rPr>
        <w:t>党史团史教育、国情教育、</w:t>
      </w:r>
      <w:r>
        <w:rPr>
          <w:rFonts w:hint="eastAsia" w:ascii="仿宋_GB2312" w:eastAsia="仿宋_GB2312"/>
          <w:color w:val="auto"/>
          <w:sz w:val="32"/>
          <w:szCs w:val="28"/>
          <w:highlight w:val="none"/>
        </w:rPr>
        <w:t>团员</w:t>
      </w:r>
      <w:r>
        <w:rPr>
          <w:rFonts w:hint="eastAsia" w:ascii="仿宋_GB2312" w:eastAsia="仿宋_GB2312"/>
          <w:color w:val="auto"/>
          <w:sz w:val="32"/>
          <w:szCs w:val="28"/>
          <w:highlight w:val="none"/>
          <w:lang w:val="en-US" w:eastAsia="zh-CN"/>
        </w:rPr>
        <w:t>使命感</w:t>
      </w:r>
      <w:r>
        <w:rPr>
          <w:rFonts w:hint="eastAsia" w:ascii="仿宋_GB2312" w:eastAsia="仿宋_GB2312"/>
          <w:color w:val="auto"/>
          <w:sz w:val="32"/>
          <w:szCs w:val="28"/>
        </w:rPr>
        <w:t>教育，奏响“请党放心，强国有我”的主旋律。田妍妍老师在滕州市“中国梦，新气象，新作为”百姓宣讲活动中荣获一等奖。</w:t>
      </w:r>
    </w:p>
    <w:p w14:paraId="73C5B18A">
      <w:pPr>
        <w:spacing w:line="560" w:lineRule="exact"/>
        <w:ind w:firstLine="643" w:firstLineChars="200"/>
        <w:rPr>
          <w:rFonts w:hint="eastAsia" w:ascii="仿宋_GB2312" w:hAnsi="Times New Roman" w:eastAsia="仿宋_GB2312" w:cs="Times New Roman"/>
          <w:color w:val="auto"/>
          <w:sz w:val="32"/>
          <w:szCs w:val="28"/>
          <w:lang w:val="en-US" w:eastAsia="zh-CN"/>
        </w:rPr>
      </w:pPr>
      <w:r>
        <w:rPr>
          <w:rFonts w:hint="eastAsia" w:ascii="仿宋_GB2312" w:eastAsia="仿宋_GB2312"/>
          <w:b/>
          <w:bCs/>
          <w:color w:val="auto"/>
          <w:sz w:val="32"/>
          <w:szCs w:val="28"/>
          <w:lang w:val="en-US" w:eastAsia="zh-CN"/>
        </w:rPr>
        <w:t>3</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严明</w:t>
      </w:r>
      <w:r>
        <w:rPr>
          <w:rFonts w:hint="eastAsia" w:ascii="仿宋_GB2312" w:eastAsia="仿宋_GB2312"/>
          <w:b/>
          <w:bCs/>
          <w:color w:val="auto"/>
          <w:sz w:val="32"/>
          <w:szCs w:val="28"/>
        </w:rPr>
        <w:t>党纪教育，严</w:t>
      </w:r>
      <w:r>
        <w:rPr>
          <w:rFonts w:hint="eastAsia" w:ascii="仿宋_GB2312" w:eastAsia="仿宋_GB2312"/>
          <w:b/>
          <w:bCs/>
          <w:color w:val="auto"/>
          <w:sz w:val="32"/>
          <w:szCs w:val="28"/>
          <w:lang w:val="en-US" w:eastAsia="zh-CN"/>
        </w:rPr>
        <w:t>守</w:t>
      </w:r>
      <w:r>
        <w:rPr>
          <w:rFonts w:hint="eastAsia" w:ascii="仿宋_GB2312" w:eastAsia="仿宋_GB2312"/>
          <w:b/>
          <w:bCs/>
          <w:color w:val="auto"/>
          <w:sz w:val="32"/>
          <w:szCs w:val="28"/>
        </w:rPr>
        <w:t>纪律之规。</w:t>
      </w:r>
      <w:r>
        <w:rPr>
          <w:rFonts w:hint="eastAsia" w:ascii="仿宋_GB2312" w:eastAsia="仿宋_GB2312"/>
          <w:color w:val="auto"/>
          <w:sz w:val="32"/>
          <w:szCs w:val="28"/>
        </w:rPr>
        <w:t>党总支召开党纪学习教育专题学习会，</w:t>
      </w:r>
      <w:r>
        <w:rPr>
          <w:rFonts w:hint="eastAsia" w:ascii="仿宋_GB2312" w:eastAsia="仿宋_GB2312"/>
          <w:color w:val="auto"/>
          <w:sz w:val="32"/>
          <w:szCs w:val="28"/>
          <w:lang w:val="en-US" w:eastAsia="zh-CN"/>
        </w:rPr>
        <w:t>深入</w:t>
      </w:r>
      <w:r>
        <w:rPr>
          <w:rFonts w:hint="eastAsia" w:ascii="仿宋_GB2312" w:hAnsi="Times New Roman" w:eastAsia="仿宋_GB2312" w:cs="Times New Roman"/>
          <w:color w:val="auto"/>
          <w:sz w:val="32"/>
          <w:szCs w:val="28"/>
          <w:lang w:val="en-US" w:eastAsia="zh-CN"/>
        </w:rPr>
        <w:t>开展</w:t>
      </w:r>
      <w:r>
        <w:rPr>
          <w:rFonts w:hint="eastAsia" w:ascii="仿宋_GB2312" w:eastAsia="仿宋_GB2312"/>
          <w:color w:val="auto"/>
          <w:sz w:val="32"/>
          <w:szCs w:val="28"/>
          <w:lang w:val="en-US" w:eastAsia="zh-CN"/>
        </w:rPr>
        <w:t>中央八项规定精神学习教育</w:t>
      </w:r>
      <w:r>
        <w:rPr>
          <w:rFonts w:hint="eastAsia" w:ascii="仿宋_GB2312" w:eastAsia="仿宋_GB2312"/>
          <w:color w:val="auto"/>
          <w:sz w:val="32"/>
          <w:szCs w:val="28"/>
        </w:rPr>
        <w:t>，引领党员干部提高政治站位，增强全面从严治党的思想自觉和行动自觉，自觉抵制各种诱惑和不</w:t>
      </w:r>
      <w:r>
        <w:rPr>
          <w:rFonts w:hint="eastAsia" w:ascii="仿宋_GB2312" w:hAnsi="Times New Roman" w:eastAsia="仿宋_GB2312" w:cs="Times New Roman"/>
          <w:color w:val="auto"/>
          <w:sz w:val="32"/>
          <w:szCs w:val="28"/>
        </w:rPr>
        <w:t>正之风的侵蚀。</w:t>
      </w:r>
      <w:r>
        <w:rPr>
          <w:rFonts w:hint="eastAsia" w:ascii="仿宋_GB2312" w:eastAsia="仿宋_GB2312" w:cs="Times New Roman"/>
          <w:color w:val="auto"/>
          <w:sz w:val="32"/>
          <w:szCs w:val="28"/>
          <w:lang w:val="en-US" w:eastAsia="zh-CN"/>
        </w:rPr>
        <w:t>党总支陆续开展了一系列廉政教育活动。6月25日，组织全体党员前往枣庄市廉政教育馆开展廉政教育；7月4日，校长陈强同志在全体党员和领导干部会议上，讲授了题为“持之以恒加强作风建设——以优良作风推动教育事业高质量发展”的党课；8月29日，党总支书记李瑞平同志在全体党员会议上，讲授了题为“锲而不舍落实中央八项规定精神，以优良党风引领社风民风”的党课，持续推动全面从严治党向纵深发展。</w:t>
      </w:r>
    </w:p>
    <w:p w14:paraId="11A8CFE6">
      <w:pPr>
        <w:ind w:firstLine="640" w:firstLineChars="200"/>
        <w:rPr>
          <w:rFonts w:hint="eastAsia" w:ascii="黑体" w:hAnsi="黑体" w:eastAsia="黑体" w:cs="Times New Roman"/>
          <w:color w:val="auto"/>
          <w:sz w:val="32"/>
          <w:szCs w:val="30"/>
        </w:rPr>
      </w:pPr>
      <w:r>
        <w:rPr>
          <w:rFonts w:hint="eastAsia" w:ascii="黑体" w:hAnsi="黑体" w:eastAsia="黑体"/>
          <w:color w:val="auto"/>
          <w:sz w:val="32"/>
          <w:szCs w:val="30"/>
        </w:rPr>
        <w:t>二、</w:t>
      </w:r>
      <w:r>
        <w:rPr>
          <w:rFonts w:hint="eastAsia" w:ascii="黑体" w:hAnsi="黑体" w:eastAsia="黑体" w:cs="Times New Roman"/>
          <w:color w:val="auto"/>
          <w:sz w:val="32"/>
          <w:szCs w:val="30"/>
        </w:rPr>
        <w:t>强基培优，提质增效，激发高品质强校澎湃动力</w:t>
      </w:r>
    </w:p>
    <w:p w14:paraId="1C6C3C4F">
      <w:pPr>
        <w:spacing w:line="580" w:lineRule="exact"/>
        <w:ind w:firstLine="640" w:firstLineChars="200"/>
        <w:jc w:val="left"/>
        <w:rPr>
          <w:rFonts w:hint="eastAsia" w:eastAsia="宋体"/>
          <w:color w:val="auto"/>
          <w:highlight w:val="none"/>
          <w:lang w:eastAsia="zh-CN"/>
        </w:rPr>
      </w:pPr>
      <w:r>
        <w:rPr>
          <w:rFonts w:hint="eastAsia" w:ascii="仿宋_GB2312" w:hAnsi="Times New Roman" w:eastAsia="仿宋_GB2312" w:cs="Times New Roman"/>
          <w:color w:val="auto"/>
          <w:sz w:val="32"/>
          <w:szCs w:val="28"/>
          <w:lang w:eastAsia="zh-CN"/>
        </w:rPr>
        <w:t>学校聚焦课程</w:t>
      </w:r>
      <w:r>
        <w:rPr>
          <w:rFonts w:hint="eastAsia" w:ascii="仿宋_GB2312" w:hAnsi="Times New Roman" w:eastAsia="仿宋_GB2312" w:cs="Times New Roman"/>
          <w:color w:val="auto"/>
          <w:sz w:val="32"/>
          <w:szCs w:val="28"/>
          <w:lang w:val="en-US" w:eastAsia="zh-CN"/>
        </w:rPr>
        <w:t>建设、课堂提质、常规管理、强基行动</w:t>
      </w:r>
      <w:r>
        <w:rPr>
          <w:rFonts w:hint="eastAsia" w:ascii="仿宋_GB2312" w:hAnsi="Times New Roman" w:eastAsia="仿宋_GB2312" w:cs="Times New Roman"/>
          <w:color w:val="auto"/>
          <w:sz w:val="32"/>
          <w:szCs w:val="28"/>
          <w:lang w:eastAsia="zh-CN"/>
        </w:rPr>
        <w:t>等关键领域，</w:t>
      </w:r>
      <w:r>
        <w:rPr>
          <w:rFonts w:hint="eastAsia" w:ascii="仿宋_GB2312" w:hAnsi="Times New Roman" w:eastAsia="仿宋_GB2312" w:cs="Times New Roman"/>
          <w:color w:val="auto"/>
          <w:sz w:val="32"/>
          <w:szCs w:val="28"/>
          <w:lang w:val="en-US" w:eastAsia="zh-CN"/>
        </w:rPr>
        <w:t>升级迭代</w:t>
      </w:r>
      <w:r>
        <w:rPr>
          <w:rFonts w:hint="eastAsia" w:ascii="仿宋_GB2312" w:hAnsi="Times New Roman" w:eastAsia="仿宋_GB2312" w:cs="Times New Roman"/>
          <w:color w:val="auto"/>
          <w:sz w:val="32"/>
          <w:szCs w:val="28"/>
          <w:lang w:eastAsia="zh-CN"/>
        </w:rPr>
        <w:t>“137小组竞学课堂模式”</w:t>
      </w:r>
      <w:r>
        <w:rPr>
          <w:rFonts w:hint="eastAsia" w:ascii="仿宋_GB2312" w:hAnsi="仿宋_GB2312" w:eastAsia="仿宋_GB2312" w:cs="仿宋_GB2312"/>
          <w:color w:val="auto"/>
          <w:kern w:val="0"/>
          <w:sz w:val="32"/>
          <w:szCs w:val="32"/>
          <w:lang w:eastAsia="zh-CN"/>
        </w:rPr>
        <w:t>，大力</w:t>
      </w:r>
      <w:r>
        <w:rPr>
          <w:rFonts w:hint="eastAsia" w:ascii="仿宋_GB2312" w:hAnsi="仿宋_GB2312" w:eastAsia="仿宋_GB2312" w:cs="仿宋_GB2312"/>
          <w:color w:val="auto"/>
          <w:kern w:val="0"/>
          <w:sz w:val="32"/>
          <w:szCs w:val="32"/>
          <w:lang w:val="en-US" w:eastAsia="zh-CN"/>
        </w:rPr>
        <w:t>推行“201510高效课堂方案”</w:t>
      </w:r>
      <w:r>
        <w:rPr>
          <w:rFonts w:hint="eastAsia" w:ascii="仿宋_GB2312" w:hAnsi="Times New Roman" w:eastAsia="仿宋_GB2312" w:cs="Times New Roman"/>
          <w:color w:val="auto"/>
          <w:sz w:val="32"/>
          <w:szCs w:val="28"/>
          <w:lang w:val="en-US" w:eastAsia="zh-CN"/>
        </w:rPr>
        <w:t>，</w:t>
      </w:r>
      <w:r>
        <w:rPr>
          <w:rFonts w:hint="eastAsia" w:ascii="仿宋_GB2312" w:hAnsi="Times New Roman" w:eastAsia="仿宋_GB2312" w:cs="Times New Roman"/>
          <w:color w:val="auto"/>
          <w:sz w:val="32"/>
          <w:szCs w:val="28"/>
          <w:highlight w:val="none"/>
          <w:lang w:val="en-US" w:eastAsia="zh-CN"/>
        </w:rPr>
        <w:t xml:space="preserve">不断增强学校核心竞争力。 </w:t>
      </w:r>
    </w:p>
    <w:p w14:paraId="1DFED68B">
      <w:pPr>
        <w:pStyle w:val="6"/>
        <w:kinsoku w:val="0"/>
        <w:overflowPunct w:val="0"/>
        <w:spacing w:before="0" w:beforeAutospacing="0" w:after="0" w:afterAutospacing="0"/>
        <w:ind w:firstLine="643" w:firstLineChars="200"/>
        <w:textAlignment w:val="baseline"/>
        <w:rPr>
          <w:rFonts w:hint="eastAsia" w:ascii="仿宋_GB2312" w:hAnsi="Times New Roman" w:eastAsia="仿宋_GB2312" w:cs="Times New Roman"/>
          <w:color w:val="auto"/>
          <w:kern w:val="2"/>
          <w:sz w:val="32"/>
          <w:szCs w:val="28"/>
          <w:lang w:eastAsia="zh-CN"/>
        </w:rPr>
      </w:pPr>
      <w:r>
        <w:rPr>
          <w:rFonts w:hint="eastAsia" w:ascii="仿宋_GB2312" w:hAnsi="Times New Roman" w:eastAsia="仿宋_GB2312" w:cs="Times New Roman"/>
          <w:b/>
          <w:bCs/>
          <w:color w:val="auto"/>
          <w:kern w:val="2"/>
          <w:sz w:val="32"/>
          <w:szCs w:val="28"/>
          <w:highlight w:val="none"/>
          <w:lang w:val="en-US" w:eastAsia="zh-CN" w:bidi="ar-SA"/>
        </w:rPr>
        <w:t>4.深耕课程建设，赋能师生成长</w:t>
      </w:r>
      <w:r>
        <w:rPr>
          <w:rFonts w:hint="eastAsia" w:ascii="仿宋_GB2312" w:hAnsi="Times New Roman" w:eastAsia="仿宋_GB2312" w:cs="Times New Roman"/>
          <w:b/>
          <w:bCs/>
          <w:color w:val="auto"/>
          <w:kern w:val="2"/>
          <w:sz w:val="32"/>
          <w:szCs w:val="28"/>
          <w:lang w:val="en-US" w:eastAsia="zh-CN" w:bidi="ar-SA"/>
        </w:rPr>
        <w:t>。</w:t>
      </w:r>
      <w:r>
        <w:rPr>
          <w:rFonts w:hint="eastAsia" w:ascii="仿宋_GB2312" w:eastAsia="仿宋_GB2312"/>
          <w:color w:val="auto"/>
          <w:kern w:val="2"/>
          <w:sz w:val="32"/>
          <w:szCs w:val="28"/>
        </w:rPr>
        <w:t>学校</w:t>
      </w:r>
      <w:r>
        <w:rPr>
          <w:rFonts w:hint="eastAsia" w:ascii="仿宋_GB2312" w:hAnsi="Times New Roman" w:eastAsia="仿宋_GB2312" w:cs="Times New Roman"/>
          <w:color w:val="auto"/>
          <w:kern w:val="2"/>
          <w:sz w:val="32"/>
          <w:szCs w:val="28"/>
        </w:rPr>
        <w:t>秉承“一切教育行为都是课程”的理念，坚持国家课程校本化</w:t>
      </w:r>
      <w:r>
        <w:rPr>
          <w:rFonts w:hint="eastAsia" w:ascii="仿宋_GB2312" w:hAnsi="Times New Roman" w:eastAsia="仿宋_GB2312" w:cs="Times New Roman"/>
          <w:color w:val="auto"/>
          <w:kern w:val="2"/>
          <w:sz w:val="32"/>
          <w:szCs w:val="28"/>
          <w:lang w:eastAsia="zh-CN"/>
        </w:rPr>
        <w:t>、</w:t>
      </w:r>
      <w:r>
        <w:rPr>
          <w:rFonts w:hint="eastAsia" w:ascii="仿宋_GB2312" w:hAnsi="Times New Roman" w:eastAsia="仿宋_GB2312" w:cs="Times New Roman"/>
          <w:color w:val="auto"/>
          <w:kern w:val="2"/>
          <w:sz w:val="32"/>
          <w:szCs w:val="28"/>
        </w:rPr>
        <w:t>学校课程特色化</w:t>
      </w:r>
      <w:r>
        <w:rPr>
          <w:rFonts w:hint="eastAsia" w:ascii="仿宋_GB2312" w:hAnsi="Times New Roman" w:eastAsia="仿宋_GB2312" w:cs="Times New Roman"/>
          <w:color w:val="auto"/>
          <w:kern w:val="2"/>
          <w:sz w:val="32"/>
          <w:szCs w:val="28"/>
          <w:lang w:eastAsia="zh-CN"/>
        </w:rPr>
        <w:t>、</w:t>
      </w:r>
      <w:r>
        <w:rPr>
          <w:rFonts w:hint="eastAsia" w:ascii="仿宋_GB2312" w:hAnsi="Times New Roman" w:eastAsia="仿宋_GB2312" w:cs="Times New Roman"/>
          <w:color w:val="auto"/>
          <w:kern w:val="2"/>
          <w:sz w:val="32"/>
          <w:szCs w:val="28"/>
        </w:rPr>
        <w:t>学生活动社团化</w:t>
      </w:r>
      <w:r>
        <w:rPr>
          <w:rFonts w:hint="eastAsia" w:ascii="仿宋_GB2312" w:hAnsi="Times New Roman" w:eastAsia="仿宋_GB2312" w:cs="Times New Roman"/>
          <w:color w:val="auto"/>
          <w:kern w:val="2"/>
          <w:sz w:val="32"/>
          <w:szCs w:val="28"/>
          <w:lang w:eastAsia="zh-CN"/>
        </w:rPr>
        <w:t>的目标</w:t>
      </w:r>
      <w:r>
        <w:rPr>
          <w:rFonts w:hint="eastAsia" w:ascii="仿宋_GB2312" w:hAnsi="Times New Roman" w:eastAsia="仿宋_GB2312" w:cs="Times New Roman"/>
          <w:color w:val="auto"/>
          <w:kern w:val="2"/>
          <w:sz w:val="32"/>
          <w:szCs w:val="28"/>
        </w:rPr>
        <w:t>，</w:t>
      </w:r>
      <w:r>
        <w:rPr>
          <w:rFonts w:hint="eastAsia" w:ascii="仿宋_GB2312" w:eastAsia="仿宋_GB2312"/>
          <w:color w:val="auto"/>
          <w:kern w:val="2"/>
          <w:sz w:val="32"/>
          <w:szCs w:val="28"/>
        </w:rPr>
        <w:t>继续完善</w:t>
      </w:r>
      <w:r>
        <w:rPr>
          <w:rFonts w:hint="eastAsia" w:ascii="仿宋_GB2312" w:hAnsi="Times New Roman" w:eastAsia="仿宋_GB2312" w:cs="Times New Roman"/>
          <w:color w:val="auto"/>
          <w:kern w:val="2"/>
          <w:sz w:val="32"/>
          <w:szCs w:val="28"/>
        </w:rPr>
        <w:t>“285”校本课程体系</w:t>
      </w:r>
      <w:r>
        <w:rPr>
          <w:rFonts w:hint="eastAsia" w:ascii="仿宋_GB2312" w:eastAsia="仿宋_GB2312"/>
          <w:color w:val="auto"/>
          <w:kern w:val="2"/>
          <w:sz w:val="32"/>
          <w:szCs w:val="28"/>
        </w:rPr>
        <w:t>。</w:t>
      </w:r>
      <w:r>
        <w:rPr>
          <w:rFonts w:hint="eastAsia" w:ascii="仿宋_GB2312" w:eastAsia="仿宋_GB2312"/>
          <w:color w:val="auto"/>
          <w:kern w:val="2"/>
          <w:sz w:val="32"/>
          <w:szCs w:val="28"/>
          <w:lang w:val="en-US" w:eastAsia="zh-CN"/>
        </w:rPr>
        <w:t>以</w:t>
      </w:r>
      <w:r>
        <w:rPr>
          <w:rFonts w:hint="eastAsia" w:ascii="仿宋_GB2312" w:eastAsia="仿宋_GB2312"/>
          <w:color w:val="auto"/>
          <w:kern w:val="2"/>
          <w:sz w:val="32"/>
          <w:szCs w:val="28"/>
        </w:rPr>
        <w:t>丰富社团活动</w:t>
      </w:r>
      <w:r>
        <w:rPr>
          <w:rFonts w:hint="eastAsia" w:ascii="仿宋_GB2312" w:eastAsia="仿宋_GB2312"/>
          <w:color w:val="auto"/>
          <w:kern w:val="2"/>
          <w:sz w:val="32"/>
          <w:szCs w:val="28"/>
          <w:lang w:val="en-US" w:eastAsia="zh-CN"/>
        </w:rPr>
        <w:t>为载体</w:t>
      </w:r>
      <w:r>
        <w:rPr>
          <w:rFonts w:hint="eastAsia" w:ascii="仿宋_GB2312" w:eastAsia="仿宋_GB2312"/>
          <w:color w:val="auto"/>
          <w:kern w:val="2"/>
          <w:sz w:val="32"/>
          <w:szCs w:val="28"/>
        </w:rPr>
        <w:t>，</w:t>
      </w:r>
      <w:r>
        <w:rPr>
          <w:rFonts w:hint="eastAsia" w:ascii="仿宋_GB2312" w:hAnsi="Times New Roman" w:eastAsia="仿宋_GB2312" w:cs="Times New Roman"/>
          <w:color w:val="auto"/>
          <w:kern w:val="2"/>
          <w:sz w:val="32"/>
          <w:szCs w:val="28"/>
          <w:lang w:val="en-US" w:eastAsia="zh-CN"/>
        </w:rPr>
        <w:t>破解</w:t>
      </w:r>
      <w:r>
        <w:rPr>
          <w:rFonts w:hint="eastAsia" w:ascii="仿宋_GB2312" w:hAnsi="Times New Roman" w:eastAsia="仿宋_GB2312" w:cs="Times New Roman"/>
          <w:color w:val="auto"/>
          <w:kern w:val="2"/>
          <w:sz w:val="32"/>
          <w:szCs w:val="28"/>
        </w:rPr>
        <w:t>学生在行为规范和学习动力</w:t>
      </w:r>
      <w:r>
        <w:rPr>
          <w:rFonts w:hint="eastAsia" w:ascii="仿宋_GB2312" w:hAnsi="Times New Roman" w:eastAsia="仿宋_GB2312" w:cs="Times New Roman"/>
          <w:color w:val="auto"/>
          <w:kern w:val="2"/>
          <w:sz w:val="32"/>
          <w:szCs w:val="28"/>
          <w:lang w:eastAsia="zh-CN"/>
        </w:rPr>
        <w:t>方面的</w:t>
      </w:r>
      <w:r>
        <w:rPr>
          <w:rFonts w:hint="eastAsia" w:ascii="仿宋_GB2312" w:hAnsi="Times New Roman" w:eastAsia="仿宋_GB2312" w:cs="Times New Roman"/>
          <w:color w:val="auto"/>
          <w:kern w:val="2"/>
          <w:sz w:val="32"/>
          <w:szCs w:val="28"/>
          <w:lang w:val="en-US" w:eastAsia="zh-CN"/>
        </w:rPr>
        <w:t>难题</w:t>
      </w:r>
      <w:r>
        <w:rPr>
          <w:rFonts w:hint="eastAsia" w:ascii="仿宋_GB2312" w:hAnsi="Times New Roman" w:eastAsia="仿宋_GB2312" w:cs="Times New Roman"/>
          <w:color w:val="auto"/>
          <w:kern w:val="2"/>
          <w:sz w:val="32"/>
          <w:szCs w:val="28"/>
        </w:rPr>
        <w:t>。</w:t>
      </w:r>
      <w:r>
        <w:rPr>
          <w:rFonts w:hint="eastAsia" w:ascii="仿宋_GB2312" w:eastAsia="仿宋_GB2312"/>
          <w:color w:val="auto"/>
          <w:kern w:val="2"/>
          <w:sz w:val="32"/>
          <w:szCs w:val="28"/>
        </w:rPr>
        <w:t>武韵社团</w:t>
      </w:r>
      <w:r>
        <w:rPr>
          <w:rFonts w:hint="eastAsia" w:ascii="仿宋_GB2312" w:eastAsia="仿宋_GB2312"/>
          <w:color w:val="auto"/>
          <w:kern w:val="2"/>
          <w:sz w:val="32"/>
          <w:szCs w:val="28"/>
          <w:lang w:eastAsia="zh-CN"/>
        </w:rPr>
        <w:t>、</w:t>
      </w:r>
      <w:r>
        <w:rPr>
          <w:rFonts w:hint="eastAsia" w:ascii="仿宋_GB2312" w:eastAsia="仿宋_GB2312"/>
          <w:color w:val="auto"/>
          <w:kern w:val="2"/>
          <w:sz w:val="32"/>
          <w:szCs w:val="28"/>
          <w:lang w:val="en-US" w:eastAsia="zh-CN"/>
        </w:rPr>
        <w:t>生物圈社团被评为枣庄市优秀社团，并受邀参加枣庄市中小学学生社团现场交流活动</w:t>
      </w:r>
      <w:r>
        <w:rPr>
          <w:rFonts w:hint="eastAsia" w:ascii="仿宋_GB2312" w:eastAsia="仿宋_GB2312"/>
          <w:color w:val="auto"/>
          <w:kern w:val="2"/>
          <w:sz w:val="32"/>
          <w:szCs w:val="28"/>
        </w:rPr>
        <w:t>。</w:t>
      </w:r>
      <w:r>
        <w:rPr>
          <w:rFonts w:hint="eastAsia" w:ascii="仿宋_GB2312" w:hAnsi="Times New Roman" w:eastAsia="仿宋_GB2312" w:cs="Times New Roman"/>
          <w:color w:val="auto"/>
          <w:kern w:val="2"/>
          <w:sz w:val="32"/>
          <w:szCs w:val="28"/>
          <w:lang w:val="en-US" w:eastAsia="zh-CN"/>
        </w:rPr>
        <w:t>2025年10月，在全省普通高中学科基地“启成”系列交流活动中，李新军副校长代表学校做学科基地建设成果经验分享。</w:t>
      </w:r>
    </w:p>
    <w:p w14:paraId="01862445">
      <w:pPr>
        <w:widowControl/>
        <w:tabs>
          <w:tab w:val="left" w:pos="642"/>
        </w:tabs>
        <w:spacing w:line="580" w:lineRule="exact"/>
        <w:ind w:firstLine="631"/>
        <w:textAlignment w:val="baseline"/>
        <w:rPr>
          <w:rFonts w:hint="default" w:ascii="仿宋_GB2312" w:hAnsi="仿宋" w:eastAsia="仿宋_GB2312" w:cs="Times New Roman"/>
          <w:color w:val="auto"/>
          <w:kern w:val="0"/>
          <w:sz w:val="32"/>
          <w:szCs w:val="32"/>
          <w:lang w:val="en-US" w:eastAsia="zh-CN"/>
        </w:rPr>
      </w:pPr>
      <w:r>
        <w:rPr>
          <w:rFonts w:hint="eastAsia" w:ascii="仿宋_GB2312" w:eastAsia="仿宋_GB2312"/>
          <w:b/>
          <w:bCs/>
          <w:color w:val="auto"/>
          <w:sz w:val="32"/>
          <w:szCs w:val="28"/>
          <w:highlight w:val="none"/>
          <w:lang w:val="en-US" w:eastAsia="zh-CN"/>
        </w:rPr>
        <w:t>5</w:t>
      </w:r>
      <w:r>
        <w:rPr>
          <w:rFonts w:hint="eastAsia" w:ascii="仿宋_GB2312" w:eastAsia="仿宋_GB2312"/>
          <w:b/>
          <w:bCs/>
          <w:color w:val="auto"/>
          <w:sz w:val="32"/>
          <w:szCs w:val="28"/>
          <w:highlight w:val="none"/>
        </w:rPr>
        <w:t>.</w:t>
      </w:r>
      <w:r>
        <w:rPr>
          <w:rFonts w:hint="eastAsia" w:ascii="仿宋_GB2312" w:eastAsia="仿宋_GB2312"/>
          <w:b/>
          <w:bCs/>
          <w:color w:val="auto"/>
          <w:sz w:val="32"/>
          <w:szCs w:val="28"/>
          <w:highlight w:val="none"/>
          <w:lang w:val="en-US" w:eastAsia="zh-CN"/>
        </w:rPr>
        <w:t>聚焦课堂达标，提升教学质效</w:t>
      </w:r>
      <w:r>
        <w:rPr>
          <w:rFonts w:hint="eastAsia" w:ascii="仿宋_GB2312" w:eastAsia="仿宋_GB2312"/>
          <w:b/>
          <w:bCs/>
          <w:color w:val="auto"/>
          <w:sz w:val="32"/>
          <w:szCs w:val="28"/>
        </w:rPr>
        <w:t>。</w:t>
      </w:r>
      <w:r>
        <w:rPr>
          <w:rFonts w:hint="eastAsia" w:ascii="仿宋_GB2312" w:hAnsi="仿宋" w:eastAsia="仿宋_GB2312" w:cs="Times New Roman"/>
          <w:color w:val="auto"/>
          <w:kern w:val="0"/>
          <w:sz w:val="32"/>
          <w:szCs w:val="32"/>
          <w:lang w:val="en-US" w:eastAsia="zh-CN"/>
        </w:rPr>
        <w:t>学校积极贯彻落实枣庄市教育局关于达标课堂建设的通知要求，精准聚焦课堂模式优化、命题设计、学历案研讨、单元教学四大领域，</w:t>
      </w:r>
      <w:r>
        <w:rPr>
          <w:rFonts w:hint="eastAsia" w:ascii="仿宋_GB2312" w:hAnsi="仿宋_GB2312" w:eastAsia="仿宋_GB2312" w:cs="仿宋_GB2312"/>
          <w:color w:val="auto"/>
          <w:kern w:val="0"/>
          <w:sz w:val="32"/>
          <w:szCs w:val="32"/>
          <w:lang w:val="en-US" w:eastAsia="zh-CN"/>
        </w:rPr>
        <w:t>扎实推进各项工作。成功承办枣庄市历史优质课、滕州市语文优质课评比活动。学校在各项活动中取得了丰硕成果，99人次获得枣庄市级以上荣誉，谢磊等4位老师获枣庄优质课一等奖，</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位</w:t>
      </w:r>
      <w:r>
        <w:rPr>
          <w:rFonts w:hint="eastAsia" w:ascii="仿宋_GB2312" w:hAnsi="仿宋_GB2312" w:eastAsia="仿宋_GB2312" w:cs="仿宋_GB2312"/>
          <w:color w:val="auto"/>
          <w:sz w:val="32"/>
          <w:szCs w:val="32"/>
          <w:lang w:val="en-US" w:eastAsia="zh-CN"/>
        </w:rPr>
        <w:t>老师</w:t>
      </w:r>
      <w:r>
        <w:rPr>
          <w:rFonts w:hint="eastAsia" w:ascii="仿宋_GB2312" w:hAnsi="仿宋_GB2312" w:eastAsia="仿宋_GB2312" w:cs="仿宋_GB2312"/>
          <w:color w:val="auto"/>
          <w:sz w:val="32"/>
          <w:szCs w:val="32"/>
        </w:rPr>
        <w:t>荣获二等奖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初鹏慧获得山东省融合创新教学优质课二等奖，孙淑敏获得山东省融合创新教学优质课三等奖。</w:t>
      </w:r>
      <w:r>
        <w:rPr>
          <w:rFonts w:hint="eastAsia" w:ascii="仿宋_GB2312" w:hAnsi="仿宋_GB2312" w:eastAsia="仿宋_GB2312" w:cs="仿宋_GB2312"/>
          <w:color w:val="auto"/>
          <w:kern w:val="0"/>
          <w:sz w:val="32"/>
          <w:szCs w:val="32"/>
          <w:lang w:val="en-US" w:eastAsia="zh-CN"/>
        </w:rPr>
        <w:t>孙洪玉、朱雯雯老师</w:t>
      </w:r>
      <w:r>
        <w:rPr>
          <w:rFonts w:hint="eastAsia" w:ascii="仿宋_GB2312" w:hAnsi="仿宋_GB2312" w:eastAsia="仿宋_GB2312" w:cs="仿宋_GB2312"/>
          <w:color w:val="auto"/>
          <w:sz w:val="32"/>
          <w:szCs w:val="32"/>
        </w:rPr>
        <w:t>荣获枣庄市新课堂达标教学基本功比赛一等奖，12</w:t>
      </w:r>
      <w:r>
        <w:rPr>
          <w:rFonts w:hint="eastAsia" w:ascii="仿宋_GB2312" w:hAnsi="仿宋_GB2312" w:eastAsia="仿宋_GB2312" w:cs="仿宋_GB2312"/>
          <w:color w:val="auto"/>
          <w:sz w:val="32"/>
          <w:szCs w:val="32"/>
          <w:lang w:eastAsia="zh-CN"/>
        </w:rPr>
        <w:t>位</w:t>
      </w:r>
      <w:r>
        <w:rPr>
          <w:rFonts w:hint="eastAsia" w:ascii="仿宋_GB2312" w:hAnsi="仿宋_GB2312" w:eastAsia="仿宋_GB2312" w:cs="仿宋_GB2312"/>
          <w:color w:val="auto"/>
          <w:sz w:val="32"/>
          <w:szCs w:val="32"/>
          <w:lang w:val="en-US" w:eastAsia="zh-CN"/>
        </w:rPr>
        <w:t>老师</w:t>
      </w:r>
      <w:r>
        <w:rPr>
          <w:rFonts w:hint="eastAsia" w:ascii="仿宋_GB2312" w:hAnsi="仿宋_GB2312" w:eastAsia="仿宋_GB2312" w:cs="仿宋_GB2312"/>
          <w:color w:val="auto"/>
          <w:sz w:val="32"/>
          <w:szCs w:val="32"/>
        </w:rPr>
        <w:t>荣获二等奖</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Cs/>
          <w:color w:val="auto"/>
          <w:sz w:val="32"/>
          <w:szCs w:val="32"/>
        </w:rPr>
        <w:t>21</w:t>
      </w:r>
      <w:r>
        <w:rPr>
          <w:rFonts w:hint="eastAsia" w:ascii="仿宋_GB2312" w:hAnsi="仿宋_GB2312" w:eastAsia="仿宋_GB2312" w:cs="仿宋_GB2312"/>
          <w:bCs/>
          <w:color w:val="auto"/>
          <w:sz w:val="32"/>
          <w:szCs w:val="32"/>
          <w:lang w:val="en-US" w:eastAsia="zh-CN"/>
        </w:rPr>
        <w:t>位教师</w:t>
      </w:r>
      <w:r>
        <w:rPr>
          <w:rFonts w:hint="eastAsia" w:ascii="仿宋_GB2312" w:hAnsi="仿宋_GB2312" w:eastAsia="仿宋_GB2312" w:cs="仿宋_GB2312"/>
          <w:bCs/>
          <w:color w:val="auto"/>
          <w:sz w:val="32"/>
          <w:szCs w:val="32"/>
        </w:rPr>
        <w:t>荣获枣庄市中小学优秀单元学历案评比一等奖，</w:t>
      </w:r>
      <w:r>
        <w:rPr>
          <w:rFonts w:hint="eastAsia" w:ascii="仿宋_GB2312" w:hAnsi="仿宋_GB2312" w:eastAsia="仿宋_GB2312" w:cs="仿宋_GB2312"/>
          <w:bCs/>
          <w:color w:val="auto"/>
          <w:sz w:val="32"/>
          <w:szCs w:val="32"/>
          <w:lang w:val="en-US" w:eastAsia="zh-CN"/>
        </w:rPr>
        <w:t>41位教师</w:t>
      </w:r>
      <w:r>
        <w:rPr>
          <w:rFonts w:hint="eastAsia" w:ascii="仿宋_GB2312" w:hAnsi="仿宋_GB2312" w:eastAsia="仿宋_GB2312" w:cs="仿宋_GB2312"/>
          <w:bCs/>
          <w:color w:val="auto"/>
          <w:sz w:val="32"/>
          <w:szCs w:val="32"/>
        </w:rPr>
        <w:t>荣获二</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等奖</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许锡佳、赵永刚荣获第四届儒家经典跨语言诵读大会山东省诵读青少年组比赛一等奖，</w:t>
      </w:r>
      <w:r>
        <w:rPr>
          <w:rFonts w:hint="eastAsia" w:ascii="仿宋_GB2312" w:hAnsi="仿宋_GB2312" w:eastAsia="仿宋_GB2312" w:cs="仿宋_GB2312"/>
          <w:color w:val="auto"/>
          <w:sz w:val="32"/>
          <w:szCs w:val="32"/>
          <w:lang w:val="en-US" w:eastAsia="zh-CN"/>
        </w:rPr>
        <w:t>6位老师</w:t>
      </w:r>
      <w:r>
        <w:rPr>
          <w:rFonts w:hint="eastAsia" w:ascii="仿宋_GB2312" w:hAnsi="仿宋_GB2312" w:eastAsia="仿宋_GB2312" w:cs="仿宋_GB2312"/>
          <w:color w:val="auto"/>
          <w:sz w:val="32"/>
          <w:szCs w:val="32"/>
        </w:rPr>
        <w:t>荣获省二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等奖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岳丽军老师荣获第八届“燕园杯”中学生历史写作活动</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指导教师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李雪等6位老师获</w:t>
      </w:r>
      <w:r>
        <w:rPr>
          <w:rFonts w:hint="eastAsia" w:ascii="仿宋_GB2312" w:hAnsi="仿宋_GB2312" w:eastAsia="仿宋_GB2312" w:cs="仿宋_GB2312"/>
          <w:color w:val="auto"/>
          <w:sz w:val="32"/>
          <w:szCs w:val="32"/>
        </w:rPr>
        <w:t>第二十五届世界华人学生作文大赛</w:t>
      </w:r>
      <w:r>
        <w:rPr>
          <w:rFonts w:hint="eastAsia" w:ascii="仿宋_GB2312" w:hAnsi="仿宋_GB2312" w:eastAsia="仿宋_GB2312" w:cs="仿宋_GB2312"/>
          <w:color w:val="auto"/>
          <w:kern w:val="0"/>
          <w:sz w:val="32"/>
          <w:szCs w:val="32"/>
          <w:lang w:val="en-US" w:eastAsia="zh-CN"/>
        </w:rPr>
        <w:t>国家级奖项。另有100余名老师获得滕州市级相关</w:t>
      </w:r>
      <w:r>
        <w:rPr>
          <w:rFonts w:hint="eastAsia" w:ascii="仿宋_GB2312" w:hAnsi="仿宋" w:eastAsia="仿宋_GB2312" w:cs="Times New Roman"/>
          <w:color w:val="auto"/>
          <w:kern w:val="0"/>
          <w:sz w:val="32"/>
          <w:szCs w:val="32"/>
          <w:lang w:val="en-US" w:eastAsia="zh-CN"/>
        </w:rPr>
        <w:t>奖项。</w:t>
      </w:r>
      <w:r>
        <w:rPr>
          <w:rFonts w:hint="default" w:ascii="仿宋_GB2312" w:hAnsi="仿宋" w:eastAsia="仿宋_GB2312" w:cs="Times New Roman"/>
          <w:color w:val="auto"/>
          <w:kern w:val="0"/>
          <w:sz w:val="32"/>
          <w:szCs w:val="32"/>
          <w:lang w:val="en-US" w:eastAsia="zh-CN"/>
        </w:rPr>
        <w:t xml:space="preserve"> </w:t>
      </w:r>
    </w:p>
    <w:p w14:paraId="40B7A7D1">
      <w:pPr>
        <w:widowControl/>
        <w:tabs>
          <w:tab w:val="left" w:pos="642"/>
        </w:tabs>
        <w:ind w:firstLine="631"/>
        <w:textAlignment w:val="baseline"/>
        <w:rPr>
          <w:rFonts w:hint="eastAsia" w:eastAsia="宋体"/>
          <w:color w:val="auto"/>
          <w:lang w:eastAsia="zh-CN"/>
        </w:rPr>
      </w:pPr>
      <w:r>
        <w:rPr>
          <w:rFonts w:hint="eastAsia" w:ascii="仿宋_GB2312" w:eastAsia="仿宋_GB2312"/>
          <w:b/>
          <w:bCs/>
          <w:color w:val="auto"/>
          <w:sz w:val="32"/>
          <w:szCs w:val="28"/>
          <w:lang w:val="en-US" w:eastAsia="zh-CN"/>
        </w:rPr>
        <w:t>6</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细化</w:t>
      </w:r>
      <w:r>
        <w:rPr>
          <w:rFonts w:hint="eastAsia" w:ascii="仿宋_GB2312" w:eastAsia="仿宋_GB2312"/>
          <w:b/>
          <w:bCs/>
          <w:color w:val="auto"/>
          <w:sz w:val="32"/>
          <w:szCs w:val="28"/>
        </w:rPr>
        <w:t>常规管理，</w:t>
      </w:r>
      <w:r>
        <w:rPr>
          <w:rFonts w:hint="eastAsia" w:ascii="仿宋_GB2312" w:eastAsia="仿宋_GB2312"/>
          <w:b/>
          <w:bCs/>
          <w:color w:val="auto"/>
          <w:sz w:val="32"/>
          <w:szCs w:val="28"/>
          <w:highlight w:val="none"/>
          <w:lang w:val="en-US" w:eastAsia="zh-CN"/>
        </w:rPr>
        <w:t>筑牢办学保障</w:t>
      </w:r>
      <w:r>
        <w:rPr>
          <w:rFonts w:hint="eastAsia" w:ascii="仿宋_GB2312" w:eastAsia="仿宋_GB2312"/>
          <w:b/>
          <w:bCs/>
          <w:color w:val="auto"/>
          <w:sz w:val="32"/>
          <w:szCs w:val="28"/>
        </w:rPr>
        <w:t>。</w:t>
      </w:r>
      <w:r>
        <w:rPr>
          <w:rFonts w:hint="eastAsia" w:ascii="仿宋_GB2312" w:hAnsi="Times New Roman" w:eastAsia="仿宋_GB2312" w:cs="Times New Roman"/>
          <w:color w:val="auto"/>
          <w:sz w:val="32"/>
          <w:szCs w:val="28"/>
          <w:lang w:val="en-US" w:eastAsia="zh-CN"/>
        </w:rPr>
        <w:t>学校</w:t>
      </w:r>
      <w:r>
        <w:rPr>
          <w:rFonts w:hint="eastAsia" w:ascii="仿宋_GB2312" w:hAnsi="Times New Roman" w:eastAsia="仿宋_GB2312" w:cs="Times New Roman"/>
          <w:color w:val="auto"/>
          <w:sz w:val="32"/>
          <w:szCs w:val="28"/>
        </w:rPr>
        <w:t>组织教师认真制定学期教学教研计划，定期召开教研组长和备课组长会议，明确教师备课、上课、作业教学的具体要求</w:t>
      </w:r>
      <w:r>
        <w:rPr>
          <w:rFonts w:hint="eastAsia" w:ascii="仿宋_GB2312" w:hAnsi="Times New Roman" w:eastAsia="仿宋_GB2312" w:cs="Times New Roman"/>
          <w:color w:val="auto"/>
          <w:sz w:val="32"/>
          <w:szCs w:val="28"/>
          <w:lang w:eastAsia="zh-CN"/>
        </w:rPr>
        <w:t>，</w:t>
      </w:r>
      <w:r>
        <w:rPr>
          <w:rFonts w:hint="eastAsia" w:ascii="仿宋_GB2312" w:hAnsi="Times New Roman" w:eastAsia="仿宋_GB2312" w:cs="Times New Roman"/>
          <w:color w:val="auto"/>
          <w:sz w:val="32"/>
          <w:szCs w:val="28"/>
        </w:rPr>
        <w:t>教学常规检查实行级部周查和教导处月查相结合的方式，对检查中发现的问题及时反馈</w:t>
      </w:r>
      <w:r>
        <w:rPr>
          <w:rFonts w:hint="eastAsia" w:ascii="仿宋_GB2312" w:hAnsi="Times New Roman" w:eastAsia="仿宋_GB2312" w:cs="Times New Roman"/>
          <w:color w:val="auto"/>
          <w:sz w:val="32"/>
          <w:szCs w:val="28"/>
          <w:lang w:eastAsia="zh-CN"/>
        </w:rPr>
        <w:t>，</w:t>
      </w:r>
      <w:r>
        <w:rPr>
          <w:rFonts w:hint="eastAsia" w:ascii="仿宋_GB2312" w:hAnsi="Times New Roman" w:eastAsia="仿宋_GB2312" w:cs="Times New Roman"/>
          <w:color w:val="auto"/>
          <w:sz w:val="32"/>
          <w:szCs w:val="28"/>
          <w:lang w:val="en-US" w:eastAsia="zh-CN"/>
        </w:rPr>
        <w:t>立行立</w:t>
      </w:r>
      <w:r>
        <w:rPr>
          <w:rFonts w:hint="eastAsia" w:ascii="仿宋_GB2312" w:hAnsi="Times New Roman" w:eastAsia="仿宋_GB2312" w:cs="Times New Roman"/>
          <w:color w:val="auto"/>
          <w:sz w:val="32"/>
          <w:szCs w:val="28"/>
        </w:rPr>
        <w:t>改。</w:t>
      </w:r>
      <w:r>
        <w:rPr>
          <w:rFonts w:hint="eastAsia" w:ascii="仿宋_GB2312" w:hAnsi="Times New Roman" w:eastAsia="仿宋_GB2312" w:cs="Times New Roman"/>
          <w:color w:val="auto"/>
          <w:sz w:val="32"/>
          <w:szCs w:val="28"/>
          <w:lang w:eastAsia="zh-CN"/>
        </w:rPr>
        <w:t>本年</w:t>
      </w:r>
      <w:r>
        <w:rPr>
          <w:rFonts w:hint="eastAsia" w:ascii="仿宋_GB2312" w:hAnsi="Times New Roman" w:eastAsia="仿宋_GB2312" w:cs="Times New Roman"/>
          <w:color w:val="auto"/>
          <w:sz w:val="32"/>
          <w:szCs w:val="28"/>
          <w:lang w:val="en-US" w:eastAsia="zh-CN"/>
        </w:rPr>
        <w:t xml:space="preserve">度共制作教学简报39期，全面客观反馈领导干部听课、教研活动、常规检查等情况，为教学管理优化提供有力支撑。 </w:t>
      </w:r>
    </w:p>
    <w:p w14:paraId="31BA58FF">
      <w:pPr>
        <w:spacing w:line="560" w:lineRule="exact"/>
        <w:ind w:firstLine="643" w:firstLineChars="200"/>
        <w:rPr>
          <w:rFonts w:hint="eastAsia" w:ascii="仿宋_GB2312" w:hAnsi="Times New Roman" w:eastAsia="仿宋_GB2312" w:cs="Times New Roman"/>
          <w:color w:val="auto"/>
          <w:sz w:val="32"/>
          <w:szCs w:val="28"/>
          <w:lang w:eastAsia="zh-CN"/>
        </w:rPr>
      </w:pPr>
      <w:r>
        <w:rPr>
          <w:rFonts w:hint="eastAsia" w:ascii="仿宋_GB2312" w:eastAsia="仿宋_GB2312"/>
          <w:b/>
          <w:bCs/>
          <w:color w:val="auto"/>
          <w:sz w:val="32"/>
          <w:szCs w:val="28"/>
          <w:lang w:val="en-US" w:eastAsia="zh-CN"/>
        </w:rPr>
        <w:t>7</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推进</w:t>
      </w:r>
      <w:r>
        <w:rPr>
          <w:rFonts w:hint="eastAsia" w:ascii="仿宋_GB2312" w:eastAsia="仿宋_GB2312"/>
          <w:b/>
          <w:bCs/>
          <w:color w:val="auto"/>
          <w:sz w:val="32"/>
          <w:szCs w:val="28"/>
        </w:rPr>
        <w:t>强基行动，</w:t>
      </w:r>
      <w:r>
        <w:rPr>
          <w:rFonts w:hint="eastAsia" w:ascii="仿宋_GB2312" w:eastAsia="仿宋_GB2312"/>
          <w:b/>
          <w:bCs/>
          <w:color w:val="auto"/>
          <w:sz w:val="32"/>
          <w:szCs w:val="28"/>
          <w:highlight w:val="none"/>
          <w:lang w:val="en-US" w:eastAsia="zh-CN"/>
        </w:rPr>
        <w:t>厚植发展底蕴</w:t>
      </w:r>
      <w:r>
        <w:rPr>
          <w:rFonts w:hint="eastAsia" w:ascii="仿宋_GB2312" w:eastAsia="仿宋_GB2312"/>
          <w:b/>
          <w:bCs/>
          <w:color w:val="auto"/>
          <w:sz w:val="32"/>
          <w:szCs w:val="28"/>
        </w:rPr>
        <w:t>。</w:t>
      </w:r>
      <w:r>
        <w:rPr>
          <w:rFonts w:hint="eastAsia" w:ascii="仿宋_GB2312" w:eastAsia="仿宋_GB2312"/>
          <w:color w:val="auto"/>
          <w:sz w:val="32"/>
          <w:szCs w:val="28"/>
        </w:rPr>
        <w:t>根据《滕州五中强基行动实施方案》的要求，开展语数外三科的强基固本行动。语文开展整本书阅读活动；推行语文、外语激情晨读和全科背诵活动，用尽“笨”功夫，做好“背”文章；</w:t>
      </w:r>
      <w:r>
        <w:rPr>
          <w:rFonts w:hint="eastAsia" w:ascii="仿宋_GB2312" w:eastAsia="仿宋_GB2312"/>
          <w:color w:val="auto"/>
          <w:sz w:val="32"/>
          <w:szCs w:val="28"/>
          <w:lang w:eastAsia="zh-CN"/>
        </w:rPr>
        <w:t>扎实推进数学“启航学社”培优补弱工作，建立学生档案，制定个性化增分方案，实施年级动态管理。</w:t>
      </w:r>
    </w:p>
    <w:p w14:paraId="663C5787">
      <w:pPr>
        <w:spacing w:line="560" w:lineRule="exact"/>
        <w:ind w:firstLine="643" w:firstLineChars="200"/>
        <w:rPr>
          <w:rFonts w:hint="eastAsia" w:ascii="仿宋_GB2312" w:hAnsi="仿宋_GB2312" w:eastAsia="仿宋_GB2312" w:cs="仿宋_GB2312"/>
          <w:color w:val="auto"/>
          <w:sz w:val="32"/>
          <w:szCs w:val="28"/>
          <w:lang w:val="en-US" w:eastAsia="zh-CN"/>
        </w:rPr>
      </w:pPr>
      <w:r>
        <w:rPr>
          <w:rFonts w:hint="eastAsia" w:ascii="仿宋_GB2312" w:eastAsia="仿宋_GB2312"/>
          <w:b/>
          <w:bCs/>
          <w:color w:val="auto"/>
          <w:sz w:val="32"/>
          <w:szCs w:val="28"/>
          <w:lang w:val="en-US" w:eastAsia="zh-CN"/>
        </w:rPr>
        <w:t>8</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创新</w:t>
      </w:r>
      <w:r>
        <w:rPr>
          <w:rFonts w:hint="eastAsia" w:ascii="仿宋_GB2312" w:eastAsia="仿宋_GB2312"/>
          <w:b/>
          <w:bCs/>
          <w:color w:val="auto"/>
          <w:sz w:val="32"/>
          <w:szCs w:val="28"/>
        </w:rPr>
        <w:t>俄语特色，</w:t>
      </w:r>
      <w:r>
        <w:rPr>
          <w:rFonts w:hint="eastAsia" w:ascii="仿宋_GB2312" w:eastAsia="仿宋_GB2312"/>
          <w:b/>
          <w:bCs/>
          <w:color w:val="auto"/>
          <w:sz w:val="32"/>
          <w:szCs w:val="28"/>
          <w:highlight w:val="none"/>
          <w:lang w:val="en-US" w:eastAsia="zh-CN"/>
        </w:rPr>
        <w:t>打造品牌亮点</w:t>
      </w:r>
      <w:r>
        <w:rPr>
          <w:rFonts w:hint="eastAsia" w:ascii="仿宋_GB2312" w:eastAsia="仿宋_GB2312"/>
          <w:b/>
          <w:bCs/>
          <w:color w:val="auto"/>
          <w:sz w:val="32"/>
          <w:szCs w:val="28"/>
          <w:highlight w:val="none"/>
        </w:rPr>
        <w:t>。</w:t>
      </w:r>
      <w:r>
        <w:rPr>
          <w:rFonts w:hint="eastAsia" w:ascii="仿宋_GB2312" w:eastAsia="仿宋_GB2312"/>
          <w:color w:val="auto"/>
          <w:sz w:val="32"/>
          <w:szCs w:val="28"/>
          <w:highlight w:val="none"/>
        </w:rPr>
        <w:t>学</w:t>
      </w:r>
      <w:r>
        <w:rPr>
          <w:rFonts w:hint="eastAsia" w:ascii="仿宋_GB2312" w:eastAsia="仿宋_GB2312"/>
          <w:color w:val="auto"/>
          <w:sz w:val="32"/>
          <w:szCs w:val="28"/>
        </w:rPr>
        <w:t>校</w:t>
      </w:r>
      <w:r>
        <w:rPr>
          <w:rFonts w:hint="eastAsia" w:ascii="仿宋_GB2312" w:eastAsia="仿宋_GB2312"/>
          <w:color w:val="auto"/>
          <w:sz w:val="32"/>
          <w:szCs w:val="28"/>
          <w:lang w:val="en-US" w:eastAsia="zh-CN"/>
        </w:rPr>
        <w:t>定期</w:t>
      </w:r>
      <w:r>
        <w:rPr>
          <w:rFonts w:hint="eastAsia" w:ascii="仿宋_GB2312" w:eastAsia="仿宋_GB2312"/>
          <w:color w:val="auto"/>
          <w:sz w:val="32"/>
          <w:szCs w:val="28"/>
        </w:rPr>
        <w:t>组织外出考察俄语教学情</w:t>
      </w:r>
      <w:r>
        <w:rPr>
          <w:rFonts w:hint="eastAsia" w:ascii="仿宋_GB2312" w:hAnsi="仿宋_GB2312" w:eastAsia="仿宋_GB2312" w:cs="仿宋_GB2312"/>
          <w:color w:val="auto"/>
          <w:sz w:val="32"/>
          <w:szCs w:val="28"/>
        </w:rPr>
        <w:t>况，推进校际交流合作，优化俄语师资力量，推进俄语教研，细化俄语</w:t>
      </w:r>
      <w:r>
        <w:rPr>
          <w:rFonts w:hint="eastAsia" w:ascii="仿宋_GB2312" w:hAnsi="仿宋_GB2312" w:eastAsia="仿宋_GB2312" w:cs="仿宋_GB2312"/>
          <w:color w:val="auto"/>
          <w:sz w:val="32"/>
          <w:szCs w:val="28"/>
          <w:lang w:eastAsia="zh-CN"/>
        </w:rPr>
        <w:t>全过程</w:t>
      </w:r>
      <w:r>
        <w:rPr>
          <w:rFonts w:hint="eastAsia" w:ascii="仿宋_GB2312" w:hAnsi="仿宋_GB2312" w:eastAsia="仿宋_GB2312" w:cs="仿宋_GB2312"/>
          <w:color w:val="auto"/>
          <w:sz w:val="32"/>
          <w:szCs w:val="28"/>
        </w:rPr>
        <w:t>管理及反馈。</w:t>
      </w:r>
      <w:r>
        <w:rPr>
          <w:rStyle w:val="22"/>
          <w:rFonts w:hint="eastAsia" w:ascii="仿宋_GB2312" w:hAnsi="仿宋_GB2312" w:eastAsia="仿宋_GB2312" w:cs="仿宋_GB2312"/>
          <w:bCs/>
          <w:color w:val="auto"/>
          <w:kern w:val="0"/>
          <w:sz w:val="32"/>
          <w:szCs w:val="32"/>
        </w:rPr>
        <w:t>与单县二中、峄州中学</w:t>
      </w:r>
      <w:r>
        <w:rPr>
          <w:rStyle w:val="22"/>
          <w:rFonts w:hint="eastAsia" w:ascii="仿宋_GB2312" w:hAnsi="仿宋_GB2312" w:eastAsia="仿宋_GB2312" w:cs="仿宋_GB2312"/>
          <w:bCs/>
          <w:color w:val="auto"/>
          <w:kern w:val="0"/>
          <w:sz w:val="32"/>
          <w:szCs w:val="32"/>
          <w:lang w:eastAsia="zh-CN"/>
        </w:rPr>
        <w:t>、</w:t>
      </w:r>
      <w:r>
        <w:rPr>
          <w:rStyle w:val="22"/>
          <w:rFonts w:hint="eastAsia" w:ascii="仿宋_GB2312" w:hAnsi="仿宋_GB2312" w:eastAsia="仿宋_GB2312" w:cs="仿宋_GB2312"/>
          <w:bCs/>
          <w:color w:val="auto"/>
          <w:kern w:val="0"/>
          <w:sz w:val="32"/>
          <w:szCs w:val="32"/>
          <w:lang w:val="en-US" w:eastAsia="zh-CN"/>
        </w:rPr>
        <w:t>枣庄十八中、滕州三中</w:t>
      </w:r>
      <w:r>
        <w:rPr>
          <w:rStyle w:val="22"/>
          <w:rFonts w:hint="eastAsia" w:ascii="仿宋_GB2312" w:hAnsi="仿宋_GB2312" w:eastAsia="仿宋_GB2312" w:cs="仿宋_GB2312"/>
          <w:bCs/>
          <w:color w:val="auto"/>
          <w:kern w:val="0"/>
          <w:sz w:val="32"/>
          <w:szCs w:val="32"/>
        </w:rPr>
        <w:t>开展了俄语联研</w:t>
      </w:r>
      <w:r>
        <w:rPr>
          <w:rStyle w:val="22"/>
          <w:rFonts w:hint="eastAsia" w:ascii="仿宋_GB2312" w:hAnsi="仿宋_GB2312" w:eastAsia="仿宋_GB2312" w:cs="仿宋_GB2312"/>
          <w:bCs/>
          <w:color w:val="auto"/>
          <w:kern w:val="0"/>
          <w:sz w:val="32"/>
          <w:szCs w:val="32"/>
          <w:lang w:val="en-US" w:eastAsia="zh-CN"/>
        </w:rPr>
        <w:t>交流活动</w:t>
      </w:r>
      <w:r>
        <w:rPr>
          <w:rFonts w:hint="eastAsia" w:ascii="仿宋_GB2312" w:hAnsi="仿宋_GB2312" w:eastAsia="仿宋_GB2312" w:cs="仿宋_GB2312"/>
          <w:color w:val="auto"/>
          <w:sz w:val="32"/>
          <w:szCs w:val="28"/>
        </w:rPr>
        <w:t>。202</w:t>
      </w:r>
      <w:r>
        <w:rPr>
          <w:rFonts w:hint="eastAsia" w:ascii="仿宋_GB2312" w:hAnsi="仿宋_GB2312" w:eastAsia="仿宋_GB2312" w:cs="仿宋_GB2312"/>
          <w:color w:val="auto"/>
          <w:sz w:val="32"/>
          <w:szCs w:val="28"/>
          <w:lang w:val="en-US" w:eastAsia="zh-CN"/>
        </w:rPr>
        <w:t>5</w:t>
      </w:r>
      <w:r>
        <w:rPr>
          <w:rFonts w:hint="eastAsia" w:ascii="仿宋_GB2312" w:hAnsi="仿宋_GB2312" w:eastAsia="仿宋_GB2312" w:cs="仿宋_GB2312"/>
          <w:color w:val="auto"/>
          <w:sz w:val="32"/>
          <w:szCs w:val="28"/>
        </w:rPr>
        <w:t>届俄语高考再创佳绩，我校</w:t>
      </w:r>
      <w:r>
        <w:rPr>
          <w:rFonts w:hint="eastAsia" w:ascii="仿宋_GB2312" w:hAnsi="仿宋_GB2312" w:eastAsia="仿宋_GB2312" w:cs="仿宋_GB2312"/>
          <w:color w:val="auto"/>
          <w:sz w:val="32"/>
          <w:szCs w:val="28"/>
          <w:lang w:val="en-US" w:eastAsia="zh-CN"/>
        </w:rPr>
        <w:t>229</w:t>
      </w:r>
      <w:r>
        <w:rPr>
          <w:rFonts w:hint="eastAsia" w:ascii="仿宋_GB2312" w:hAnsi="仿宋_GB2312" w:eastAsia="仿宋_GB2312" w:cs="仿宋_GB2312"/>
          <w:color w:val="auto"/>
          <w:sz w:val="32"/>
          <w:szCs w:val="28"/>
        </w:rPr>
        <w:t>名俄语生参加高考，</w:t>
      </w:r>
      <w:r>
        <w:rPr>
          <w:rFonts w:hint="eastAsia" w:ascii="仿宋_GB2312" w:hAnsi="仿宋_GB2312" w:eastAsia="仿宋_GB2312" w:cs="仿宋_GB2312"/>
          <w:color w:val="auto"/>
          <w:sz w:val="32"/>
          <w:szCs w:val="28"/>
          <w:lang w:val="en-US" w:eastAsia="zh-CN"/>
        </w:rPr>
        <w:t>21</w:t>
      </w:r>
      <w:r>
        <w:rPr>
          <w:rFonts w:hint="eastAsia" w:ascii="仿宋_GB2312" w:hAnsi="仿宋_GB2312" w:eastAsia="仿宋_GB2312" w:cs="仿宋_GB2312"/>
          <w:color w:val="auto"/>
          <w:sz w:val="32"/>
          <w:szCs w:val="28"/>
        </w:rPr>
        <w:t>人过特型线，</w:t>
      </w:r>
      <w:r>
        <w:rPr>
          <w:rFonts w:hint="eastAsia" w:ascii="仿宋_GB2312" w:hAnsi="仿宋_GB2312" w:eastAsia="仿宋_GB2312" w:cs="仿宋_GB2312"/>
          <w:color w:val="auto"/>
          <w:sz w:val="32"/>
          <w:szCs w:val="28"/>
          <w:lang w:val="en-US" w:eastAsia="zh-CN"/>
        </w:rPr>
        <w:t>154</w:t>
      </w:r>
      <w:r>
        <w:rPr>
          <w:rFonts w:hint="eastAsia" w:ascii="仿宋_GB2312" w:hAnsi="仿宋_GB2312" w:eastAsia="仿宋_GB2312" w:cs="仿宋_GB2312"/>
          <w:color w:val="auto"/>
          <w:sz w:val="32"/>
          <w:szCs w:val="28"/>
        </w:rPr>
        <w:t>人过一段线，受到</w:t>
      </w:r>
      <w:r>
        <w:rPr>
          <w:rFonts w:hint="eastAsia" w:ascii="仿宋_GB2312" w:hAnsi="仿宋_GB2312" w:eastAsia="仿宋_GB2312" w:cs="仿宋_GB2312"/>
          <w:color w:val="auto"/>
          <w:sz w:val="32"/>
          <w:szCs w:val="28"/>
          <w:lang w:val="en-US" w:eastAsia="zh-CN"/>
        </w:rPr>
        <w:t>家长</w:t>
      </w:r>
      <w:r>
        <w:rPr>
          <w:rFonts w:hint="eastAsia" w:ascii="仿宋_GB2312" w:hAnsi="仿宋_GB2312" w:eastAsia="仿宋_GB2312" w:cs="仿宋_GB2312"/>
          <w:color w:val="auto"/>
          <w:sz w:val="32"/>
          <w:szCs w:val="28"/>
        </w:rPr>
        <w:t>和社会各界的广泛关注。</w:t>
      </w:r>
    </w:p>
    <w:p w14:paraId="7057D589">
      <w:pPr>
        <w:numPr>
          <w:ilvl w:val="0"/>
          <w:numId w:val="0"/>
        </w:numPr>
        <w:spacing w:line="560" w:lineRule="exact"/>
        <w:ind w:leftChars="200"/>
        <w:rPr>
          <w:rFonts w:hint="eastAsia" w:ascii="黑体" w:hAnsi="黑体" w:eastAsia="黑体" w:cs="Times New Roman"/>
          <w:color w:val="auto"/>
          <w:sz w:val="32"/>
          <w:szCs w:val="30"/>
        </w:rPr>
      </w:pPr>
      <w:r>
        <w:rPr>
          <w:rFonts w:hint="eastAsia" w:ascii="黑体" w:hAnsi="黑体" w:eastAsia="黑体" w:cs="Times New Roman"/>
          <w:color w:val="auto"/>
          <w:sz w:val="32"/>
          <w:szCs w:val="30"/>
          <w:lang w:val="en-US" w:eastAsia="zh-CN"/>
        </w:rPr>
        <w:t>三、</w:t>
      </w:r>
      <w:r>
        <w:rPr>
          <w:rFonts w:hint="eastAsia" w:ascii="黑体" w:hAnsi="黑体" w:eastAsia="黑体" w:cs="Times New Roman"/>
          <w:color w:val="auto"/>
          <w:sz w:val="32"/>
          <w:szCs w:val="30"/>
        </w:rPr>
        <w:t>五育并举，全员育人，搭建高品质强校绚丽舞台</w:t>
      </w:r>
    </w:p>
    <w:p w14:paraId="51A838EC">
      <w:pPr>
        <w:spacing w:line="560" w:lineRule="exact"/>
        <w:ind w:firstLine="640" w:firstLineChars="200"/>
        <w:rPr>
          <w:rFonts w:hint="eastAsia" w:ascii="仿宋_GB2312" w:hAnsi="Times New Roman" w:eastAsia="仿宋_GB2312" w:cs="Times New Roman"/>
          <w:color w:val="auto"/>
          <w:sz w:val="32"/>
          <w:szCs w:val="28"/>
          <w:lang w:val="en-US" w:eastAsia="zh-CN"/>
        </w:rPr>
      </w:pPr>
      <w:r>
        <w:rPr>
          <w:rFonts w:hint="eastAsia" w:ascii="仿宋_GB2312" w:hAnsi="Times New Roman" w:eastAsia="仿宋_GB2312" w:cs="Times New Roman"/>
          <w:color w:val="auto"/>
          <w:sz w:val="32"/>
          <w:szCs w:val="28"/>
          <w:lang w:val="en-US" w:eastAsia="zh-CN"/>
        </w:rPr>
        <w:t>坚持立德树人根本任务，以精细管理强德育、以精准体验促成长、以精心联动聚合力、以群团建设添活力，构建全员、全程、全方位育人格局，促进学生全面发展。</w:t>
      </w:r>
    </w:p>
    <w:p w14:paraId="69B724E4">
      <w:pPr>
        <w:spacing w:line="560" w:lineRule="exact"/>
        <w:ind w:firstLine="643" w:firstLineChars="200"/>
        <w:rPr>
          <w:rFonts w:hint="eastAsia" w:ascii="仿宋_GB2312" w:hAnsi="仿宋" w:eastAsia="仿宋_GB2312"/>
          <w:color w:val="auto"/>
          <w:sz w:val="32"/>
          <w:szCs w:val="32"/>
          <w:lang w:eastAsia="zh-CN"/>
        </w:rPr>
      </w:pPr>
      <w:r>
        <w:rPr>
          <w:rFonts w:hint="eastAsia" w:ascii="仿宋_GB2312" w:eastAsia="仿宋_GB2312"/>
          <w:b/>
          <w:bCs/>
          <w:color w:val="auto"/>
          <w:sz w:val="32"/>
          <w:szCs w:val="28"/>
          <w:lang w:val="en-US" w:eastAsia="zh-CN"/>
        </w:rPr>
        <w:t>9.强化行为规范，提升德育实效</w:t>
      </w:r>
      <w:r>
        <w:rPr>
          <w:rFonts w:hint="eastAsia" w:ascii="仿宋_GB2312" w:eastAsia="仿宋_GB2312"/>
          <w:b/>
          <w:bCs/>
          <w:color w:val="auto"/>
          <w:sz w:val="32"/>
          <w:szCs w:val="28"/>
        </w:rPr>
        <w:t>。</w:t>
      </w:r>
      <w:r>
        <w:rPr>
          <w:rFonts w:hint="eastAsia" w:ascii="仿宋_GB2312" w:eastAsia="仿宋_GB2312"/>
          <w:color w:val="auto"/>
          <w:sz w:val="32"/>
          <w:szCs w:val="28"/>
          <w:lang w:eastAsia="zh-CN"/>
        </w:rPr>
        <w:t>学校系统开展行为规范专项整治，重点聚焦违规使用手机、不文明交往、仪容仪表不规范、就寝纪律松懈等问题。建立课间、两操、两寝、卫生扫除等关键节点的常态化督查机制，通过《德育工作简报》实施动态通报，本学期累计编发简报41期。</w:t>
      </w:r>
      <w:r>
        <w:rPr>
          <w:rFonts w:hint="eastAsia" w:ascii="仿宋_GB2312" w:eastAsia="仿宋_GB2312"/>
          <w:color w:val="auto"/>
          <w:sz w:val="32"/>
          <w:szCs w:val="28"/>
        </w:rPr>
        <w:t>坚持</w:t>
      </w:r>
      <w:r>
        <w:rPr>
          <w:rFonts w:hint="eastAsia" w:ascii="仿宋_GB2312" w:eastAsia="仿宋_GB2312"/>
          <w:color w:val="auto"/>
          <w:sz w:val="32"/>
          <w:szCs w:val="28"/>
          <w:lang w:val="en-US" w:eastAsia="zh-CN"/>
        </w:rPr>
        <w:t>最美</w:t>
      </w:r>
      <w:r>
        <w:rPr>
          <w:rFonts w:hint="eastAsia" w:ascii="仿宋_GB2312" w:eastAsia="仿宋_GB2312"/>
          <w:color w:val="auto"/>
          <w:sz w:val="32"/>
          <w:szCs w:val="28"/>
        </w:rPr>
        <w:t>班级评选和工作点评制度，颁发循环红旗。</w:t>
      </w:r>
      <w:r>
        <w:rPr>
          <w:rFonts w:hint="eastAsia" w:ascii="仿宋_GB2312" w:eastAsia="仿宋_GB2312"/>
          <w:color w:val="auto"/>
          <w:sz w:val="32"/>
          <w:szCs w:val="28"/>
          <w:lang w:val="en-US" w:eastAsia="zh-CN"/>
        </w:rPr>
        <w:t>本学年，我校</w:t>
      </w:r>
      <w:r>
        <w:rPr>
          <w:rFonts w:hint="eastAsia" w:ascii="仿宋_GB2312" w:eastAsia="仿宋_GB2312"/>
          <w:color w:val="auto"/>
          <w:sz w:val="32"/>
          <w:szCs w:val="28"/>
        </w:rPr>
        <w:t>荣获山东省优秀班集体2个、枣庄市优秀班集体1个、滕州市优秀班集体2个</w:t>
      </w:r>
      <w:r>
        <w:rPr>
          <w:rFonts w:hint="eastAsia" w:ascii="仿宋_GB2312" w:eastAsia="仿宋_GB2312"/>
          <w:color w:val="auto"/>
          <w:sz w:val="32"/>
          <w:szCs w:val="28"/>
          <w:lang w:eastAsia="zh-CN"/>
        </w:rPr>
        <w:t>，</w:t>
      </w:r>
      <w:r>
        <w:rPr>
          <w:rFonts w:hint="eastAsia" w:ascii="仿宋_GB2312" w:hAnsi="仿宋" w:eastAsia="仿宋_GB2312"/>
          <w:color w:val="auto"/>
          <w:sz w:val="32"/>
          <w:szCs w:val="32"/>
        </w:rPr>
        <w:t>滕州市级以上优秀</w:t>
      </w:r>
      <w:r>
        <w:rPr>
          <w:rFonts w:hint="eastAsia" w:ascii="仿宋_GB2312" w:hAnsi="仿宋" w:eastAsia="仿宋_GB2312"/>
          <w:color w:val="auto"/>
          <w:sz w:val="32"/>
          <w:szCs w:val="32"/>
          <w:lang w:val="en-US" w:eastAsia="zh-CN"/>
        </w:rPr>
        <w:t>班干部</w:t>
      </w:r>
      <w:r>
        <w:rPr>
          <w:rFonts w:hint="eastAsia" w:ascii="仿宋_GB2312" w:hAnsi="仿宋" w:eastAsia="仿宋_GB2312"/>
          <w:color w:val="auto"/>
          <w:sz w:val="32"/>
          <w:szCs w:val="32"/>
        </w:rPr>
        <w:t>和</w:t>
      </w:r>
      <w:r>
        <w:rPr>
          <w:rFonts w:hint="eastAsia" w:ascii="仿宋_GB2312" w:hAnsi="仿宋" w:eastAsia="仿宋_GB2312"/>
          <w:color w:val="auto"/>
          <w:sz w:val="32"/>
          <w:szCs w:val="32"/>
          <w:lang w:val="en-US" w:eastAsia="zh-CN"/>
        </w:rPr>
        <w:t>优秀</w:t>
      </w:r>
      <w:r>
        <w:rPr>
          <w:rFonts w:hint="eastAsia" w:ascii="仿宋_GB2312" w:hAnsi="仿宋" w:eastAsia="仿宋_GB2312"/>
          <w:color w:val="auto"/>
          <w:sz w:val="32"/>
          <w:szCs w:val="32"/>
        </w:rPr>
        <w:t>学生25名</w:t>
      </w:r>
      <w:r>
        <w:rPr>
          <w:rFonts w:hint="eastAsia" w:ascii="仿宋_GB2312" w:hAnsi="仿宋" w:eastAsia="仿宋_GB2312"/>
          <w:color w:val="auto"/>
          <w:sz w:val="32"/>
          <w:szCs w:val="32"/>
          <w:lang w:eastAsia="zh-CN"/>
        </w:rPr>
        <w:t>。</w:t>
      </w:r>
    </w:p>
    <w:p w14:paraId="1ABF568E">
      <w:pPr>
        <w:spacing w:line="560" w:lineRule="exact"/>
        <w:ind w:firstLine="643" w:firstLineChars="200"/>
        <w:rPr>
          <w:rFonts w:hint="eastAsia" w:ascii="仿宋_GB2312" w:hAnsi="Times New Roman" w:eastAsia="仿宋_GB2312" w:cs="Times New Roman"/>
          <w:color w:val="auto"/>
          <w:sz w:val="32"/>
          <w:szCs w:val="28"/>
          <w:lang w:val="en-US" w:eastAsia="zh-CN"/>
        </w:rPr>
      </w:pPr>
      <w:r>
        <w:rPr>
          <w:rFonts w:hint="eastAsia" w:ascii="仿宋_GB2312" w:eastAsia="仿宋_GB2312"/>
          <w:b/>
          <w:bCs/>
          <w:color w:val="auto"/>
          <w:sz w:val="32"/>
          <w:szCs w:val="28"/>
          <w:lang w:eastAsia="zh-CN"/>
        </w:rPr>
        <w:t>10.</w:t>
      </w:r>
      <w:r>
        <w:rPr>
          <w:rFonts w:hint="eastAsia" w:ascii="仿宋_GB2312" w:eastAsia="仿宋_GB2312"/>
          <w:b/>
          <w:bCs/>
          <w:color w:val="auto"/>
          <w:sz w:val="32"/>
          <w:szCs w:val="28"/>
          <w:lang w:val="en-US" w:eastAsia="zh-CN"/>
        </w:rPr>
        <w:t>丰富活动体验，促进全面发展</w:t>
      </w:r>
      <w:r>
        <w:rPr>
          <w:rFonts w:hint="eastAsia" w:ascii="仿宋_GB2312" w:hAnsi="Times New Roman" w:eastAsia="仿宋_GB2312" w:cs="Times New Roman"/>
          <w:color w:val="auto"/>
          <w:sz w:val="32"/>
          <w:szCs w:val="28"/>
        </w:rPr>
        <w:t>。利用升旗仪式、主题班会等形式加强学生理想信念教育，做到系列化和规范化，确保正向引领。构建“最美+”德育课程，相继开展美丽中学生评选、最美会操比赛、最美班歌比赛等活动，通过搭建学生展示的舞台，深化学生活动体验，挖掘学生个性潜能，促进学生全面发展。</w:t>
      </w:r>
      <w:r>
        <w:rPr>
          <w:rFonts w:hint="eastAsia" w:ascii="仿宋_GB2312" w:hAnsi="Times New Roman" w:eastAsia="仿宋_GB2312" w:cs="Times New Roman"/>
          <w:color w:val="auto"/>
          <w:sz w:val="32"/>
          <w:szCs w:val="28"/>
          <w:lang w:val="en-US" w:eastAsia="zh-CN"/>
        </w:rPr>
        <w:t>2</w:t>
      </w:r>
      <w:r>
        <w:rPr>
          <w:rFonts w:hint="eastAsia" w:ascii="仿宋_GB2312" w:hAnsi="Times New Roman" w:eastAsia="仿宋_GB2312" w:cs="Times New Roman"/>
          <w:color w:val="auto"/>
          <w:sz w:val="32"/>
          <w:szCs w:val="28"/>
        </w:rPr>
        <w:t>月</w:t>
      </w:r>
      <w:r>
        <w:rPr>
          <w:rFonts w:hint="eastAsia" w:ascii="仿宋_GB2312" w:hAnsi="Times New Roman" w:eastAsia="仿宋_GB2312" w:cs="Times New Roman"/>
          <w:color w:val="auto"/>
          <w:sz w:val="32"/>
          <w:szCs w:val="28"/>
          <w:lang w:val="en-US" w:eastAsia="zh-CN"/>
        </w:rPr>
        <w:t>2</w:t>
      </w:r>
      <w:r>
        <w:rPr>
          <w:rFonts w:hint="eastAsia" w:ascii="仿宋_GB2312" w:hAnsi="Times New Roman" w:eastAsia="仿宋_GB2312" w:cs="Times New Roman"/>
          <w:color w:val="auto"/>
          <w:sz w:val="32"/>
          <w:szCs w:val="28"/>
        </w:rPr>
        <w:t>7日，举行了</w:t>
      </w:r>
      <w:r>
        <w:rPr>
          <w:rFonts w:hint="eastAsia" w:ascii="仿宋_GB2312" w:hAnsi="Times New Roman" w:eastAsia="仿宋_GB2312" w:cs="Times New Roman"/>
          <w:color w:val="auto"/>
          <w:sz w:val="32"/>
          <w:szCs w:val="28"/>
          <w:lang w:val="en-US" w:eastAsia="zh-CN"/>
        </w:rPr>
        <w:t>以</w:t>
      </w:r>
      <w:r>
        <w:rPr>
          <w:rFonts w:hint="eastAsia" w:ascii="仿宋_GB2312" w:hAnsi="Times New Roman" w:eastAsia="仿宋_GB2312" w:cs="Times New Roman"/>
          <w:color w:val="auto"/>
          <w:sz w:val="32"/>
          <w:szCs w:val="28"/>
        </w:rPr>
        <w:t>“十八</w:t>
      </w:r>
      <w:r>
        <w:rPr>
          <w:rFonts w:hint="eastAsia" w:ascii="仿宋_GB2312" w:hAnsi="Times New Roman" w:eastAsia="仿宋_GB2312" w:cs="Times New Roman"/>
          <w:color w:val="auto"/>
          <w:sz w:val="32"/>
          <w:szCs w:val="28"/>
          <w:lang w:val="en-US" w:eastAsia="zh-CN"/>
        </w:rPr>
        <w:t>鸿鹄</w:t>
      </w:r>
      <w:r>
        <w:rPr>
          <w:rFonts w:hint="eastAsia" w:ascii="仿宋_GB2312" w:hAnsi="Times New Roman" w:eastAsia="仿宋_GB2312" w:cs="Times New Roman"/>
          <w:color w:val="auto"/>
          <w:sz w:val="32"/>
          <w:szCs w:val="28"/>
        </w:rPr>
        <w:t>志，</w:t>
      </w:r>
      <w:r>
        <w:rPr>
          <w:rFonts w:hint="eastAsia" w:ascii="仿宋_GB2312" w:hAnsi="Times New Roman" w:eastAsia="仿宋_GB2312" w:cs="Times New Roman"/>
          <w:color w:val="auto"/>
          <w:sz w:val="32"/>
          <w:szCs w:val="28"/>
          <w:lang w:val="en-US" w:eastAsia="zh-CN"/>
        </w:rPr>
        <w:t>逐梦向未来</w:t>
      </w:r>
      <w:r>
        <w:rPr>
          <w:rFonts w:hint="eastAsia" w:ascii="仿宋_GB2312" w:hAnsi="Times New Roman" w:eastAsia="仿宋_GB2312" w:cs="Times New Roman"/>
          <w:color w:val="auto"/>
          <w:sz w:val="32"/>
          <w:szCs w:val="28"/>
        </w:rPr>
        <w:t>”为主题的202</w:t>
      </w:r>
      <w:r>
        <w:rPr>
          <w:rFonts w:hint="eastAsia" w:ascii="仿宋_GB2312" w:hAnsi="Times New Roman" w:eastAsia="仿宋_GB2312" w:cs="Times New Roman"/>
          <w:color w:val="auto"/>
          <w:sz w:val="32"/>
          <w:szCs w:val="28"/>
          <w:lang w:val="en-US" w:eastAsia="zh-CN"/>
        </w:rPr>
        <w:t>5</w:t>
      </w:r>
      <w:r>
        <w:rPr>
          <w:rFonts w:hint="eastAsia" w:ascii="仿宋_GB2312" w:hAnsi="Times New Roman" w:eastAsia="仿宋_GB2312" w:cs="Times New Roman"/>
          <w:color w:val="auto"/>
          <w:sz w:val="32"/>
          <w:szCs w:val="28"/>
        </w:rPr>
        <w:t>届成人礼仪式，通过活动体验引导高三学生用激</w:t>
      </w:r>
      <w:r>
        <w:rPr>
          <w:rFonts w:hint="eastAsia" w:ascii="仿宋_GB2312" w:eastAsia="仿宋_GB2312"/>
          <w:color w:val="auto"/>
          <w:sz w:val="32"/>
          <w:szCs w:val="28"/>
        </w:rPr>
        <w:t>情编织美好未来，以自信迎接崭新明天。4月</w:t>
      </w:r>
      <w:r>
        <w:rPr>
          <w:rFonts w:hint="eastAsia" w:ascii="仿宋_GB2312" w:eastAsia="仿宋_GB2312"/>
          <w:color w:val="auto"/>
          <w:sz w:val="32"/>
          <w:szCs w:val="28"/>
          <w:lang w:val="en-US" w:eastAsia="zh-CN"/>
        </w:rPr>
        <w:t>4</w:t>
      </w:r>
      <w:r>
        <w:rPr>
          <w:rFonts w:hint="eastAsia" w:ascii="仿宋_GB2312" w:eastAsia="仿宋_GB2312"/>
          <w:color w:val="auto"/>
          <w:sz w:val="32"/>
          <w:szCs w:val="28"/>
        </w:rPr>
        <w:t>日，举行了主题为“</w:t>
      </w:r>
      <w:r>
        <w:rPr>
          <w:rFonts w:hint="eastAsia" w:ascii="仿宋_GB2312" w:eastAsia="仿宋_GB2312"/>
          <w:color w:val="auto"/>
          <w:sz w:val="32"/>
          <w:szCs w:val="28"/>
          <w:lang w:val="en-US" w:eastAsia="zh-CN"/>
        </w:rPr>
        <w:t>丈量六十华里，探寻文化根脉</w:t>
      </w:r>
      <w:r>
        <w:rPr>
          <w:rFonts w:hint="eastAsia" w:ascii="仿宋_GB2312" w:eastAsia="仿宋_GB2312"/>
          <w:color w:val="auto"/>
          <w:sz w:val="32"/>
          <w:szCs w:val="28"/>
        </w:rPr>
        <w:t>”的第十</w:t>
      </w:r>
      <w:r>
        <w:rPr>
          <w:rFonts w:hint="eastAsia" w:ascii="仿宋_GB2312" w:eastAsia="仿宋_GB2312"/>
          <w:color w:val="auto"/>
          <w:sz w:val="32"/>
          <w:szCs w:val="28"/>
          <w:lang w:val="en-US" w:eastAsia="zh-CN"/>
        </w:rPr>
        <w:t>一</w:t>
      </w:r>
      <w:r>
        <w:rPr>
          <w:rFonts w:hint="eastAsia" w:ascii="仿宋_GB2312" w:eastAsia="仿宋_GB2312"/>
          <w:color w:val="auto"/>
          <w:sz w:val="32"/>
          <w:szCs w:val="28"/>
        </w:rPr>
        <w:t>届远足拉练活动，</w:t>
      </w:r>
      <w:r>
        <w:rPr>
          <w:rFonts w:hint="eastAsia" w:ascii="仿宋_GB2312" w:eastAsia="仿宋_GB2312"/>
          <w:color w:val="auto"/>
          <w:sz w:val="32"/>
          <w:szCs w:val="28"/>
          <w:lang w:eastAsia="zh-CN"/>
        </w:rPr>
        <w:t>磨炼了</w:t>
      </w:r>
      <w:r>
        <w:rPr>
          <w:rFonts w:hint="eastAsia" w:ascii="仿宋_GB2312" w:eastAsia="仿宋_GB2312"/>
          <w:color w:val="auto"/>
          <w:sz w:val="32"/>
          <w:szCs w:val="28"/>
        </w:rPr>
        <w:t>学生意志，效果理想</w:t>
      </w:r>
      <w:r>
        <w:rPr>
          <w:rFonts w:hint="eastAsia" w:ascii="仿宋_GB2312" w:eastAsia="仿宋_GB2312"/>
          <w:color w:val="auto"/>
          <w:sz w:val="32"/>
          <w:szCs w:val="28"/>
          <w:lang w:eastAsia="zh-CN"/>
        </w:rPr>
        <w:t>，</w:t>
      </w:r>
      <w:r>
        <w:rPr>
          <w:rFonts w:hint="eastAsia" w:ascii="仿宋_GB2312" w:hAnsi="仿宋" w:eastAsia="仿宋_GB2312"/>
          <w:color w:val="auto"/>
          <w:sz w:val="32"/>
          <w:szCs w:val="32"/>
        </w:rPr>
        <w:t>获得山东省第二届劳动教育技能课程资源开发竞赛一等奖</w:t>
      </w:r>
      <w:r>
        <w:rPr>
          <w:rFonts w:hint="eastAsia" w:ascii="仿宋_GB2312" w:hAnsi="仿宋" w:eastAsia="仿宋_GB2312"/>
          <w:color w:val="auto"/>
          <w:sz w:val="32"/>
          <w:szCs w:val="32"/>
          <w:lang w:eastAsia="zh-CN"/>
        </w:rPr>
        <w:t>。学校稳步推进“六声”教育，切实做到月月有赛事，周周有活动，人人有特长，相继精心组织开展了跳绳比赛、羽毛球比赛、拔河比赛、迎面接力赛等丰富多彩的赛事活动。</w:t>
      </w:r>
      <w:r>
        <w:rPr>
          <w:rFonts w:hint="eastAsia" w:ascii="仿宋_GB2312" w:hAnsi="仿宋" w:eastAsia="仿宋_GB2312"/>
          <w:color w:val="auto"/>
          <w:sz w:val="32"/>
          <w:szCs w:val="32"/>
          <w:lang w:val="en-US" w:eastAsia="zh-CN"/>
        </w:rPr>
        <w:t>其中，“三对三”篮球赛、“五人制”足球对抗赛、排球技能赛等多项赛事凭借出色表现，被市局评为月度优秀赛事。</w:t>
      </w:r>
      <w:r>
        <w:rPr>
          <w:rFonts w:hint="eastAsia" w:ascii="仿宋_GB2312" w:eastAsia="仿宋_GB2312" w:cs="Times New Roman"/>
          <w:color w:val="auto"/>
          <w:sz w:val="32"/>
          <w:szCs w:val="28"/>
          <w:lang w:eastAsia="zh-CN"/>
        </w:rPr>
        <w:t>在枣庄市第八届中小学生艺术展演中，我校两幅作品凭借独特魅力分别荣获一等奖和二等奖。</w:t>
      </w:r>
    </w:p>
    <w:p w14:paraId="74FFC59B">
      <w:pPr>
        <w:spacing w:line="560" w:lineRule="exact"/>
        <w:ind w:firstLine="570"/>
        <w:rPr>
          <w:rFonts w:hint="eastAsia" w:ascii="仿宋_GB2312" w:hAnsi="Times New Roman" w:eastAsia="仿宋_GB2312" w:cs="Times New Roman"/>
          <w:color w:val="auto"/>
          <w:sz w:val="32"/>
          <w:szCs w:val="28"/>
          <w:lang w:eastAsia="zh-CN"/>
        </w:rPr>
      </w:pPr>
      <w:r>
        <w:rPr>
          <w:rFonts w:hint="eastAsia" w:ascii="仿宋_GB2312" w:eastAsia="仿宋_GB2312"/>
          <w:b/>
          <w:bCs/>
          <w:color w:val="auto"/>
          <w:sz w:val="32"/>
          <w:szCs w:val="28"/>
        </w:rPr>
        <w:t>1</w:t>
      </w:r>
      <w:r>
        <w:rPr>
          <w:rFonts w:hint="eastAsia" w:ascii="仿宋_GB2312" w:eastAsia="仿宋_GB2312"/>
          <w:b/>
          <w:bCs/>
          <w:color w:val="auto"/>
          <w:sz w:val="32"/>
          <w:szCs w:val="28"/>
          <w:lang w:val="en-US" w:eastAsia="zh-CN"/>
        </w:rPr>
        <w:t>1</w:t>
      </w:r>
      <w:r>
        <w:rPr>
          <w:rFonts w:hint="eastAsia" w:ascii="仿宋_GB2312" w:eastAsia="仿宋_GB2312"/>
          <w:b/>
          <w:bCs/>
          <w:color w:val="auto"/>
          <w:sz w:val="32"/>
          <w:szCs w:val="28"/>
        </w:rPr>
        <w:t>.</w:t>
      </w:r>
      <w:r>
        <w:rPr>
          <w:rFonts w:hint="eastAsia" w:ascii="仿宋_GB2312" w:eastAsia="仿宋_GB2312"/>
          <w:b/>
          <w:bCs/>
          <w:color w:val="auto"/>
          <w:sz w:val="32"/>
          <w:szCs w:val="28"/>
          <w:highlight w:val="none"/>
          <w:lang w:val="en-US" w:eastAsia="zh-CN"/>
        </w:rPr>
        <w:t>深化多方协同，凝聚育人合力</w:t>
      </w:r>
      <w:r>
        <w:rPr>
          <w:rFonts w:hint="eastAsia" w:ascii="仿宋_GB2312" w:eastAsia="仿宋_GB2312"/>
          <w:b/>
          <w:bCs/>
          <w:color w:val="auto"/>
          <w:sz w:val="32"/>
          <w:szCs w:val="28"/>
          <w:highlight w:val="none"/>
        </w:rPr>
        <w:t>。</w:t>
      </w:r>
      <w:r>
        <w:rPr>
          <w:rFonts w:hint="eastAsia" w:ascii="仿宋_GB2312" w:hAnsi="Times New Roman" w:eastAsia="仿宋_GB2312" w:cs="Times New Roman"/>
          <w:color w:val="auto"/>
          <w:sz w:val="32"/>
          <w:szCs w:val="28"/>
        </w:rPr>
        <w:t>学校面向全体学生开展导师结对帮扶，做到育人无缝隙、全覆盖。每月检查《师生结对帮扶谈话记录表</w:t>
      </w:r>
      <w:r>
        <w:rPr>
          <w:rFonts w:hint="eastAsia" w:ascii="仿宋_GB2312" w:eastAsia="仿宋_GB2312" w:cs="Times New Roman"/>
          <w:color w:val="auto"/>
          <w:sz w:val="32"/>
          <w:szCs w:val="28"/>
          <w:lang w:eastAsia="zh-CN"/>
        </w:rPr>
        <w:t>》《</w:t>
      </w:r>
      <w:r>
        <w:rPr>
          <w:rFonts w:hint="eastAsia" w:ascii="仿宋_GB2312" w:hAnsi="Times New Roman" w:eastAsia="仿宋_GB2312" w:cs="Times New Roman"/>
          <w:color w:val="auto"/>
          <w:sz w:val="32"/>
          <w:szCs w:val="28"/>
        </w:rPr>
        <w:t>全员育人谈话教育本</w:t>
      </w:r>
      <w:r>
        <w:rPr>
          <w:rFonts w:hint="eastAsia" w:ascii="仿宋_GB2312" w:eastAsia="仿宋_GB2312" w:cs="Times New Roman"/>
          <w:color w:val="auto"/>
          <w:sz w:val="32"/>
          <w:szCs w:val="28"/>
          <w:lang w:eastAsia="zh-CN"/>
        </w:rPr>
        <w:t>》《</w:t>
      </w:r>
      <w:r>
        <w:rPr>
          <w:rFonts w:hint="eastAsia" w:ascii="仿宋_GB2312" w:hAnsi="Times New Roman" w:eastAsia="仿宋_GB2312" w:cs="Times New Roman"/>
          <w:color w:val="auto"/>
          <w:sz w:val="32"/>
          <w:szCs w:val="28"/>
        </w:rPr>
        <w:t>特殊</w:t>
      </w:r>
      <w:r>
        <w:rPr>
          <w:rFonts w:hint="eastAsia" w:ascii="仿宋_GB2312" w:eastAsia="仿宋_GB2312" w:cs="Times New Roman"/>
          <w:color w:val="auto"/>
          <w:sz w:val="32"/>
          <w:szCs w:val="28"/>
          <w:lang w:eastAsia="zh-CN"/>
        </w:rPr>
        <w:t>学生</w:t>
      </w:r>
      <w:r>
        <w:rPr>
          <w:rFonts w:hint="eastAsia" w:ascii="仿宋_GB2312" w:hAnsi="Times New Roman" w:eastAsia="仿宋_GB2312" w:cs="Times New Roman"/>
          <w:color w:val="auto"/>
          <w:sz w:val="32"/>
          <w:szCs w:val="28"/>
        </w:rPr>
        <w:t>帮扶记录表》，尤其对学困生、贫困生、</w:t>
      </w:r>
      <w:r>
        <w:rPr>
          <w:rFonts w:hint="eastAsia" w:ascii="仿宋_GB2312" w:eastAsia="仿宋_GB2312" w:cs="Times New Roman"/>
          <w:color w:val="auto"/>
          <w:sz w:val="32"/>
          <w:szCs w:val="28"/>
          <w:lang w:eastAsia="zh-CN"/>
        </w:rPr>
        <w:t>有特异</w:t>
      </w:r>
      <w:r>
        <w:rPr>
          <w:rFonts w:hint="eastAsia" w:ascii="仿宋_GB2312" w:hAnsi="Times New Roman" w:eastAsia="仿宋_GB2312" w:cs="Times New Roman"/>
          <w:color w:val="auto"/>
          <w:sz w:val="32"/>
          <w:szCs w:val="28"/>
        </w:rPr>
        <w:t>体质和心理问题的学生进行重点关注，并建立跟踪管理台账和档案盒，做到全程、全员、全面。</w:t>
      </w:r>
      <w:r>
        <w:rPr>
          <w:rFonts w:hint="eastAsia" w:ascii="仿宋_GB2312" w:eastAsia="仿宋_GB2312" w:cs="Times New Roman"/>
          <w:color w:val="auto"/>
          <w:sz w:val="32"/>
          <w:szCs w:val="28"/>
          <w:lang w:val="en-US" w:eastAsia="zh-CN"/>
        </w:rPr>
        <w:t>本学年，学校共排查和帮扶特殊家庭、特异体质和特殊心理学生121人次；同时，继续坚持实地家访制度，家长接待室累计接待家长150余人次。</w:t>
      </w:r>
      <w:r>
        <w:rPr>
          <w:rFonts w:hint="eastAsia" w:ascii="仿宋_GB2312" w:eastAsia="仿宋_GB2312" w:cs="Times New Roman"/>
          <w:color w:val="auto"/>
          <w:sz w:val="32"/>
          <w:szCs w:val="28"/>
          <w:lang w:eastAsia="zh-CN"/>
        </w:rPr>
        <w:t>诚邀高校知名学者、教授莅临举办“博雅论坛”，精心开展学科特色活动，全力推动“知行合一”的育人目标落地生根，助力学生全面发展、茁壮成长。</w:t>
      </w:r>
    </w:p>
    <w:p w14:paraId="3079371E">
      <w:pPr>
        <w:spacing w:line="560" w:lineRule="exact"/>
        <w:ind w:firstLine="643" w:firstLineChars="200"/>
        <w:rPr>
          <w:rFonts w:hint="eastAsia" w:ascii="仿宋_GB2312" w:eastAsia="仿宋_GB2312"/>
          <w:color w:val="auto"/>
          <w:sz w:val="32"/>
          <w:szCs w:val="28"/>
          <w:lang w:eastAsia="zh-CN"/>
        </w:rPr>
      </w:pPr>
      <w:r>
        <w:rPr>
          <w:rFonts w:hint="eastAsia" w:ascii="仿宋_GB2312" w:eastAsia="仿宋_GB2312"/>
          <w:b/>
          <w:bCs/>
          <w:color w:val="auto"/>
          <w:sz w:val="32"/>
          <w:szCs w:val="28"/>
        </w:rPr>
        <w:t>1</w:t>
      </w:r>
      <w:r>
        <w:rPr>
          <w:rFonts w:hint="eastAsia" w:ascii="仿宋_GB2312" w:eastAsia="仿宋_GB2312"/>
          <w:b/>
          <w:bCs/>
          <w:color w:val="auto"/>
          <w:sz w:val="32"/>
          <w:szCs w:val="28"/>
          <w:lang w:val="en-US" w:eastAsia="zh-CN"/>
        </w:rPr>
        <w:t>2</w:t>
      </w:r>
      <w:r>
        <w:rPr>
          <w:rFonts w:hint="eastAsia" w:ascii="仿宋_GB2312" w:eastAsia="仿宋_GB2312"/>
          <w:b/>
          <w:bCs/>
          <w:color w:val="auto"/>
          <w:sz w:val="32"/>
          <w:szCs w:val="28"/>
        </w:rPr>
        <w:t>.</w:t>
      </w:r>
      <w:r>
        <w:rPr>
          <w:rFonts w:hint="eastAsia" w:ascii="仿宋_GB2312" w:eastAsia="仿宋_GB2312"/>
          <w:b/>
          <w:bCs/>
          <w:color w:val="auto"/>
          <w:sz w:val="32"/>
          <w:szCs w:val="28"/>
          <w:highlight w:val="none"/>
          <w:lang w:val="en-US" w:eastAsia="zh-CN"/>
        </w:rPr>
        <w:t>加强群团建设，激发组织活力</w:t>
      </w:r>
      <w:r>
        <w:rPr>
          <w:rFonts w:hint="eastAsia" w:ascii="仿宋_GB2312" w:eastAsia="仿宋_GB2312"/>
          <w:b/>
          <w:bCs/>
          <w:color w:val="auto"/>
          <w:sz w:val="32"/>
          <w:szCs w:val="28"/>
          <w:highlight w:val="none"/>
        </w:rPr>
        <w:t>。</w:t>
      </w:r>
      <w:r>
        <w:rPr>
          <w:rFonts w:hint="eastAsia" w:ascii="仿宋_GB2312" w:eastAsia="仿宋_GB2312"/>
          <w:color w:val="auto"/>
          <w:sz w:val="32"/>
          <w:szCs w:val="28"/>
        </w:rPr>
        <w:t>为推进共青团工作，学校</w:t>
      </w:r>
      <w:r>
        <w:rPr>
          <w:rFonts w:hint="eastAsia" w:ascii="仿宋_GB2312" w:eastAsia="仿宋_GB2312"/>
          <w:color w:val="auto"/>
          <w:sz w:val="32"/>
          <w:szCs w:val="28"/>
          <w:lang w:val="en-US" w:eastAsia="zh-CN"/>
        </w:rPr>
        <w:t>定期</w:t>
      </w:r>
      <w:r>
        <w:rPr>
          <w:rFonts w:hint="eastAsia" w:ascii="仿宋_GB2312" w:eastAsia="仿宋_GB2312"/>
          <w:color w:val="auto"/>
          <w:sz w:val="32"/>
          <w:szCs w:val="28"/>
        </w:rPr>
        <w:t>召开共青团工作会议，对主题团日、班子建设</w:t>
      </w:r>
      <w:r>
        <w:rPr>
          <w:rFonts w:hint="eastAsia" w:ascii="仿宋_GB2312" w:eastAsia="仿宋_GB2312"/>
          <w:color w:val="auto"/>
          <w:sz w:val="32"/>
          <w:szCs w:val="28"/>
          <w:lang w:eastAsia="zh-CN"/>
        </w:rPr>
        <w:t>、</w:t>
      </w:r>
      <w:r>
        <w:rPr>
          <w:rFonts w:hint="eastAsia" w:ascii="仿宋_GB2312" w:eastAsia="仿宋_GB2312"/>
          <w:color w:val="auto"/>
          <w:sz w:val="32"/>
          <w:szCs w:val="28"/>
        </w:rPr>
        <w:t>团务常态工作、志愿服务实践等七个方面进行工作部署。</w:t>
      </w:r>
      <w:r>
        <w:rPr>
          <w:rFonts w:hint="eastAsia" w:ascii="仿宋_GB2312" w:eastAsia="仿宋_GB2312"/>
          <w:color w:val="auto"/>
          <w:sz w:val="32"/>
          <w:szCs w:val="28"/>
          <w:lang w:eastAsia="zh-CN"/>
        </w:rPr>
        <w:t>12月25日，一场以“青春逢盛世，擎旗正当时”为主题的新团员入团仪式隆重举行，进一步强化了广大团员青年的组织归属感与爱国情怀。</w:t>
      </w:r>
      <w:r>
        <w:rPr>
          <w:rFonts w:hint="eastAsia" w:ascii="仿宋_GB2312" w:eastAsia="仿宋_GB2312"/>
          <w:color w:val="auto"/>
          <w:sz w:val="32"/>
          <w:szCs w:val="28"/>
          <w:lang w:val="en-US" w:eastAsia="zh-CN"/>
        </w:rPr>
        <w:t>5月9日，我校被评为</w:t>
      </w:r>
      <w:r>
        <w:rPr>
          <w:rFonts w:hint="eastAsia" w:ascii="仿宋_GB2312" w:eastAsia="仿宋_GB2312"/>
          <w:color w:val="auto"/>
          <w:sz w:val="32"/>
          <w:szCs w:val="28"/>
        </w:rPr>
        <w:t>枣庄市共青团系统表现突出集体</w:t>
      </w:r>
      <w:r>
        <w:rPr>
          <w:rFonts w:hint="eastAsia" w:ascii="仿宋_GB2312" w:eastAsia="仿宋_GB2312"/>
          <w:color w:val="auto"/>
          <w:sz w:val="32"/>
          <w:szCs w:val="28"/>
          <w:lang w:eastAsia="zh-CN"/>
        </w:rPr>
        <w:t>。</w:t>
      </w:r>
    </w:p>
    <w:p w14:paraId="40C8AEA4">
      <w:pPr>
        <w:spacing w:line="560" w:lineRule="exact"/>
        <w:ind w:firstLine="640" w:firstLineChars="200"/>
        <w:rPr>
          <w:rFonts w:hint="eastAsia" w:ascii="黑体" w:hAnsi="黑体" w:eastAsia="黑体" w:cs="Times New Roman"/>
          <w:color w:val="auto"/>
          <w:sz w:val="32"/>
          <w:szCs w:val="30"/>
        </w:rPr>
      </w:pPr>
      <w:r>
        <w:rPr>
          <w:rFonts w:hint="eastAsia" w:ascii="黑体" w:hAnsi="黑体" w:eastAsia="黑体"/>
          <w:color w:val="auto"/>
          <w:sz w:val="32"/>
          <w:szCs w:val="30"/>
        </w:rPr>
        <w:t>四、</w:t>
      </w:r>
      <w:r>
        <w:rPr>
          <w:rFonts w:hint="eastAsia" w:ascii="黑体" w:hAnsi="黑体" w:eastAsia="黑体" w:cs="Times New Roman"/>
          <w:color w:val="auto"/>
          <w:sz w:val="32"/>
          <w:szCs w:val="30"/>
        </w:rPr>
        <w:t>守正创新，锐意进取，锻造高品质强校核心基石</w:t>
      </w:r>
    </w:p>
    <w:p w14:paraId="274066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color w:val="auto"/>
          <w:sz w:val="32"/>
          <w:szCs w:val="28"/>
          <w:lang w:val="en-US" w:eastAsia="zh-CN"/>
        </w:rPr>
      </w:pPr>
      <w:r>
        <w:rPr>
          <w:rFonts w:hint="eastAsia" w:ascii="仿宋_GB2312" w:hAnsi="Times New Roman" w:eastAsia="仿宋_GB2312" w:cs="Times New Roman"/>
          <w:color w:val="auto"/>
          <w:sz w:val="32"/>
          <w:szCs w:val="28"/>
          <w:lang w:val="en-US" w:eastAsia="zh-CN"/>
        </w:rPr>
        <w:t>以师德建设为引领，以名师培育为抓手，以班主任队伍建设为重点，健全教师专业发展体系，打造高素质专业化教师队伍，为学校发展提供核心支撑。</w:t>
      </w:r>
    </w:p>
    <w:p w14:paraId="772F57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Times New Roman" w:eastAsia="仿宋_GB2312" w:cs="Times New Roman"/>
          <w:color w:val="auto"/>
          <w:sz w:val="32"/>
          <w:szCs w:val="28"/>
          <w:lang w:val="en-US" w:eastAsia="zh-CN"/>
        </w:rPr>
      </w:pPr>
      <w:r>
        <w:rPr>
          <w:rFonts w:hint="eastAsia" w:ascii="仿宋_GB2312" w:hAnsi="Times New Roman" w:eastAsia="仿宋_GB2312" w:cs="Times New Roman"/>
          <w:b/>
          <w:bCs/>
          <w:color w:val="auto"/>
          <w:sz w:val="32"/>
          <w:szCs w:val="28"/>
        </w:rPr>
        <w:t>1</w:t>
      </w:r>
      <w:r>
        <w:rPr>
          <w:rFonts w:hint="eastAsia" w:ascii="仿宋_GB2312" w:hAnsi="Times New Roman" w:eastAsia="仿宋_GB2312" w:cs="Times New Roman"/>
          <w:b/>
          <w:bCs/>
          <w:color w:val="auto"/>
          <w:sz w:val="32"/>
          <w:szCs w:val="28"/>
          <w:lang w:val="en-US" w:eastAsia="zh-CN"/>
        </w:rPr>
        <w:t>3</w:t>
      </w:r>
      <w:r>
        <w:rPr>
          <w:rFonts w:hint="eastAsia" w:ascii="仿宋_GB2312" w:hAnsi="Times New Roman" w:eastAsia="仿宋_GB2312" w:cs="Times New Roman"/>
          <w:b/>
          <w:bCs/>
          <w:color w:val="auto"/>
          <w:sz w:val="32"/>
          <w:szCs w:val="28"/>
        </w:rPr>
        <w:t>.</w:t>
      </w:r>
      <w:r>
        <w:rPr>
          <w:rFonts w:hint="eastAsia" w:ascii="仿宋_GB2312" w:hAnsi="Times New Roman" w:eastAsia="仿宋_GB2312" w:cs="Times New Roman"/>
          <w:b/>
          <w:bCs/>
          <w:color w:val="auto"/>
          <w:sz w:val="32"/>
          <w:szCs w:val="28"/>
          <w:lang w:val="en-US" w:eastAsia="zh-CN"/>
        </w:rPr>
        <w:t>厚植</w:t>
      </w:r>
      <w:r>
        <w:rPr>
          <w:rFonts w:hint="eastAsia" w:ascii="仿宋_GB2312" w:hAnsi="Times New Roman" w:eastAsia="仿宋_GB2312" w:cs="Times New Roman"/>
          <w:b/>
          <w:bCs/>
          <w:color w:val="auto"/>
          <w:sz w:val="32"/>
          <w:szCs w:val="28"/>
        </w:rPr>
        <w:t>师德师风，</w:t>
      </w:r>
      <w:r>
        <w:rPr>
          <w:rFonts w:hint="eastAsia" w:ascii="仿宋_GB2312" w:hAnsi="Times New Roman" w:eastAsia="仿宋_GB2312" w:cs="Times New Roman"/>
          <w:b/>
          <w:bCs/>
          <w:color w:val="auto"/>
          <w:sz w:val="32"/>
          <w:szCs w:val="28"/>
          <w:lang w:val="en-US" w:eastAsia="zh-CN"/>
        </w:rPr>
        <w:t>践行育人</w:t>
      </w:r>
      <w:r>
        <w:rPr>
          <w:rFonts w:hint="eastAsia" w:ascii="仿宋_GB2312" w:hAnsi="Times New Roman" w:eastAsia="仿宋_GB2312" w:cs="Times New Roman"/>
          <w:b/>
          <w:bCs/>
          <w:color w:val="auto"/>
          <w:sz w:val="32"/>
          <w:szCs w:val="28"/>
        </w:rPr>
        <w:t>担当。</w:t>
      </w:r>
      <w:r>
        <w:rPr>
          <w:rFonts w:hint="eastAsia" w:ascii="仿宋_GB2312" w:hAnsi="Times New Roman" w:eastAsia="仿宋_GB2312" w:cs="Times New Roman"/>
          <w:color w:val="auto"/>
          <w:sz w:val="32"/>
          <w:szCs w:val="28"/>
        </w:rPr>
        <w:t>组织教师认真落实新时代教师职业行为十项准则，严格自我约束、规范职业行为、强化道德自觉，明大德、守公德、严私德，带头弘扬社会主义核心价值观，进一步增强立德树人、教书育人的责任感和使命感。</w:t>
      </w:r>
      <w:r>
        <w:rPr>
          <w:rFonts w:hint="eastAsia" w:ascii="仿宋_GB2312" w:hAnsi="Times New Roman" w:eastAsia="仿宋_GB2312" w:cs="Times New Roman"/>
          <w:color w:val="auto"/>
          <w:sz w:val="32"/>
          <w:szCs w:val="28"/>
          <w:lang w:val="en-US" w:eastAsia="zh-CN"/>
        </w:rPr>
        <w:t>2025年9月，闫帅池老师荣获“滕州十佳青年教师”荣誉称号，胡乐军老师荣获“滕州十佳师德标兵”荣誉称号，王东等8名教师被评为滕州市教学先进个人、优秀教师。</w:t>
      </w:r>
    </w:p>
    <w:p w14:paraId="43BF4F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_GB2312" w:hAnsi="Times New Roman" w:eastAsia="仿宋_GB2312" w:cs="Times New Roman"/>
          <w:color w:val="auto"/>
          <w:sz w:val="32"/>
          <w:szCs w:val="28"/>
          <w:lang w:val="en-US" w:eastAsia="zh-CN"/>
        </w:rPr>
      </w:pPr>
      <w:r>
        <w:rPr>
          <w:rFonts w:hint="eastAsia" w:ascii="仿宋_GB2312" w:eastAsia="仿宋_GB2312"/>
          <w:b/>
          <w:bCs/>
          <w:color w:val="auto"/>
          <w:sz w:val="32"/>
          <w:szCs w:val="28"/>
        </w:rPr>
        <w:t>1</w:t>
      </w:r>
      <w:r>
        <w:rPr>
          <w:rFonts w:hint="eastAsia" w:ascii="仿宋_GB2312" w:eastAsia="仿宋_GB2312"/>
          <w:b/>
          <w:bCs/>
          <w:color w:val="auto"/>
          <w:sz w:val="32"/>
          <w:szCs w:val="28"/>
          <w:lang w:val="en-US" w:eastAsia="zh-CN"/>
        </w:rPr>
        <w:t>4</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实施</w:t>
      </w:r>
      <w:r>
        <w:rPr>
          <w:rFonts w:hint="eastAsia" w:ascii="仿宋_GB2312" w:eastAsia="仿宋_GB2312"/>
          <w:b/>
          <w:bCs/>
          <w:color w:val="auto"/>
          <w:sz w:val="32"/>
          <w:szCs w:val="28"/>
        </w:rPr>
        <w:t>名师领航，</w:t>
      </w:r>
      <w:r>
        <w:rPr>
          <w:rFonts w:hint="eastAsia" w:ascii="仿宋_GB2312" w:hAnsi="Times New Roman" w:eastAsia="仿宋_GB2312" w:cs="Times New Roman"/>
          <w:b/>
          <w:bCs/>
          <w:color w:val="auto"/>
          <w:sz w:val="32"/>
          <w:szCs w:val="28"/>
          <w:lang w:val="en-US" w:eastAsia="zh-CN"/>
        </w:rPr>
        <w:t>赋能专业成长</w:t>
      </w:r>
      <w:r>
        <w:rPr>
          <w:rFonts w:hint="eastAsia" w:ascii="仿宋_GB2312" w:eastAsia="仿宋_GB2312"/>
          <w:b/>
          <w:bCs/>
          <w:color w:val="auto"/>
          <w:sz w:val="32"/>
          <w:szCs w:val="28"/>
        </w:rPr>
        <w:t>。</w:t>
      </w:r>
      <w:r>
        <w:rPr>
          <w:rFonts w:hint="eastAsia" w:ascii="仿宋_GB2312" w:eastAsia="仿宋_GB2312"/>
          <w:color w:val="auto"/>
          <w:sz w:val="32"/>
          <w:szCs w:val="28"/>
          <w:lang w:eastAsia="zh-CN"/>
        </w:rPr>
        <w:t>学校以《滕州五中师训工作实施方案》为指引，构建起“校内主动、校际联动、区域推动”的“组团式”研修模式，精心培育教育教学成果。</w:t>
      </w:r>
      <w:r>
        <w:rPr>
          <w:rFonts w:hint="eastAsia" w:ascii="仿宋_GB2312" w:eastAsia="仿宋_GB2312"/>
          <w:color w:val="auto"/>
          <w:sz w:val="32"/>
          <w:szCs w:val="28"/>
        </w:rPr>
        <w:t>实施领航工程，探索项目化管理，深入推进“名师骨干双培养”活动和“青蓝工程”师徒结对帮扶活动，先后举行了新老教师结对子、教师基本功比赛、优秀课例展评、读书交流会等活动，努力搭建平台，以赛促学、以赛促练、以赛促研，助力教师专业提升。为提升教研活动的针对性、时效性，</w:t>
      </w:r>
      <w:r>
        <w:rPr>
          <w:rFonts w:hint="eastAsia" w:ascii="仿宋_GB2312" w:hAnsi="Times New Roman" w:eastAsia="仿宋_GB2312" w:cs="Times New Roman"/>
          <w:color w:val="auto"/>
          <w:sz w:val="32"/>
          <w:szCs w:val="28"/>
          <w:lang w:val="en-US" w:eastAsia="zh-CN"/>
        </w:rPr>
        <w:t>本年度</w:t>
      </w:r>
      <w:r>
        <w:rPr>
          <w:rFonts w:hint="eastAsia" w:ascii="仿宋_GB2312" w:hAnsi="Times New Roman" w:eastAsia="仿宋_GB2312" w:cs="Times New Roman"/>
          <w:color w:val="auto"/>
          <w:sz w:val="32"/>
          <w:szCs w:val="28"/>
        </w:rPr>
        <w:t>改进了教研组一课一研形式，推行“123主题式”教研。</w:t>
      </w:r>
      <w:r>
        <w:rPr>
          <w:rFonts w:hint="eastAsia" w:ascii="仿宋_GB2312" w:eastAsia="仿宋_GB2312" w:cs="Times New Roman"/>
          <w:color w:val="auto"/>
          <w:sz w:val="32"/>
          <w:szCs w:val="28"/>
          <w:lang w:val="en-US" w:eastAsia="zh-CN"/>
        </w:rPr>
        <w:t>在2025年枣庄市“三名工程”建设的遴选中，陈强校长成功入选“枣庄市名校长工程建设”人选，马运法老师入选“枣庄市名班主任工程建设”人选；赵曰敏、马运法分别获得“滕州教学名师”称号，李中宝被评为枣庄市教育教学工作突出贡献个人，名师队伍不断壮大。</w:t>
      </w:r>
    </w:p>
    <w:p w14:paraId="314281B8">
      <w:pPr>
        <w:spacing w:line="560" w:lineRule="exact"/>
        <w:ind w:firstLine="643" w:firstLineChars="200"/>
        <w:rPr>
          <w:rFonts w:hint="eastAsia" w:ascii="仿宋_GB2312" w:eastAsia="仿宋_GB2312"/>
          <w:color w:val="auto"/>
          <w:sz w:val="32"/>
          <w:szCs w:val="28"/>
          <w:lang w:eastAsia="zh-CN"/>
        </w:rPr>
      </w:pPr>
      <w:r>
        <w:rPr>
          <w:rFonts w:hint="eastAsia" w:ascii="仿宋_GB2312" w:eastAsia="仿宋_GB2312"/>
          <w:b/>
          <w:bCs/>
          <w:color w:val="auto"/>
          <w:sz w:val="32"/>
          <w:szCs w:val="28"/>
          <w:lang w:val="en-US" w:eastAsia="zh-CN"/>
        </w:rPr>
        <w:t>15</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强化</w:t>
      </w:r>
      <w:r>
        <w:rPr>
          <w:rFonts w:hint="eastAsia" w:ascii="仿宋_GB2312" w:eastAsia="仿宋_GB2312"/>
          <w:b/>
          <w:bCs/>
          <w:color w:val="auto"/>
          <w:sz w:val="32"/>
          <w:szCs w:val="28"/>
        </w:rPr>
        <w:t>班主任</w:t>
      </w:r>
      <w:r>
        <w:rPr>
          <w:rFonts w:hint="eastAsia" w:ascii="仿宋_GB2312" w:eastAsia="仿宋_GB2312"/>
          <w:b/>
          <w:bCs/>
          <w:color w:val="auto"/>
          <w:sz w:val="32"/>
          <w:szCs w:val="28"/>
          <w:lang w:val="en-US" w:eastAsia="zh-CN"/>
        </w:rPr>
        <w:t>建设</w:t>
      </w:r>
      <w:r>
        <w:rPr>
          <w:rFonts w:hint="eastAsia" w:ascii="仿宋_GB2312" w:eastAsia="仿宋_GB2312"/>
          <w:b/>
          <w:bCs/>
          <w:color w:val="auto"/>
          <w:sz w:val="32"/>
          <w:szCs w:val="28"/>
        </w:rPr>
        <w:t>，</w:t>
      </w:r>
      <w:r>
        <w:rPr>
          <w:rFonts w:hint="eastAsia" w:ascii="仿宋_GB2312" w:eastAsia="仿宋_GB2312"/>
          <w:b/>
          <w:bCs/>
          <w:color w:val="auto"/>
          <w:sz w:val="32"/>
          <w:szCs w:val="28"/>
          <w:lang w:val="en-US" w:eastAsia="zh-CN"/>
        </w:rPr>
        <w:t>提升管理能力</w:t>
      </w:r>
      <w:r>
        <w:rPr>
          <w:rFonts w:hint="eastAsia" w:ascii="仿宋_GB2312" w:eastAsia="仿宋_GB2312"/>
          <w:b/>
          <w:bCs/>
          <w:color w:val="auto"/>
          <w:sz w:val="32"/>
          <w:szCs w:val="28"/>
        </w:rPr>
        <w:t>。</w:t>
      </w:r>
      <w:r>
        <w:rPr>
          <w:rFonts w:hint="eastAsia" w:ascii="仿宋_GB2312" w:eastAsia="仿宋_GB2312"/>
          <w:color w:val="auto"/>
          <w:sz w:val="32"/>
          <w:szCs w:val="28"/>
        </w:rPr>
        <w:t>组织班主任学习教育法规和市局组织的班主任培训，增强班主任依法施教的自觉性</w:t>
      </w:r>
      <w:r>
        <w:rPr>
          <w:rFonts w:hint="eastAsia" w:ascii="仿宋_GB2312" w:eastAsia="仿宋_GB2312"/>
          <w:color w:val="auto"/>
          <w:sz w:val="32"/>
          <w:szCs w:val="28"/>
          <w:lang w:eastAsia="zh-CN"/>
        </w:rPr>
        <w:t>，</w:t>
      </w:r>
      <w:r>
        <w:rPr>
          <w:rFonts w:hint="eastAsia" w:ascii="仿宋_GB2312" w:eastAsia="仿宋_GB2312"/>
          <w:color w:val="auto"/>
          <w:sz w:val="32"/>
          <w:szCs w:val="28"/>
          <w:lang w:val="en-US" w:eastAsia="zh-CN"/>
        </w:rPr>
        <w:t>提升其</w:t>
      </w:r>
      <w:r>
        <w:rPr>
          <w:rFonts w:hint="eastAsia" w:ascii="仿宋_GB2312" w:eastAsia="仿宋_GB2312"/>
          <w:color w:val="auto"/>
          <w:sz w:val="32"/>
          <w:szCs w:val="28"/>
        </w:rPr>
        <w:t>业务素养。</w:t>
      </w:r>
      <w:r>
        <w:rPr>
          <w:rFonts w:hint="eastAsia" w:ascii="仿宋_GB2312" w:eastAsia="仿宋_GB2312"/>
          <w:color w:val="auto"/>
          <w:sz w:val="32"/>
          <w:szCs w:val="28"/>
          <w:lang w:val="en-US" w:eastAsia="zh-CN"/>
        </w:rPr>
        <w:t>创造性举行班主任论坛，</w:t>
      </w:r>
      <w:r>
        <w:rPr>
          <w:rFonts w:hint="eastAsia" w:ascii="仿宋_GB2312" w:eastAsia="仿宋_GB2312"/>
          <w:color w:val="auto"/>
          <w:sz w:val="32"/>
          <w:szCs w:val="28"/>
        </w:rPr>
        <w:t>坚持每周末的班主</w:t>
      </w:r>
      <w:r>
        <w:rPr>
          <w:rFonts w:hint="eastAsia" w:ascii="仿宋_GB2312" w:eastAsia="仿宋_GB2312"/>
          <w:color w:val="auto"/>
          <w:sz w:val="32"/>
          <w:szCs w:val="28"/>
          <w:lang w:val="en-US" w:eastAsia="zh-CN"/>
        </w:rPr>
        <w:t>任例会制度和</w:t>
      </w:r>
      <w:r>
        <w:rPr>
          <w:rFonts w:hint="eastAsia" w:ascii="仿宋_GB2312" w:eastAsia="仿宋_GB2312"/>
          <w:color w:val="auto"/>
          <w:sz w:val="32"/>
          <w:szCs w:val="28"/>
        </w:rPr>
        <w:t>每两周</w:t>
      </w:r>
      <w:r>
        <w:rPr>
          <w:rFonts w:hint="eastAsia" w:ascii="仿宋_GB2312" w:eastAsia="仿宋_GB2312"/>
          <w:color w:val="auto"/>
          <w:sz w:val="32"/>
          <w:szCs w:val="28"/>
          <w:lang w:eastAsia="zh-CN"/>
        </w:rPr>
        <w:t>的</w:t>
      </w:r>
      <w:r>
        <w:rPr>
          <w:rFonts w:hint="eastAsia" w:ascii="仿宋_GB2312" w:eastAsia="仿宋_GB2312"/>
          <w:color w:val="auto"/>
          <w:sz w:val="32"/>
          <w:szCs w:val="28"/>
        </w:rPr>
        <w:t>主题班会观摩，</w:t>
      </w:r>
      <w:r>
        <w:rPr>
          <w:rFonts w:hint="eastAsia" w:ascii="仿宋_GB2312" w:hAnsi="仿宋" w:eastAsia="仿宋_GB2312"/>
          <w:color w:val="auto"/>
          <w:sz w:val="32"/>
          <w:szCs w:val="32"/>
          <w:lang w:val="en-US" w:eastAsia="zh-CN"/>
        </w:rPr>
        <w:t>积极分享与探讨班级管理新方法与新思路，推动</w:t>
      </w:r>
      <w:r>
        <w:rPr>
          <w:rFonts w:hint="eastAsia" w:ascii="仿宋_GB2312" w:eastAsia="仿宋_GB2312"/>
          <w:color w:val="auto"/>
          <w:sz w:val="32"/>
          <w:szCs w:val="28"/>
        </w:rPr>
        <w:t>班主任业务素养的</w:t>
      </w:r>
      <w:r>
        <w:rPr>
          <w:rFonts w:hint="eastAsia" w:ascii="仿宋_GB2312" w:eastAsia="仿宋_GB2312"/>
          <w:color w:val="auto"/>
          <w:sz w:val="32"/>
          <w:szCs w:val="28"/>
          <w:lang w:val="en-US" w:eastAsia="zh-CN"/>
        </w:rPr>
        <w:t>全面</w:t>
      </w:r>
      <w:r>
        <w:rPr>
          <w:rFonts w:hint="eastAsia" w:ascii="仿宋_GB2312" w:eastAsia="仿宋_GB2312"/>
          <w:color w:val="auto"/>
          <w:sz w:val="32"/>
          <w:szCs w:val="28"/>
        </w:rPr>
        <w:t>提升。</w:t>
      </w:r>
      <w:r>
        <w:rPr>
          <w:rFonts w:hint="eastAsia" w:ascii="仿宋_GB2312" w:hAnsi="仿宋" w:eastAsia="仿宋_GB2312"/>
          <w:color w:val="auto"/>
          <w:sz w:val="32"/>
          <w:szCs w:val="32"/>
          <w:lang w:val="en-US" w:eastAsia="zh-CN"/>
        </w:rPr>
        <w:t>在</w:t>
      </w:r>
      <w:r>
        <w:rPr>
          <w:rFonts w:hint="eastAsia" w:ascii="仿宋_GB2312" w:eastAsia="仿宋_GB2312"/>
          <w:color w:val="auto"/>
          <w:sz w:val="32"/>
          <w:szCs w:val="28"/>
        </w:rPr>
        <w:t>滕州</w:t>
      </w:r>
      <w:r>
        <w:rPr>
          <w:rFonts w:hint="eastAsia" w:ascii="仿宋_GB2312" w:eastAsia="仿宋_GB2312"/>
          <w:color w:val="auto"/>
          <w:sz w:val="32"/>
          <w:szCs w:val="28"/>
          <w:lang w:val="en-US" w:eastAsia="zh-CN"/>
        </w:rPr>
        <w:t>教育和体育</w:t>
      </w:r>
      <w:r>
        <w:rPr>
          <w:rFonts w:hint="eastAsia" w:ascii="仿宋_GB2312" w:eastAsia="仿宋_GB2312"/>
          <w:color w:val="auto"/>
          <w:sz w:val="32"/>
          <w:szCs w:val="28"/>
        </w:rPr>
        <w:t>局组织的“二十佳”优秀班主任评选活动中，</w:t>
      </w:r>
      <w:r>
        <w:rPr>
          <w:rFonts w:hint="eastAsia" w:ascii="仿宋_GB2312" w:eastAsia="仿宋_GB2312"/>
          <w:color w:val="auto"/>
          <w:sz w:val="32"/>
          <w:szCs w:val="28"/>
          <w:lang w:val="en-US" w:eastAsia="zh-CN"/>
        </w:rPr>
        <w:t>李中宝老师</w:t>
      </w:r>
      <w:r>
        <w:rPr>
          <w:rFonts w:hint="eastAsia" w:ascii="仿宋_GB2312" w:eastAsia="仿宋_GB2312"/>
          <w:color w:val="auto"/>
          <w:sz w:val="32"/>
          <w:szCs w:val="28"/>
        </w:rPr>
        <w:t>被评为“二十佳”优秀班主任。</w:t>
      </w:r>
    </w:p>
    <w:p w14:paraId="0BD407AB">
      <w:pPr>
        <w:spacing w:line="560" w:lineRule="exact"/>
        <w:ind w:firstLine="640" w:firstLineChars="200"/>
        <w:rPr>
          <w:rFonts w:hint="eastAsia" w:ascii="黑体" w:hAnsi="黑体" w:eastAsia="黑体"/>
          <w:color w:val="auto"/>
          <w:sz w:val="32"/>
          <w:szCs w:val="30"/>
        </w:rPr>
      </w:pPr>
      <w:r>
        <w:rPr>
          <w:rFonts w:hint="eastAsia" w:ascii="黑体" w:hAnsi="黑体" w:eastAsia="黑体"/>
          <w:color w:val="auto"/>
          <w:sz w:val="32"/>
          <w:szCs w:val="30"/>
        </w:rPr>
        <w:t>五、</w:t>
      </w:r>
      <w:r>
        <w:rPr>
          <w:rFonts w:hint="eastAsia" w:ascii="黑体" w:hAnsi="黑体" w:eastAsia="黑体" w:cs="Times New Roman"/>
          <w:color w:val="auto"/>
          <w:sz w:val="32"/>
          <w:szCs w:val="30"/>
        </w:rPr>
        <w:t>精细管理，综合施策，夯实高品质强校安全基础</w:t>
      </w:r>
    </w:p>
    <w:p w14:paraId="0ECBFCF5">
      <w:pPr>
        <w:spacing w:line="560" w:lineRule="exact"/>
        <w:ind w:firstLine="643" w:firstLineChars="200"/>
        <w:rPr>
          <w:rFonts w:hint="eastAsia" w:ascii="仿宋_GB2312" w:eastAsia="仿宋_GB2312"/>
          <w:color w:val="auto"/>
          <w:sz w:val="32"/>
          <w:szCs w:val="28"/>
        </w:rPr>
      </w:pPr>
      <w:r>
        <w:rPr>
          <w:rFonts w:hint="eastAsia" w:ascii="仿宋_GB2312" w:eastAsia="仿宋_GB2312"/>
          <w:b/>
          <w:bCs/>
          <w:color w:val="auto"/>
          <w:sz w:val="32"/>
          <w:szCs w:val="28"/>
          <w:lang w:val="en-US" w:eastAsia="zh-CN"/>
        </w:rPr>
        <w:t>16</w:t>
      </w:r>
      <w:r>
        <w:rPr>
          <w:rFonts w:hint="eastAsia" w:ascii="仿宋_GB2312" w:eastAsia="仿宋_GB2312"/>
          <w:b/>
          <w:bCs/>
          <w:color w:val="auto"/>
          <w:sz w:val="32"/>
          <w:szCs w:val="28"/>
        </w:rPr>
        <w:t>.</w:t>
      </w:r>
      <w:r>
        <w:rPr>
          <w:rFonts w:hint="eastAsia" w:ascii="仿宋_GB2312" w:eastAsia="仿宋_GB2312"/>
          <w:b/>
          <w:bCs/>
          <w:color w:val="auto"/>
          <w:sz w:val="32"/>
          <w:szCs w:val="28"/>
          <w:highlight w:val="none"/>
          <w:lang w:val="en-US" w:eastAsia="zh-CN"/>
        </w:rPr>
        <w:t>完善防控体系，守护校园平安</w:t>
      </w:r>
      <w:r>
        <w:rPr>
          <w:rFonts w:hint="eastAsia" w:ascii="仿宋_GB2312" w:eastAsia="仿宋_GB2312"/>
          <w:b/>
          <w:bCs/>
          <w:color w:val="auto"/>
          <w:sz w:val="32"/>
          <w:szCs w:val="28"/>
        </w:rPr>
        <w:t>。</w:t>
      </w:r>
      <w:r>
        <w:rPr>
          <w:rFonts w:hint="eastAsia" w:ascii="仿宋_GB2312" w:eastAsia="仿宋_GB2312"/>
          <w:color w:val="auto"/>
          <w:sz w:val="32"/>
          <w:szCs w:val="28"/>
        </w:rPr>
        <w:t>学校完善校园安全风险防控机制，对全校开展拉网式排查，对排查到的安全隐患逐项整改落实。学校认真落实“1530”安全教育，累计召开安全教育班会</w:t>
      </w:r>
      <w:r>
        <w:rPr>
          <w:rFonts w:hint="eastAsia" w:ascii="仿宋_GB2312" w:eastAsia="仿宋_GB2312"/>
          <w:color w:val="auto"/>
          <w:sz w:val="32"/>
          <w:szCs w:val="28"/>
          <w:lang w:val="en-US" w:eastAsia="zh-CN"/>
        </w:rPr>
        <w:t>680</w:t>
      </w:r>
      <w:r>
        <w:rPr>
          <w:rFonts w:hint="eastAsia" w:ascii="仿宋_GB2312" w:eastAsia="仿宋_GB2312"/>
          <w:color w:val="auto"/>
          <w:sz w:val="32"/>
          <w:szCs w:val="28"/>
        </w:rPr>
        <w:t>节次</w:t>
      </w:r>
      <w:r>
        <w:rPr>
          <w:rFonts w:hint="eastAsia" w:ascii="仿宋_GB2312" w:eastAsia="仿宋_GB2312"/>
          <w:color w:val="auto"/>
          <w:sz w:val="32"/>
          <w:szCs w:val="28"/>
          <w:lang w:val="en-US" w:eastAsia="zh-CN"/>
        </w:rPr>
        <w:t>。</w:t>
      </w:r>
      <w:r>
        <w:rPr>
          <w:rFonts w:hint="eastAsia" w:ascii="仿宋_GB2312" w:eastAsia="仿宋_GB2312"/>
          <w:color w:val="auto"/>
          <w:sz w:val="32"/>
          <w:szCs w:val="28"/>
        </w:rPr>
        <w:t>对学生进行消防安全、</w:t>
      </w:r>
      <w:r>
        <w:rPr>
          <w:rFonts w:hint="eastAsia" w:ascii="仿宋_GB2312" w:eastAsia="仿宋_GB2312"/>
          <w:color w:val="auto"/>
          <w:sz w:val="32"/>
          <w:szCs w:val="28"/>
          <w:lang w:val="en-US" w:eastAsia="zh-CN"/>
        </w:rPr>
        <w:t>交通安全、</w:t>
      </w:r>
      <w:r>
        <w:rPr>
          <w:rFonts w:hint="eastAsia" w:ascii="仿宋_GB2312" w:eastAsia="仿宋_GB2312"/>
          <w:color w:val="auto"/>
          <w:sz w:val="32"/>
          <w:szCs w:val="28"/>
        </w:rPr>
        <w:t>防溺水、防电信网络诈骗等方面的安全教育，全面提升学生安全意识。学校建立预防各类事故应急预案，做到应急疏散演练常态化</w:t>
      </w:r>
      <w:r>
        <w:rPr>
          <w:rFonts w:hint="eastAsia" w:ascii="仿宋_GB2312" w:eastAsia="仿宋_GB2312"/>
          <w:color w:val="auto"/>
          <w:sz w:val="32"/>
          <w:szCs w:val="28"/>
          <w:lang w:eastAsia="zh-CN"/>
        </w:rPr>
        <w:t>；</w:t>
      </w:r>
      <w:r>
        <w:rPr>
          <w:rFonts w:hint="eastAsia" w:ascii="仿宋_GB2312" w:eastAsia="仿宋_GB2312"/>
          <w:color w:val="auto"/>
          <w:sz w:val="32"/>
          <w:szCs w:val="28"/>
        </w:rPr>
        <w:t>严格落实“三防”，加强门卫安全管理和校园内灭火器、安全通道指示灯等消防设施的建设与维护，确保校园安全稳定。</w:t>
      </w:r>
    </w:p>
    <w:p w14:paraId="5BAC1C81">
      <w:pPr>
        <w:spacing w:line="560" w:lineRule="exact"/>
        <w:ind w:firstLine="640" w:firstLineChars="200"/>
        <w:rPr>
          <w:rFonts w:hint="eastAsia" w:ascii="黑体" w:hAnsi="黑体" w:eastAsia="黑体" w:cs="Times New Roman"/>
          <w:color w:val="auto"/>
          <w:sz w:val="32"/>
          <w:szCs w:val="30"/>
        </w:rPr>
      </w:pPr>
      <w:r>
        <w:rPr>
          <w:rFonts w:hint="eastAsia" w:ascii="黑体" w:hAnsi="黑体" w:eastAsia="黑体"/>
          <w:color w:val="auto"/>
          <w:sz w:val="32"/>
          <w:szCs w:val="30"/>
        </w:rPr>
        <w:t>六、</w:t>
      </w:r>
      <w:r>
        <w:rPr>
          <w:rFonts w:hint="eastAsia" w:ascii="黑体" w:hAnsi="黑体" w:eastAsia="黑体" w:cs="Times New Roman"/>
          <w:color w:val="auto"/>
          <w:sz w:val="32"/>
          <w:szCs w:val="30"/>
        </w:rPr>
        <w:t>强化保障，暖心服务，提升高品质强校幸福指数</w:t>
      </w:r>
    </w:p>
    <w:p w14:paraId="10342A61">
      <w:pPr>
        <w:keepNext w:val="0"/>
        <w:keepLines w:val="0"/>
        <w:pageBreakBefore w:val="0"/>
        <w:widowControl/>
        <w:suppressLineNumbers w:val="0"/>
        <w:kinsoku/>
        <w:wordWrap/>
        <w:overflowPunct/>
        <w:topLinePunct w:val="0"/>
        <w:bidi w:val="0"/>
        <w:snapToGrid/>
        <w:spacing w:line="560" w:lineRule="exact"/>
        <w:ind w:firstLine="643" w:firstLineChars="200"/>
        <w:jc w:val="left"/>
        <w:textAlignment w:val="auto"/>
        <w:rPr>
          <w:rFonts w:hint="default" w:ascii="仿宋_GB2312" w:hAnsi="Times New Roman" w:eastAsia="仿宋_GB2312" w:cs="Times New Roman"/>
          <w:color w:val="auto"/>
          <w:sz w:val="32"/>
          <w:szCs w:val="28"/>
          <w:lang w:val="en-US" w:eastAsia="zh-CN"/>
        </w:rPr>
      </w:pPr>
      <w:r>
        <w:rPr>
          <w:rFonts w:hint="eastAsia" w:ascii="仿宋_GB2312" w:eastAsia="仿宋_GB2312"/>
          <w:b/>
          <w:bCs/>
          <w:color w:val="auto"/>
          <w:sz w:val="32"/>
          <w:szCs w:val="28"/>
          <w:lang w:val="en-US" w:eastAsia="zh-CN"/>
        </w:rPr>
        <w:t>17</w:t>
      </w:r>
      <w:r>
        <w:rPr>
          <w:rFonts w:hint="eastAsia" w:ascii="仿宋_GB2312" w:eastAsia="仿宋_GB2312"/>
          <w:b/>
          <w:bCs/>
          <w:color w:val="auto"/>
          <w:sz w:val="32"/>
          <w:szCs w:val="28"/>
        </w:rPr>
        <w:t>.</w:t>
      </w:r>
      <w:r>
        <w:rPr>
          <w:rFonts w:hint="eastAsia" w:ascii="仿宋_GB2312" w:eastAsia="仿宋_GB2312"/>
          <w:b/>
          <w:bCs/>
          <w:color w:val="auto"/>
          <w:sz w:val="32"/>
          <w:szCs w:val="28"/>
          <w:highlight w:val="none"/>
          <w:lang w:val="en-US" w:eastAsia="zh-CN"/>
        </w:rPr>
        <w:t>改善办学条件，优化育人环境</w:t>
      </w:r>
      <w:r>
        <w:rPr>
          <w:rFonts w:hint="eastAsia" w:ascii="仿宋_GB2312" w:eastAsia="仿宋_GB2312"/>
          <w:b/>
          <w:bCs/>
          <w:color w:val="auto"/>
          <w:sz w:val="32"/>
          <w:szCs w:val="28"/>
          <w:highlight w:val="none"/>
        </w:rPr>
        <w:t>。</w:t>
      </w:r>
      <w:r>
        <w:rPr>
          <w:rFonts w:hint="eastAsia" w:ascii="仿宋_GB2312" w:eastAsia="仿宋_GB2312" w:cs="Times New Roman"/>
          <w:color w:val="auto"/>
          <w:sz w:val="32"/>
          <w:szCs w:val="28"/>
          <w:lang w:val="en-US" w:eastAsia="zh-CN"/>
        </w:rPr>
        <w:t>我校秉持“物尽其用、杜绝浪费，保障教学、文明高效”的后勤服务理念</w:t>
      </w:r>
      <w:r>
        <w:rPr>
          <w:rFonts w:hint="eastAsia" w:ascii="仿宋_GB2312" w:hAnsi="Times New Roman" w:eastAsia="仿宋_GB2312" w:cs="Times New Roman"/>
          <w:color w:val="auto"/>
          <w:sz w:val="32"/>
          <w:szCs w:val="28"/>
        </w:rPr>
        <w:t>，以“优化、亮化、美化”校园为目标，</w:t>
      </w:r>
      <w:r>
        <w:rPr>
          <w:rFonts w:hint="eastAsia" w:ascii="仿宋_GB2312" w:eastAsia="仿宋_GB2312" w:cs="Times New Roman"/>
          <w:color w:val="auto"/>
          <w:sz w:val="32"/>
          <w:szCs w:val="28"/>
          <w:lang w:val="en-US" w:eastAsia="zh-CN"/>
        </w:rPr>
        <w:t>先后完成太阳能路灯安装、净水系统建设，建成洗衣房、淋浴间，实施校园广场改造及南北院区管网升级</w:t>
      </w: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val="en-US" w:eastAsia="zh-CN"/>
        </w:rPr>
        <w:t>粉刷了教学楼、厕所墙面，</w:t>
      </w:r>
      <w:r>
        <w:rPr>
          <w:rFonts w:hint="eastAsia" w:ascii="仿宋_GB2312" w:hAnsi="Times New Roman" w:eastAsia="仿宋_GB2312" w:cs="Times New Roman"/>
          <w:color w:val="auto"/>
          <w:sz w:val="32"/>
          <w:szCs w:val="28"/>
          <w:highlight w:val="none"/>
          <w:lang w:val="en-US" w:eastAsia="zh-CN"/>
        </w:rPr>
        <w:t>为教学楼、学生宿舍重新铺设了防雨层，顺利完成图书室、通用实验室搬迁工作，成功引进新华书店入驻。目前，学校已构建起“一校两院三场十二楼”的格局，步步皆景、四季有花，格调高雅、景色宜人的高品质校园环境已初步建成。</w:t>
      </w:r>
    </w:p>
    <w:p w14:paraId="2B635CD8">
      <w:pPr>
        <w:keepNext w:val="0"/>
        <w:keepLines w:val="0"/>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eastAsia="仿宋_GB2312"/>
          <w:color w:val="auto"/>
          <w:sz w:val="32"/>
          <w:szCs w:val="28"/>
        </w:rPr>
        <w:t>一年来，学校上下团结一心，锐意进取，精准落实，各项工作取得了显著成效。但也存在不足：</w:t>
      </w:r>
      <w:r>
        <w:rPr>
          <w:rFonts w:hint="eastAsia" w:ascii="仿宋_GB2312" w:eastAsia="仿宋_GB2312"/>
          <w:color w:val="auto"/>
          <w:sz w:val="32"/>
          <w:szCs w:val="28"/>
          <w:lang w:val="en-US" w:eastAsia="zh-CN"/>
        </w:rPr>
        <w:t>一</w:t>
      </w:r>
      <w:r>
        <w:rPr>
          <w:rFonts w:hint="eastAsia" w:ascii="仿宋_GB2312" w:eastAsia="仿宋_GB2312"/>
          <w:color w:val="auto"/>
          <w:sz w:val="32"/>
          <w:szCs w:val="28"/>
        </w:rPr>
        <w:t>是在科室和年级突破性及创新性工作上，督促检查力度不够，个别工作还存有滞后情况，不利于工作目标的落实。</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是由于近几年学校快速发展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资金短缺，</w:t>
      </w:r>
      <w:r>
        <w:rPr>
          <w:rFonts w:hint="eastAsia" w:ascii="仿宋_GB2312" w:hAnsi="仿宋_GB2312" w:eastAsia="仿宋_GB2312" w:cs="仿宋_GB2312"/>
          <w:bCs/>
          <w:color w:val="auto"/>
          <w:sz w:val="32"/>
          <w:szCs w:val="32"/>
          <w:lang w:val="en-US" w:eastAsia="zh-CN"/>
        </w:rPr>
        <w:t>部分教室、功能室设备老化，</w:t>
      </w:r>
      <w:r>
        <w:rPr>
          <w:rFonts w:hint="eastAsia" w:ascii="仿宋_GB2312" w:hAnsi="仿宋_GB2312" w:eastAsia="仿宋_GB2312" w:cs="仿宋_GB2312"/>
          <w:bCs/>
          <w:color w:val="auto"/>
          <w:sz w:val="32"/>
          <w:szCs w:val="32"/>
        </w:rPr>
        <w:t>体育艺术设备简陋，</w:t>
      </w:r>
      <w:r>
        <w:rPr>
          <w:rFonts w:hint="eastAsia" w:ascii="仿宋_GB2312" w:hAnsi="仿宋_GB2312" w:eastAsia="仿宋_GB2312" w:cs="仿宋_GB2312"/>
          <w:bCs/>
          <w:color w:val="auto"/>
          <w:sz w:val="32"/>
          <w:szCs w:val="32"/>
          <w:lang w:val="en-US" w:eastAsia="zh-CN"/>
        </w:rPr>
        <w:t>影响教学体验，</w:t>
      </w:r>
      <w:r>
        <w:rPr>
          <w:rFonts w:hint="eastAsia" w:ascii="仿宋_GB2312" w:hAnsi="仿宋_GB2312" w:eastAsia="仿宋_GB2312" w:cs="仿宋_GB2312"/>
          <w:bCs/>
          <w:color w:val="auto"/>
          <w:sz w:val="32"/>
          <w:szCs w:val="32"/>
        </w:rPr>
        <w:t>一定程度上制约了学校的可持续发展。</w:t>
      </w:r>
      <w:r>
        <w:rPr>
          <w:rFonts w:hint="eastAsia" w:ascii="仿宋_GB2312" w:hAnsi="仿宋_GB2312" w:eastAsia="仿宋_GB2312" w:cs="仿宋_GB2312"/>
          <w:bCs/>
          <w:color w:val="auto"/>
          <w:sz w:val="32"/>
          <w:szCs w:val="32"/>
          <w:lang w:val="en-US" w:eastAsia="zh-CN"/>
        </w:rPr>
        <w:t>三是在信息技术与教学融合方面，部分教师对在线教学平台、教育APP等新工具操作不够熟练，难以有效突破传统教学时空限制，影响教学效率与灵活性。四是行为规范养成效果参差不齐，部分学生仍存在违规使用手机、仪容仪表不规范等问题，需加强日常监督引导，完善德育评价体系。五是部分教师教学理念滞后，尽管学校鼓励创新教学方法，如项目式学习、“137小组竞学课堂模式”“201510方案”等，但仍有教师习惯传统讲授，导致课堂互动不足，学生参与度不高。</w:t>
      </w:r>
    </w:p>
    <w:p w14:paraId="77AD564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28"/>
        </w:rPr>
      </w:pPr>
      <w:r>
        <w:rPr>
          <w:rFonts w:hint="eastAsia" w:ascii="仿宋_GB2312" w:eastAsia="仿宋_GB2312"/>
          <w:color w:val="auto"/>
          <w:sz w:val="32"/>
          <w:szCs w:val="28"/>
        </w:rPr>
        <w:t>发展之路，永无止境；奋进之志，永不言歇。</w:t>
      </w:r>
      <w:r>
        <w:rPr>
          <w:rFonts w:hint="eastAsia" w:ascii="仿宋_GB2312" w:eastAsia="仿宋_GB2312"/>
          <w:color w:val="auto"/>
          <w:sz w:val="32"/>
          <w:szCs w:val="28"/>
          <w:lang w:val="en-US" w:eastAsia="zh-CN"/>
        </w:rPr>
        <w:t>新的一年，我校将在市委、市政府及教体局的精准引领与科学指导下，深入学习贯彻习近平新时代中国特色社会主义思想与党的二十大历次全会精神</w:t>
      </w:r>
      <w:r>
        <w:rPr>
          <w:rFonts w:hint="eastAsia" w:ascii="仿宋_GB2312" w:hAnsi="Times New Roman" w:eastAsia="仿宋_GB2312" w:cs="Times New Roman"/>
          <w:color w:val="auto"/>
          <w:sz w:val="32"/>
          <w:szCs w:val="28"/>
          <w:lang w:eastAsia="zh-CN"/>
        </w:rPr>
        <w:t>，</w:t>
      </w:r>
      <w:r>
        <w:rPr>
          <w:rFonts w:hint="eastAsia" w:ascii="仿宋_GB2312" w:eastAsia="仿宋_GB2312" w:cs="Times New Roman"/>
          <w:color w:val="auto"/>
          <w:sz w:val="32"/>
          <w:szCs w:val="28"/>
          <w:lang w:val="en-US" w:eastAsia="zh-CN"/>
        </w:rPr>
        <w:t>以问题为导向、以改革为动力、以质量为核心，着力补短板、强弱项、创特色</w:t>
      </w:r>
      <w:r>
        <w:rPr>
          <w:rFonts w:hint="eastAsia" w:ascii="仿宋_GB2312" w:hAnsi="Times New Roman" w:eastAsia="仿宋_GB2312" w:cs="Times New Roman"/>
          <w:color w:val="auto"/>
          <w:sz w:val="32"/>
          <w:szCs w:val="28"/>
          <w:lang w:val="en-US" w:eastAsia="zh-CN"/>
        </w:rPr>
        <w:t>，</w:t>
      </w:r>
      <w:r>
        <w:rPr>
          <w:rFonts w:hint="eastAsia" w:ascii="仿宋_GB2312" w:eastAsia="仿宋_GB2312"/>
          <w:color w:val="auto"/>
          <w:sz w:val="32"/>
          <w:szCs w:val="28"/>
          <w:lang w:eastAsia="zh-CN"/>
        </w:rPr>
        <w:t>全力以赴推动学校实现科学、稳健、可持续发展，为滕州教育事业的蓬勃发展贡献五中力量</w:t>
      </w:r>
      <w:r>
        <w:rPr>
          <w:rFonts w:hint="eastAsia" w:ascii="仿宋_GB2312" w:eastAsia="仿宋_GB2312"/>
          <w:color w:val="auto"/>
          <w:sz w:val="32"/>
          <w:szCs w:val="28"/>
        </w:rPr>
        <w:t>。</w:t>
      </w:r>
    </w:p>
    <w:p w14:paraId="6D81FD6B">
      <w:pPr>
        <w:pStyle w:val="13"/>
        <w:adjustRightInd w:val="0"/>
        <w:snapToGrid w:val="0"/>
        <w:spacing w:line="560" w:lineRule="exact"/>
        <w:ind w:left="0" w:leftChars="0" w:right="420" w:firstLine="0" w:firstLineChars="0"/>
        <w:jc w:val="both"/>
        <w:rPr>
          <w:rFonts w:hint="eastAsia" w:ascii="仿宋" w:hAnsi="仿宋" w:eastAsia="仿宋"/>
          <w:color w:val="auto"/>
          <w:sz w:val="28"/>
          <w:szCs w:val="28"/>
        </w:rPr>
      </w:pPr>
    </w:p>
    <w:p w14:paraId="7E7E636C">
      <w:pPr>
        <w:spacing w:line="560" w:lineRule="exact"/>
        <w:ind w:firstLine="6080" w:firstLineChars="1900"/>
        <w:rPr>
          <w:rFonts w:hint="eastAsia" w:ascii="仿宋_GB2312" w:eastAsia="仿宋_GB2312"/>
          <w:color w:val="auto"/>
          <w:sz w:val="32"/>
          <w:szCs w:val="28"/>
        </w:rPr>
      </w:pPr>
    </w:p>
    <w:p w14:paraId="696961C3">
      <w:pPr>
        <w:spacing w:line="560" w:lineRule="exact"/>
        <w:ind w:firstLine="6080" w:firstLineChars="1900"/>
        <w:rPr>
          <w:rFonts w:hint="eastAsia" w:ascii="仿宋_GB2312" w:eastAsia="仿宋_GB2312"/>
          <w:color w:val="auto"/>
          <w:sz w:val="32"/>
          <w:szCs w:val="28"/>
        </w:rPr>
      </w:pPr>
    </w:p>
    <w:p w14:paraId="6939837C">
      <w:pPr>
        <w:spacing w:line="560" w:lineRule="exact"/>
        <w:ind w:firstLine="6080" w:firstLineChars="1900"/>
        <w:rPr>
          <w:rFonts w:hint="eastAsia" w:ascii="仿宋_GB2312" w:eastAsia="仿宋_GB2312"/>
          <w:color w:val="auto"/>
          <w:sz w:val="32"/>
          <w:szCs w:val="28"/>
        </w:rPr>
      </w:pPr>
    </w:p>
    <w:p w14:paraId="5FF11146">
      <w:pPr>
        <w:spacing w:line="560" w:lineRule="exact"/>
        <w:ind w:firstLine="6080" w:firstLineChars="1900"/>
        <w:rPr>
          <w:rFonts w:hint="eastAsia" w:ascii="仿宋_GB2312" w:eastAsia="仿宋_GB2312"/>
          <w:color w:val="auto"/>
          <w:sz w:val="32"/>
          <w:szCs w:val="28"/>
        </w:rPr>
      </w:pPr>
    </w:p>
    <w:p w14:paraId="530ABECF">
      <w:pPr>
        <w:spacing w:line="560" w:lineRule="exact"/>
        <w:ind w:firstLine="6080" w:firstLineChars="1900"/>
        <w:rPr>
          <w:rFonts w:hint="eastAsia" w:ascii="仿宋_GB2312" w:eastAsia="仿宋_GB2312"/>
          <w:color w:val="auto"/>
          <w:sz w:val="32"/>
          <w:szCs w:val="28"/>
        </w:rPr>
      </w:pPr>
    </w:p>
    <w:p w14:paraId="0C8FB27D">
      <w:pPr>
        <w:spacing w:line="560" w:lineRule="exact"/>
        <w:ind w:firstLine="6080" w:firstLineChars="1900"/>
        <w:rPr>
          <w:rFonts w:hint="eastAsia" w:ascii="仿宋_GB2312" w:eastAsia="仿宋_GB2312"/>
          <w:color w:val="auto"/>
          <w:sz w:val="32"/>
          <w:szCs w:val="28"/>
        </w:rPr>
      </w:pPr>
      <w:r>
        <w:rPr>
          <w:rFonts w:hint="eastAsia" w:ascii="仿宋_GB2312" w:eastAsia="仿宋_GB2312"/>
          <w:color w:val="auto"/>
          <w:sz w:val="32"/>
          <w:szCs w:val="28"/>
        </w:rPr>
        <w:t>滕州市第五中学</w:t>
      </w:r>
    </w:p>
    <w:p w14:paraId="48F592DB">
      <w:pPr>
        <w:spacing w:line="560" w:lineRule="exact"/>
        <w:ind w:firstLine="6400" w:firstLineChars="2000"/>
        <w:rPr>
          <w:rFonts w:hint="default" w:ascii="宋体" w:hAnsi="宋体" w:eastAsia="仿宋_GB2312"/>
          <w:b/>
          <w:color w:val="auto"/>
          <w:sz w:val="32"/>
          <w:szCs w:val="30"/>
          <w:lang w:val="en-US" w:eastAsia="zh-CN"/>
        </w:rPr>
        <w:sectPr>
          <w:headerReference r:id="rId3" w:type="first"/>
          <w:footerReference r:id="rId6" w:type="first"/>
          <w:footerReference r:id="rId4" w:type="default"/>
          <w:footerReference r:id="rId5" w:type="even"/>
          <w:pgSz w:w="11906" w:h="16838"/>
          <w:pgMar w:top="1587" w:right="1588" w:bottom="1587" w:left="1588" w:header="851" w:footer="992" w:gutter="0"/>
          <w:pgNumType w:fmt="numberInDash" w:start="1"/>
          <w:cols w:space="720" w:num="1"/>
          <w:titlePg/>
          <w:rtlGutter w:val="0"/>
          <w:docGrid w:type="lines" w:linePitch="312" w:charSpace="0"/>
        </w:sectPr>
      </w:pPr>
      <w:r>
        <w:rPr>
          <w:rFonts w:hint="eastAsia" w:ascii="仿宋_GB2312" w:eastAsia="仿宋_GB2312"/>
          <w:color w:val="auto"/>
          <w:sz w:val="32"/>
          <w:szCs w:val="28"/>
          <w:lang w:val="en-US" w:eastAsia="zh-CN"/>
        </w:rPr>
        <w:t>2026</w:t>
      </w:r>
      <w:r>
        <w:rPr>
          <w:rFonts w:hint="eastAsia" w:ascii="仿宋_GB2312" w:eastAsia="仿宋_GB2312"/>
          <w:color w:val="auto"/>
          <w:sz w:val="32"/>
          <w:szCs w:val="28"/>
        </w:rPr>
        <w:t>年</w:t>
      </w:r>
      <w:r>
        <w:rPr>
          <w:rFonts w:hint="eastAsia" w:ascii="仿宋_GB2312" w:eastAsia="仿宋_GB2312"/>
          <w:color w:val="auto"/>
          <w:sz w:val="32"/>
          <w:szCs w:val="28"/>
          <w:lang w:val="en-US" w:eastAsia="zh-CN"/>
        </w:rPr>
        <w:t>1月</w:t>
      </w:r>
    </w:p>
    <w:p w14:paraId="2973A74D">
      <w:pPr>
        <w:pStyle w:val="13"/>
        <w:adjustRightInd w:val="0"/>
        <w:snapToGrid w:val="0"/>
        <w:spacing w:line="540" w:lineRule="exact"/>
        <w:ind w:left="0" w:leftChars="0" w:firstLine="0" w:firstLineChars="0"/>
        <w:rPr>
          <w:rFonts w:hint="eastAsia" w:ascii="仿宋" w:hAnsi="仿宋" w:eastAsia="仿宋"/>
          <w:color w:val="auto"/>
          <w:sz w:val="28"/>
          <w:szCs w:val="28"/>
        </w:rPr>
      </w:pPr>
      <w:bookmarkStart w:id="0" w:name="_GoBack"/>
      <w:bookmarkEnd w:id="0"/>
    </w:p>
    <w:sectPr>
      <w:footerReference r:id="rId8" w:type="first"/>
      <w:footerReference r:id="rId7" w:type="default"/>
      <w:pgSz w:w="11906" w:h="16838"/>
      <w:pgMar w:top="1701" w:right="1588" w:bottom="1588"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83FBE0-64EE-4D21-B3F9-65EE68DE77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E758892-2E93-4A79-890E-70268308B498}"/>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660EE0B7-992A-46BA-BC16-E98B4AAE46E6}"/>
  </w:font>
  <w:font w:name="仿宋">
    <w:panose1 w:val="02010609060101010101"/>
    <w:charset w:val="86"/>
    <w:family w:val="modern"/>
    <w:pitch w:val="default"/>
    <w:sig w:usb0="800002BF" w:usb1="38CF7CFA" w:usb2="00000016" w:usb3="00000000" w:csb0="00040001" w:csb1="00000000"/>
    <w:embedRegular r:id="rId4" w:fontKey="{C9A19796-4801-47BD-9E1A-CAD3FAACA2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1BF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41E0C">
                          <w:pPr>
                            <w:pStyle w:val="3"/>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2C741E0C">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7ED3">
    <w:pPr>
      <w:pStyle w:val="3"/>
      <w:framePr w:wrap="around" w:vAnchor="text" w:hAnchor="margin" w:xAlign="center" w:y="1"/>
      <w:rPr>
        <w:rStyle w:val="11"/>
      </w:rPr>
    </w:pPr>
    <w:r>
      <w:fldChar w:fldCharType="begin"/>
    </w:r>
    <w:r>
      <w:rPr>
        <w:rStyle w:val="11"/>
      </w:rPr>
      <w:instrText xml:space="preserve">PAGE  </w:instrText>
    </w:r>
    <w:r>
      <w:fldChar w:fldCharType="separate"/>
    </w:r>
    <w:r>
      <w:rPr>
        <w:rStyle w:val="11"/>
      </w:rPr>
      <w:t>- 6 -</w:t>
    </w:r>
    <w:r>
      <w:fldChar w:fldCharType="end"/>
    </w:r>
  </w:p>
  <w:p w14:paraId="38800C3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BDD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EBD8DE">
                          <w:pPr>
                            <w:pStyle w:val="3"/>
                          </w:pPr>
                          <w:r>
                            <w:fldChar w:fldCharType="begin"/>
                          </w:r>
                          <w:r>
                            <w:instrText xml:space="preserve"> PAGE  \* MERGEFORMAT </w:instrText>
                          </w:r>
                          <w:r>
                            <w:fldChar w:fldCharType="separate"/>
                          </w:r>
                          <w:r>
                            <w:t>- 0 -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4FEBD8DE">
                    <w:pPr>
                      <w:pStyle w:val="3"/>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4A59">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763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1402">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9D572"/>
    <w:multiLevelType w:val="singleLevel"/>
    <w:tmpl w:val="2F09D5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MWM5Y2RmOTQzMzgwOThkNDk3ZTc5YWUzYjhlZGIifQ=="/>
  </w:docVars>
  <w:rsids>
    <w:rsidRoot w:val="00172A27"/>
    <w:rsid w:val="00003E23"/>
    <w:rsid w:val="000068F0"/>
    <w:rsid w:val="00006CF7"/>
    <w:rsid w:val="00010EE6"/>
    <w:rsid w:val="00014D62"/>
    <w:rsid w:val="00020146"/>
    <w:rsid w:val="00033350"/>
    <w:rsid w:val="00035C23"/>
    <w:rsid w:val="00036E36"/>
    <w:rsid w:val="00037C1F"/>
    <w:rsid w:val="0004043B"/>
    <w:rsid w:val="000438B0"/>
    <w:rsid w:val="00043DF0"/>
    <w:rsid w:val="000566EE"/>
    <w:rsid w:val="00056806"/>
    <w:rsid w:val="00061611"/>
    <w:rsid w:val="00071659"/>
    <w:rsid w:val="0007523E"/>
    <w:rsid w:val="000868BC"/>
    <w:rsid w:val="0008754C"/>
    <w:rsid w:val="0009061F"/>
    <w:rsid w:val="00093E23"/>
    <w:rsid w:val="000A20B9"/>
    <w:rsid w:val="000A3BA2"/>
    <w:rsid w:val="000C03AE"/>
    <w:rsid w:val="000C387B"/>
    <w:rsid w:val="000C5081"/>
    <w:rsid w:val="000C7649"/>
    <w:rsid w:val="000C7928"/>
    <w:rsid w:val="000D75B7"/>
    <w:rsid w:val="000E20D0"/>
    <w:rsid w:val="000E3B08"/>
    <w:rsid w:val="000E6DF8"/>
    <w:rsid w:val="000F0ED8"/>
    <w:rsid w:val="000F1EB9"/>
    <w:rsid w:val="000F3FE5"/>
    <w:rsid w:val="001011B9"/>
    <w:rsid w:val="0010272D"/>
    <w:rsid w:val="00106294"/>
    <w:rsid w:val="0011023E"/>
    <w:rsid w:val="00114680"/>
    <w:rsid w:val="00120D35"/>
    <w:rsid w:val="00121F89"/>
    <w:rsid w:val="00124AD6"/>
    <w:rsid w:val="00127009"/>
    <w:rsid w:val="00130F31"/>
    <w:rsid w:val="00145FD0"/>
    <w:rsid w:val="00160428"/>
    <w:rsid w:val="00171D25"/>
    <w:rsid w:val="00172AD2"/>
    <w:rsid w:val="00192BAE"/>
    <w:rsid w:val="001A2A26"/>
    <w:rsid w:val="001A3601"/>
    <w:rsid w:val="001B1B38"/>
    <w:rsid w:val="001B33A8"/>
    <w:rsid w:val="001B4959"/>
    <w:rsid w:val="001B6908"/>
    <w:rsid w:val="001B6B61"/>
    <w:rsid w:val="001C4EEA"/>
    <w:rsid w:val="001D4A4B"/>
    <w:rsid w:val="001E0E5B"/>
    <w:rsid w:val="001E10E2"/>
    <w:rsid w:val="001E1C61"/>
    <w:rsid w:val="001E27F1"/>
    <w:rsid w:val="001E2BB7"/>
    <w:rsid w:val="001E3BC3"/>
    <w:rsid w:val="001E5123"/>
    <w:rsid w:val="001F271D"/>
    <w:rsid w:val="0020034F"/>
    <w:rsid w:val="00201990"/>
    <w:rsid w:val="0020255F"/>
    <w:rsid w:val="00207366"/>
    <w:rsid w:val="00207D09"/>
    <w:rsid w:val="00210010"/>
    <w:rsid w:val="00210C82"/>
    <w:rsid w:val="00213D5D"/>
    <w:rsid w:val="00223158"/>
    <w:rsid w:val="00226878"/>
    <w:rsid w:val="00226A5E"/>
    <w:rsid w:val="00230616"/>
    <w:rsid w:val="00230A4E"/>
    <w:rsid w:val="00231D3C"/>
    <w:rsid w:val="0023619D"/>
    <w:rsid w:val="00237864"/>
    <w:rsid w:val="00240E0F"/>
    <w:rsid w:val="00250F2F"/>
    <w:rsid w:val="0025404E"/>
    <w:rsid w:val="00264AF0"/>
    <w:rsid w:val="00267AC3"/>
    <w:rsid w:val="00271F12"/>
    <w:rsid w:val="002732BB"/>
    <w:rsid w:val="00282630"/>
    <w:rsid w:val="00297F65"/>
    <w:rsid w:val="002A1266"/>
    <w:rsid w:val="002A2165"/>
    <w:rsid w:val="002A2FF0"/>
    <w:rsid w:val="002B3DBE"/>
    <w:rsid w:val="002B4224"/>
    <w:rsid w:val="002C7FD1"/>
    <w:rsid w:val="002D4D42"/>
    <w:rsid w:val="002D4F32"/>
    <w:rsid w:val="002D6DA4"/>
    <w:rsid w:val="002D6F68"/>
    <w:rsid w:val="002E225D"/>
    <w:rsid w:val="002F12B1"/>
    <w:rsid w:val="002F14C8"/>
    <w:rsid w:val="002F23A9"/>
    <w:rsid w:val="002F2C11"/>
    <w:rsid w:val="002F3C95"/>
    <w:rsid w:val="002F6264"/>
    <w:rsid w:val="002F6D3B"/>
    <w:rsid w:val="00304F55"/>
    <w:rsid w:val="0030783D"/>
    <w:rsid w:val="003113C0"/>
    <w:rsid w:val="00313D90"/>
    <w:rsid w:val="00314648"/>
    <w:rsid w:val="003255A9"/>
    <w:rsid w:val="00325CB2"/>
    <w:rsid w:val="003268DC"/>
    <w:rsid w:val="00340CD9"/>
    <w:rsid w:val="00343F64"/>
    <w:rsid w:val="003457B2"/>
    <w:rsid w:val="00356989"/>
    <w:rsid w:val="00361366"/>
    <w:rsid w:val="00362E93"/>
    <w:rsid w:val="003706A6"/>
    <w:rsid w:val="00382589"/>
    <w:rsid w:val="00382BE7"/>
    <w:rsid w:val="00382FF0"/>
    <w:rsid w:val="00384B9C"/>
    <w:rsid w:val="00385937"/>
    <w:rsid w:val="00392767"/>
    <w:rsid w:val="003947B4"/>
    <w:rsid w:val="00396388"/>
    <w:rsid w:val="003A106A"/>
    <w:rsid w:val="003A7FA1"/>
    <w:rsid w:val="003B09A1"/>
    <w:rsid w:val="003B13B8"/>
    <w:rsid w:val="003C0393"/>
    <w:rsid w:val="003C2882"/>
    <w:rsid w:val="003C7704"/>
    <w:rsid w:val="003D0917"/>
    <w:rsid w:val="003D370D"/>
    <w:rsid w:val="003D51CC"/>
    <w:rsid w:val="003D59C8"/>
    <w:rsid w:val="003E3363"/>
    <w:rsid w:val="003E3F0A"/>
    <w:rsid w:val="003E4217"/>
    <w:rsid w:val="003E4B5B"/>
    <w:rsid w:val="003E4BD3"/>
    <w:rsid w:val="003E6B46"/>
    <w:rsid w:val="003F25BB"/>
    <w:rsid w:val="00400564"/>
    <w:rsid w:val="004008B8"/>
    <w:rsid w:val="00403B1A"/>
    <w:rsid w:val="00404A3C"/>
    <w:rsid w:val="0041300D"/>
    <w:rsid w:val="00415FF6"/>
    <w:rsid w:val="004163E3"/>
    <w:rsid w:val="004174A1"/>
    <w:rsid w:val="004253DD"/>
    <w:rsid w:val="00426895"/>
    <w:rsid w:val="00431D6F"/>
    <w:rsid w:val="00432136"/>
    <w:rsid w:val="00432FEB"/>
    <w:rsid w:val="004362A0"/>
    <w:rsid w:val="0043666D"/>
    <w:rsid w:val="00436933"/>
    <w:rsid w:val="00440B95"/>
    <w:rsid w:val="00442FD7"/>
    <w:rsid w:val="00450CCB"/>
    <w:rsid w:val="00450E43"/>
    <w:rsid w:val="0045731E"/>
    <w:rsid w:val="00461CC2"/>
    <w:rsid w:val="00462CD4"/>
    <w:rsid w:val="0046628A"/>
    <w:rsid w:val="00467AF4"/>
    <w:rsid w:val="0047010A"/>
    <w:rsid w:val="004707FE"/>
    <w:rsid w:val="004810EF"/>
    <w:rsid w:val="00483E46"/>
    <w:rsid w:val="00484EE8"/>
    <w:rsid w:val="00486B2A"/>
    <w:rsid w:val="004932E2"/>
    <w:rsid w:val="0049477F"/>
    <w:rsid w:val="004A0261"/>
    <w:rsid w:val="004A211B"/>
    <w:rsid w:val="004A5371"/>
    <w:rsid w:val="004A54A8"/>
    <w:rsid w:val="004A7DCB"/>
    <w:rsid w:val="004B11FA"/>
    <w:rsid w:val="004B476F"/>
    <w:rsid w:val="004B4927"/>
    <w:rsid w:val="004B5605"/>
    <w:rsid w:val="004B6E6D"/>
    <w:rsid w:val="004B7562"/>
    <w:rsid w:val="004C0DFB"/>
    <w:rsid w:val="004C22C4"/>
    <w:rsid w:val="004C2638"/>
    <w:rsid w:val="004C2739"/>
    <w:rsid w:val="004D516C"/>
    <w:rsid w:val="004D740F"/>
    <w:rsid w:val="004E4D3C"/>
    <w:rsid w:val="004E4E19"/>
    <w:rsid w:val="00500F1B"/>
    <w:rsid w:val="005054C7"/>
    <w:rsid w:val="00506947"/>
    <w:rsid w:val="0051334C"/>
    <w:rsid w:val="005145A7"/>
    <w:rsid w:val="00516321"/>
    <w:rsid w:val="00517C76"/>
    <w:rsid w:val="0052071B"/>
    <w:rsid w:val="005274FA"/>
    <w:rsid w:val="00527DBE"/>
    <w:rsid w:val="0053195C"/>
    <w:rsid w:val="00540670"/>
    <w:rsid w:val="00541808"/>
    <w:rsid w:val="00542D75"/>
    <w:rsid w:val="005455BF"/>
    <w:rsid w:val="005475A0"/>
    <w:rsid w:val="00555361"/>
    <w:rsid w:val="00555AB8"/>
    <w:rsid w:val="00557722"/>
    <w:rsid w:val="00563CA1"/>
    <w:rsid w:val="00564882"/>
    <w:rsid w:val="005756C5"/>
    <w:rsid w:val="00575931"/>
    <w:rsid w:val="005809AB"/>
    <w:rsid w:val="0058447F"/>
    <w:rsid w:val="0059172F"/>
    <w:rsid w:val="00596DE3"/>
    <w:rsid w:val="00596FA4"/>
    <w:rsid w:val="005A143A"/>
    <w:rsid w:val="005A228D"/>
    <w:rsid w:val="005A6B6F"/>
    <w:rsid w:val="005B1255"/>
    <w:rsid w:val="005B3FCD"/>
    <w:rsid w:val="005D1636"/>
    <w:rsid w:val="005D2878"/>
    <w:rsid w:val="005D3FAB"/>
    <w:rsid w:val="005D4603"/>
    <w:rsid w:val="005D49F3"/>
    <w:rsid w:val="005D4ADF"/>
    <w:rsid w:val="005D5890"/>
    <w:rsid w:val="005E25D1"/>
    <w:rsid w:val="005E3148"/>
    <w:rsid w:val="005E559D"/>
    <w:rsid w:val="005F2702"/>
    <w:rsid w:val="005F3D73"/>
    <w:rsid w:val="005F79B6"/>
    <w:rsid w:val="00602915"/>
    <w:rsid w:val="006161FA"/>
    <w:rsid w:val="0062191F"/>
    <w:rsid w:val="00625505"/>
    <w:rsid w:val="00626188"/>
    <w:rsid w:val="00626B24"/>
    <w:rsid w:val="00630867"/>
    <w:rsid w:val="00632BC0"/>
    <w:rsid w:val="00634B66"/>
    <w:rsid w:val="0063635B"/>
    <w:rsid w:val="00644CC6"/>
    <w:rsid w:val="00656C11"/>
    <w:rsid w:val="006602C2"/>
    <w:rsid w:val="00661187"/>
    <w:rsid w:val="006623E7"/>
    <w:rsid w:val="00671934"/>
    <w:rsid w:val="00672DB1"/>
    <w:rsid w:val="006824E3"/>
    <w:rsid w:val="00682665"/>
    <w:rsid w:val="00687389"/>
    <w:rsid w:val="006928F2"/>
    <w:rsid w:val="006A00B0"/>
    <w:rsid w:val="006A0C23"/>
    <w:rsid w:val="006A213B"/>
    <w:rsid w:val="006B3499"/>
    <w:rsid w:val="006B42CA"/>
    <w:rsid w:val="006C58A6"/>
    <w:rsid w:val="006C7C30"/>
    <w:rsid w:val="006D7EF2"/>
    <w:rsid w:val="006E7667"/>
    <w:rsid w:val="006F1E16"/>
    <w:rsid w:val="007003CF"/>
    <w:rsid w:val="007067C6"/>
    <w:rsid w:val="00707456"/>
    <w:rsid w:val="00720848"/>
    <w:rsid w:val="00721842"/>
    <w:rsid w:val="00724AE2"/>
    <w:rsid w:val="00724C5E"/>
    <w:rsid w:val="00724F9A"/>
    <w:rsid w:val="00727C0A"/>
    <w:rsid w:val="007334D7"/>
    <w:rsid w:val="0073485E"/>
    <w:rsid w:val="00735023"/>
    <w:rsid w:val="00743905"/>
    <w:rsid w:val="00744AC5"/>
    <w:rsid w:val="0074651D"/>
    <w:rsid w:val="00746FC6"/>
    <w:rsid w:val="00753C89"/>
    <w:rsid w:val="007549D1"/>
    <w:rsid w:val="00770183"/>
    <w:rsid w:val="007720C3"/>
    <w:rsid w:val="00783C53"/>
    <w:rsid w:val="00787103"/>
    <w:rsid w:val="00793E1F"/>
    <w:rsid w:val="00795C8A"/>
    <w:rsid w:val="00795F59"/>
    <w:rsid w:val="007A2F77"/>
    <w:rsid w:val="007B5C4A"/>
    <w:rsid w:val="007C4178"/>
    <w:rsid w:val="007D2BDC"/>
    <w:rsid w:val="007D6A53"/>
    <w:rsid w:val="007D6B76"/>
    <w:rsid w:val="007E0C3C"/>
    <w:rsid w:val="007E15E7"/>
    <w:rsid w:val="007E2533"/>
    <w:rsid w:val="007E2A2D"/>
    <w:rsid w:val="007E2D23"/>
    <w:rsid w:val="00801CA5"/>
    <w:rsid w:val="0080387D"/>
    <w:rsid w:val="00804ED9"/>
    <w:rsid w:val="00807476"/>
    <w:rsid w:val="00807CD9"/>
    <w:rsid w:val="00810CDE"/>
    <w:rsid w:val="0081545E"/>
    <w:rsid w:val="00817EC8"/>
    <w:rsid w:val="00825493"/>
    <w:rsid w:val="008300F5"/>
    <w:rsid w:val="00831D7E"/>
    <w:rsid w:val="008366E4"/>
    <w:rsid w:val="00836A63"/>
    <w:rsid w:val="00856E69"/>
    <w:rsid w:val="00857F69"/>
    <w:rsid w:val="0086559E"/>
    <w:rsid w:val="00867B15"/>
    <w:rsid w:val="0087054F"/>
    <w:rsid w:val="008706E2"/>
    <w:rsid w:val="00870CB9"/>
    <w:rsid w:val="00871FEF"/>
    <w:rsid w:val="00882441"/>
    <w:rsid w:val="0089067E"/>
    <w:rsid w:val="008B1C67"/>
    <w:rsid w:val="008B1FF7"/>
    <w:rsid w:val="008B3D13"/>
    <w:rsid w:val="008B44EB"/>
    <w:rsid w:val="008B5112"/>
    <w:rsid w:val="008C3600"/>
    <w:rsid w:val="008C466D"/>
    <w:rsid w:val="008C4CE7"/>
    <w:rsid w:val="008C6E19"/>
    <w:rsid w:val="008D123B"/>
    <w:rsid w:val="008D42C3"/>
    <w:rsid w:val="008D483C"/>
    <w:rsid w:val="008D63D5"/>
    <w:rsid w:val="008E17B6"/>
    <w:rsid w:val="008E2DEE"/>
    <w:rsid w:val="008E4159"/>
    <w:rsid w:val="008E485C"/>
    <w:rsid w:val="008E60D1"/>
    <w:rsid w:val="008E6F88"/>
    <w:rsid w:val="008F68E9"/>
    <w:rsid w:val="00902D3E"/>
    <w:rsid w:val="00904927"/>
    <w:rsid w:val="009137BF"/>
    <w:rsid w:val="00917630"/>
    <w:rsid w:val="0092008B"/>
    <w:rsid w:val="00920973"/>
    <w:rsid w:val="00926F07"/>
    <w:rsid w:val="00930D02"/>
    <w:rsid w:val="009346ED"/>
    <w:rsid w:val="00936217"/>
    <w:rsid w:val="00937F10"/>
    <w:rsid w:val="00951C05"/>
    <w:rsid w:val="0095760B"/>
    <w:rsid w:val="00965F94"/>
    <w:rsid w:val="009807BA"/>
    <w:rsid w:val="00994BC0"/>
    <w:rsid w:val="00996929"/>
    <w:rsid w:val="009A1273"/>
    <w:rsid w:val="009A357D"/>
    <w:rsid w:val="009A661C"/>
    <w:rsid w:val="009B195D"/>
    <w:rsid w:val="009C1A4E"/>
    <w:rsid w:val="009C21D0"/>
    <w:rsid w:val="009D36B2"/>
    <w:rsid w:val="009D7A92"/>
    <w:rsid w:val="009E28E7"/>
    <w:rsid w:val="009F0CAC"/>
    <w:rsid w:val="009F1272"/>
    <w:rsid w:val="009F63FF"/>
    <w:rsid w:val="009F67AD"/>
    <w:rsid w:val="009F7BF6"/>
    <w:rsid w:val="00A05CBD"/>
    <w:rsid w:val="00A06080"/>
    <w:rsid w:val="00A10A45"/>
    <w:rsid w:val="00A1153A"/>
    <w:rsid w:val="00A1216D"/>
    <w:rsid w:val="00A13A5E"/>
    <w:rsid w:val="00A14C1F"/>
    <w:rsid w:val="00A156A3"/>
    <w:rsid w:val="00A21DC8"/>
    <w:rsid w:val="00A24001"/>
    <w:rsid w:val="00A25F21"/>
    <w:rsid w:val="00A364DB"/>
    <w:rsid w:val="00A42E86"/>
    <w:rsid w:val="00A46F07"/>
    <w:rsid w:val="00A5207C"/>
    <w:rsid w:val="00A53C7F"/>
    <w:rsid w:val="00A55146"/>
    <w:rsid w:val="00A57546"/>
    <w:rsid w:val="00A6177A"/>
    <w:rsid w:val="00A61EA2"/>
    <w:rsid w:val="00A6391A"/>
    <w:rsid w:val="00A65DC1"/>
    <w:rsid w:val="00A74D34"/>
    <w:rsid w:val="00A85914"/>
    <w:rsid w:val="00A9423B"/>
    <w:rsid w:val="00A94783"/>
    <w:rsid w:val="00A96353"/>
    <w:rsid w:val="00A968A9"/>
    <w:rsid w:val="00AA03E6"/>
    <w:rsid w:val="00AA6F4C"/>
    <w:rsid w:val="00AB1F19"/>
    <w:rsid w:val="00AB2E9C"/>
    <w:rsid w:val="00AB3A7D"/>
    <w:rsid w:val="00AB4AB8"/>
    <w:rsid w:val="00AC4446"/>
    <w:rsid w:val="00AC4730"/>
    <w:rsid w:val="00AE0EF9"/>
    <w:rsid w:val="00AE47DA"/>
    <w:rsid w:val="00AE4AB6"/>
    <w:rsid w:val="00AE6707"/>
    <w:rsid w:val="00AF0020"/>
    <w:rsid w:val="00AF1917"/>
    <w:rsid w:val="00AF792C"/>
    <w:rsid w:val="00B07FBD"/>
    <w:rsid w:val="00B17295"/>
    <w:rsid w:val="00B26E8F"/>
    <w:rsid w:val="00B31060"/>
    <w:rsid w:val="00B3187D"/>
    <w:rsid w:val="00B36A5A"/>
    <w:rsid w:val="00B36CFC"/>
    <w:rsid w:val="00B40E3E"/>
    <w:rsid w:val="00B472AC"/>
    <w:rsid w:val="00B51590"/>
    <w:rsid w:val="00B567EA"/>
    <w:rsid w:val="00B61643"/>
    <w:rsid w:val="00B641B4"/>
    <w:rsid w:val="00B6473A"/>
    <w:rsid w:val="00B67AE1"/>
    <w:rsid w:val="00B7067D"/>
    <w:rsid w:val="00B767ED"/>
    <w:rsid w:val="00B81C04"/>
    <w:rsid w:val="00B84993"/>
    <w:rsid w:val="00B84D66"/>
    <w:rsid w:val="00B85FA5"/>
    <w:rsid w:val="00B86E1C"/>
    <w:rsid w:val="00B94661"/>
    <w:rsid w:val="00B9610E"/>
    <w:rsid w:val="00B977A4"/>
    <w:rsid w:val="00BA654C"/>
    <w:rsid w:val="00BB2A8D"/>
    <w:rsid w:val="00BB7A83"/>
    <w:rsid w:val="00BC4138"/>
    <w:rsid w:val="00BC561F"/>
    <w:rsid w:val="00BC5CB6"/>
    <w:rsid w:val="00BD53C9"/>
    <w:rsid w:val="00BD6D97"/>
    <w:rsid w:val="00BE3953"/>
    <w:rsid w:val="00BE68B6"/>
    <w:rsid w:val="00BE7222"/>
    <w:rsid w:val="00BF1DC0"/>
    <w:rsid w:val="00BF2451"/>
    <w:rsid w:val="00BF4581"/>
    <w:rsid w:val="00BF632A"/>
    <w:rsid w:val="00BF7185"/>
    <w:rsid w:val="00C0236D"/>
    <w:rsid w:val="00C07354"/>
    <w:rsid w:val="00C175B4"/>
    <w:rsid w:val="00C238DB"/>
    <w:rsid w:val="00C25B71"/>
    <w:rsid w:val="00C36950"/>
    <w:rsid w:val="00C41C98"/>
    <w:rsid w:val="00C44A25"/>
    <w:rsid w:val="00C45EF1"/>
    <w:rsid w:val="00C559AE"/>
    <w:rsid w:val="00C5783C"/>
    <w:rsid w:val="00C6022C"/>
    <w:rsid w:val="00C606F9"/>
    <w:rsid w:val="00C65102"/>
    <w:rsid w:val="00C6600D"/>
    <w:rsid w:val="00C67084"/>
    <w:rsid w:val="00C7118C"/>
    <w:rsid w:val="00C713CD"/>
    <w:rsid w:val="00C74CA9"/>
    <w:rsid w:val="00C7543B"/>
    <w:rsid w:val="00C762C8"/>
    <w:rsid w:val="00C8133B"/>
    <w:rsid w:val="00C8230F"/>
    <w:rsid w:val="00C83496"/>
    <w:rsid w:val="00C859AF"/>
    <w:rsid w:val="00C879EF"/>
    <w:rsid w:val="00C87EAE"/>
    <w:rsid w:val="00C95893"/>
    <w:rsid w:val="00C964BF"/>
    <w:rsid w:val="00C97DD4"/>
    <w:rsid w:val="00CA04BF"/>
    <w:rsid w:val="00CA18FE"/>
    <w:rsid w:val="00CA1A96"/>
    <w:rsid w:val="00CA4A48"/>
    <w:rsid w:val="00CB0130"/>
    <w:rsid w:val="00CB03B3"/>
    <w:rsid w:val="00CB1EB4"/>
    <w:rsid w:val="00CB54BD"/>
    <w:rsid w:val="00CB6692"/>
    <w:rsid w:val="00CD1124"/>
    <w:rsid w:val="00CD31F9"/>
    <w:rsid w:val="00CD3A49"/>
    <w:rsid w:val="00CE1398"/>
    <w:rsid w:val="00CE1875"/>
    <w:rsid w:val="00CE57BE"/>
    <w:rsid w:val="00CF2774"/>
    <w:rsid w:val="00CF34F6"/>
    <w:rsid w:val="00D0026E"/>
    <w:rsid w:val="00D02627"/>
    <w:rsid w:val="00D059DB"/>
    <w:rsid w:val="00D2494F"/>
    <w:rsid w:val="00D30983"/>
    <w:rsid w:val="00D30FED"/>
    <w:rsid w:val="00D42F7F"/>
    <w:rsid w:val="00D43D13"/>
    <w:rsid w:val="00D43FE4"/>
    <w:rsid w:val="00D44171"/>
    <w:rsid w:val="00D46C23"/>
    <w:rsid w:val="00D5483F"/>
    <w:rsid w:val="00D552EA"/>
    <w:rsid w:val="00D62865"/>
    <w:rsid w:val="00D715A8"/>
    <w:rsid w:val="00D721D3"/>
    <w:rsid w:val="00D743B5"/>
    <w:rsid w:val="00D74E0D"/>
    <w:rsid w:val="00D75E0F"/>
    <w:rsid w:val="00D76212"/>
    <w:rsid w:val="00D7743B"/>
    <w:rsid w:val="00D87F4B"/>
    <w:rsid w:val="00D87FDA"/>
    <w:rsid w:val="00D90078"/>
    <w:rsid w:val="00D92DA5"/>
    <w:rsid w:val="00DA6F74"/>
    <w:rsid w:val="00DB2AA0"/>
    <w:rsid w:val="00DB4915"/>
    <w:rsid w:val="00DC0A4E"/>
    <w:rsid w:val="00DC0CF0"/>
    <w:rsid w:val="00DC420C"/>
    <w:rsid w:val="00DC446D"/>
    <w:rsid w:val="00DD0394"/>
    <w:rsid w:val="00DD0E74"/>
    <w:rsid w:val="00DD1365"/>
    <w:rsid w:val="00DD172E"/>
    <w:rsid w:val="00DD520F"/>
    <w:rsid w:val="00DD65A9"/>
    <w:rsid w:val="00DD7559"/>
    <w:rsid w:val="00DE3602"/>
    <w:rsid w:val="00DE44E2"/>
    <w:rsid w:val="00DF0648"/>
    <w:rsid w:val="00DF0DDA"/>
    <w:rsid w:val="00DF1D62"/>
    <w:rsid w:val="00E00F88"/>
    <w:rsid w:val="00E0188B"/>
    <w:rsid w:val="00E065B5"/>
    <w:rsid w:val="00E10F9E"/>
    <w:rsid w:val="00E203F8"/>
    <w:rsid w:val="00E21444"/>
    <w:rsid w:val="00E26843"/>
    <w:rsid w:val="00E308C8"/>
    <w:rsid w:val="00E31978"/>
    <w:rsid w:val="00E37220"/>
    <w:rsid w:val="00E555C4"/>
    <w:rsid w:val="00E60BCA"/>
    <w:rsid w:val="00E613DD"/>
    <w:rsid w:val="00E61C18"/>
    <w:rsid w:val="00E67249"/>
    <w:rsid w:val="00E71FEF"/>
    <w:rsid w:val="00E7275B"/>
    <w:rsid w:val="00E73983"/>
    <w:rsid w:val="00E74918"/>
    <w:rsid w:val="00E77068"/>
    <w:rsid w:val="00E82B60"/>
    <w:rsid w:val="00E97EA9"/>
    <w:rsid w:val="00EB1457"/>
    <w:rsid w:val="00EC049C"/>
    <w:rsid w:val="00EC42F2"/>
    <w:rsid w:val="00ED2DD7"/>
    <w:rsid w:val="00ED394F"/>
    <w:rsid w:val="00ED54C9"/>
    <w:rsid w:val="00EE1B45"/>
    <w:rsid w:val="00EE7662"/>
    <w:rsid w:val="00EE7A04"/>
    <w:rsid w:val="00EF3C90"/>
    <w:rsid w:val="00EF7FF8"/>
    <w:rsid w:val="00F012AD"/>
    <w:rsid w:val="00F04586"/>
    <w:rsid w:val="00F065D5"/>
    <w:rsid w:val="00F13757"/>
    <w:rsid w:val="00F14E6D"/>
    <w:rsid w:val="00F15B42"/>
    <w:rsid w:val="00F16928"/>
    <w:rsid w:val="00F17B79"/>
    <w:rsid w:val="00F20F3B"/>
    <w:rsid w:val="00F234F6"/>
    <w:rsid w:val="00F24592"/>
    <w:rsid w:val="00F26284"/>
    <w:rsid w:val="00F33DAE"/>
    <w:rsid w:val="00F33F88"/>
    <w:rsid w:val="00F36813"/>
    <w:rsid w:val="00F47B45"/>
    <w:rsid w:val="00F54430"/>
    <w:rsid w:val="00F56727"/>
    <w:rsid w:val="00F63679"/>
    <w:rsid w:val="00F6560C"/>
    <w:rsid w:val="00F664F1"/>
    <w:rsid w:val="00F70F09"/>
    <w:rsid w:val="00F72AFE"/>
    <w:rsid w:val="00F72F31"/>
    <w:rsid w:val="00F7357F"/>
    <w:rsid w:val="00F75573"/>
    <w:rsid w:val="00F756AB"/>
    <w:rsid w:val="00F8122A"/>
    <w:rsid w:val="00F83CB8"/>
    <w:rsid w:val="00F8462C"/>
    <w:rsid w:val="00F86074"/>
    <w:rsid w:val="00F86CD9"/>
    <w:rsid w:val="00F90261"/>
    <w:rsid w:val="00F90E9F"/>
    <w:rsid w:val="00F93C89"/>
    <w:rsid w:val="00F93E5E"/>
    <w:rsid w:val="00F97314"/>
    <w:rsid w:val="00F97A0B"/>
    <w:rsid w:val="00FA05A8"/>
    <w:rsid w:val="00FA06C9"/>
    <w:rsid w:val="00FA18A9"/>
    <w:rsid w:val="00FA62A4"/>
    <w:rsid w:val="00FB50BC"/>
    <w:rsid w:val="00FC25BE"/>
    <w:rsid w:val="00FC3D11"/>
    <w:rsid w:val="00FD3F29"/>
    <w:rsid w:val="00FD752F"/>
    <w:rsid w:val="00FE1523"/>
    <w:rsid w:val="00FE3A67"/>
    <w:rsid w:val="00FF08F2"/>
    <w:rsid w:val="00FF179A"/>
    <w:rsid w:val="00FF2BAF"/>
    <w:rsid w:val="00FF42D4"/>
    <w:rsid w:val="00FF5A6A"/>
    <w:rsid w:val="01E10D11"/>
    <w:rsid w:val="023B749C"/>
    <w:rsid w:val="02D634CE"/>
    <w:rsid w:val="034A70DF"/>
    <w:rsid w:val="035115CE"/>
    <w:rsid w:val="03767EB5"/>
    <w:rsid w:val="03B26B04"/>
    <w:rsid w:val="04025BED"/>
    <w:rsid w:val="04934A97"/>
    <w:rsid w:val="04991ECE"/>
    <w:rsid w:val="04BD6C67"/>
    <w:rsid w:val="04F01EE9"/>
    <w:rsid w:val="04FA00DA"/>
    <w:rsid w:val="059F6910"/>
    <w:rsid w:val="05F23A3F"/>
    <w:rsid w:val="06442E41"/>
    <w:rsid w:val="06B822F3"/>
    <w:rsid w:val="06F21F49"/>
    <w:rsid w:val="06FE4ED1"/>
    <w:rsid w:val="073C7668"/>
    <w:rsid w:val="07630750"/>
    <w:rsid w:val="077741FC"/>
    <w:rsid w:val="077D27C7"/>
    <w:rsid w:val="07830710"/>
    <w:rsid w:val="085602B5"/>
    <w:rsid w:val="08B651F8"/>
    <w:rsid w:val="08D5567E"/>
    <w:rsid w:val="08ED7F28"/>
    <w:rsid w:val="095F763D"/>
    <w:rsid w:val="0A801619"/>
    <w:rsid w:val="0AA90B70"/>
    <w:rsid w:val="0B0A4571"/>
    <w:rsid w:val="0B30303F"/>
    <w:rsid w:val="0BFE6C9A"/>
    <w:rsid w:val="0CAF69FB"/>
    <w:rsid w:val="0CE2480D"/>
    <w:rsid w:val="0D322BC5"/>
    <w:rsid w:val="0D580B53"/>
    <w:rsid w:val="0D5A622A"/>
    <w:rsid w:val="0DE0038F"/>
    <w:rsid w:val="0DF21891"/>
    <w:rsid w:val="0E377D9A"/>
    <w:rsid w:val="0E507654"/>
    <w:rsid w:val="0ECC02D6"/>
    <w:rsid w:val="0ED308B1"/>
    <w:rsid w:val="0EF31C6E"/>
    <w:rsid w:val="0F5F5CA1"/>
    <w:rsid w:val="0FE32D76"/>
    <w:rsid w:val="101F18D4"/>
    <w:rsid w:val="10C5247C"/>
    <w:rsid w:val="113D0264"/>
    <w:rsid w:val="114535BD"/>
    <w:rsid w:val="11625F1D"/>
    <w:rsid w:val="11A264BB"/>
    <w:rsid w:val="11E24806"/>
    <w:rsid w:val="11FA4527"/>
    <w:rsid w:val="12802CFC"/>
    <w:rsid w:val="13166FBF"/>
    <w:rsid w:val="13BF31B2"/>
    <w:rsid w:val="13F56B34"/>
    <w:rsid w:val="14B05B25"/>
    <w:rsid w:val="14C4304B"/>
    <w:rsid w:val="14F0383F"/>
    <w:rsid w:val="14F54821"/>
    <w:rsid w:val="15051099"/>
    <w:rsid w:val="15233C15"/>
    <w:rsid w:val="15616904"/>
    <w:rsid w:val="15B605E5"/>
    <w:rsid w:val="15B900D5"/>
    <w:rsid w:val="15CF6FE1"/>
    <w:rsid w:val="15F35940"/>
    <w:rsid w:val="16C87A3E"/>
    <w:rsid w:val="16FA09A5"/>
    <w:rsid w:val="179B7A92"/>
    <w:rsid w:val="17AC7EF2"/>
    <w:rsid w:val="17E06A48"/>
    <w:rsid w:val="18414ADE"/>
    <w:rsid w:val="184851E6"/>
    <w:rsid w:val="18FD3EF8"/>
    <w:rsid w:val="193A152D"/>
    <w:rsid w:val="194F6B8E"/>
    <w:rsid w:val="19866520"/>
    <w:rsid w:val="19A8293B"/>
    <w:rsid w:val="1A5A116C"/>
    <w:rsid w:val="1A7F47B4"/>
    <w:rsid w:val="1A8C449F"/>
    <w:rsid w:val="1AC15A62"/>
    <w:rsid w:val="1AD0039B"/>
    <w:rsid w:val="1AD0076C"/>
    <w:rsid w:val="1B4B5C73"/>
    <w:rsid w:val="1B553A93"/>
    <w:rsid w:val="1B5763C6"/>
    <w:rsid w:val="1B7912B6"/>
    <w:rsid w:val="1BB43819"/>
    <w:rsid w:val="1C565D3C"/>
    <w:rsid w:val="1C61673A"/>
    <w:rsid w:val="1C7B344C"/>
    <w:rsid w:val="1DDF7107"/>
    <w:rsid w:val="1DF47EFC"/>
    <w:rsid w:val="1E8C402A"/>
    <w:rsid w:val="1EC05030"/>
    <w:rsid w:val="1F233395"/>
    <w:rsid w:val="1F244811"/>
    <w:rsid w:val="201F6ADF"/>
    <w:rsid w:val="20801F1B"/>
    <w:rsid w:val="22066002"/>
    <w:rsid w:val="225418B2"/>
    <w:rsid w:val="22745AB0"/>
    <w:rsid w:val="22D964AE"/>
    <w:rsid w:val="231449BC"/>
    <w:rsid w:val="232E0890"/>
    <w:rsid w:val="239C52BE"/>
    <w:rsid w:val="24457704"/>
    <w:rsid w:val="246C15DF"/>
    <w:rsid w:val="24C85C3F"/>
    <w:rsid w:val="24DB2D19"/>
    <w:rsid w:val="252B4B4C"/>
    <w:rsid w:val="25553977"/>
    <w:rsid w:val="255F309A"/>
    <w:rsid w:val="25695674"/>
    <w:rsid w:val="25836BE3"/>
    <w:rsid w:val="25EB5570"/>
    <w:rsid w:val="266765D0"/>
    <w:rsid w:val="268D0C6C"/>
    <w:rsid w:val="26AD333E"/>
    <w:rsid w:val="26ED706D"/>
    <w:rsid w:val="270513CC"/>
    <w:rsid w:val="274F2647"/>
    <w:rsid w:val="2758774E"/>
    <w:rsid w:val="27662D25"/>
    <w:rsid w:val="28561AC2"/>
    <w:rsid w:val="28D728F5"/>
    <w:rsid w:val="28EF0075"/>
    <w:rsid w:val="28F2360D"/>
    <w:rsid w:val="298D0473"/>
    <w:rsid w:val="29E17ECF"/>
    <w:rsid w:val="2A0C4820"/>
    <w:rsid w:val="2BDD0E63"/>
    <w:rsid w:val="2C7214EC"/>
    <w:rsid w:val="2CD21D51"/>
    <w:rsid w:val="2CF66EF2"/>
    <w:rsid w:val="2D320A41"/>
    <w:rsid w:val="2D5B6BC9"/>
    <w:rsid w:val="2D786C1F"/>
    <w:rsid w:val="2E2027CD"/>
    <w:rsid w:val="2E9077CD"/>
    <w:rsid w:val="2EBC678C"/>
    <w:rsid w:val="2F581F78"/>
    <w:rsid w:val="2F836E54"/>
    <w:rsid w:val="2F8F217B"/>
    <w:rsid w:val="2FAF1ED5"/>
    <w:rsid w:val="2FB67708"/>
    <w:rsid w:val="2FC35FA3"/>
    <w:rsid w:val="2FD1009E"/>
    <w:rsid w:val="2FE56148"/>
    <w:rsid w:val="30DF2EF5"/>
    <w:rsid w:val="30FA5E8E"/>
    <w:rsid w:val="31AA5F4D"/>
    <w:rsid w:val="320109FD"/>
    <w:rsid w:val="3233529C"/>
    <w:rsid w:val="32FB5267"/>
    <w:rsid w:val="333C6176"/>
    <w:rsid w:val="334A4DF0"/>
    <w:rsid w:val="33A95A17"/>
    <w:rsid w:val="33B4352E"/>
    <w:rsid w:val="33EF368A"/>
    <w:rsid w:val="33F96B40"/>
    <w:rsid w:val="34124E23"/>
    <w:rsid w:val="34983880"/>
    <w:rsid w:val="34A94F8C"/>
    <w:rsid w:val="355A0B35"/>
    <w:rsid w:val="362C0ECF"/>
    <w:rsid w:val="369E4A52"/>
    <w:rsid w:val="36EC712F"/>
    <w:rsid w:val="372633C5"/>
    <w:rsid w:val="376D1745"/>
    <w:rsid w:val="37844D5F"/>
    <w:rsid w:val="38473CCF"/>
    <w:rsid w:val="385B7939"/>
    <w:rsid w:val="38792D0F"/>
    <w:rsid w:val="38A64207"/>
    <w:rsid w:val="38B247E4"/>
    <w:rsid w:val="39323915"/>
    <w:rsid w:val="39374D4D"/>
    <w:rsid w:val="393F251C"/>
    <w:rsid w:val="3975496D"/>
    <w:rsid w:val="39822409"/>
    <w:rsid w:val="39A66F77"/>
    <w:rsid w:val="39C41F3F"/>
    <w:rsid w:val="3A86417A"/>
    <w:rsid w:val="3AAE000A"/>
    <w:rsid w:val="3ACF74F7"/>
    <w:rsid w:val="3B0752BB"/>
    <w:rsid w:val="3B113F40"/>
    <w:rsid w:val="3B3360B0"/>
    <w:rsid w:val="3B3911ED"/>
    <w:rsid w:val="3B64087C"/>
    <w:rsid w:val="3C862210"/>
    <w:rsid w:val="3C862C4F"/>
    <w:rsid w:val="3DC926C4"/>
    <w:rsid w:val="3E554590"/>
    <w:rsid w:val="3E5B3054"/>
    <w:rsid w:val="3E897B14"/>
    <w:rsid w:val="3EB219E2"/>
    <w:rsid w:val="3ECC6E7C"/>
    <w:rsid w:val="3FDF6807"/>
    <w:rsid w:val="3FF70161"/>
    <w:rsid w:val="40077B0C"/>
    <w:rsid w:val="40414495"/>
    <w:rsid w:val="404D11AE"/>
    <w:rsid w:val="409F7D44"/>
    <w:rsid w:val="41A575DC"/>
    <w:rsid w:val="41F63994"/>
    <w:rsid w:val="42BA70B7"/>
    <w:rsid w:val="436112E1"/>
    <w:rsid w:val="44EC2F10"/>
    <w:rsid w:val="450D3ACC"/>
    <w:rsid w:val="45660E30"/>
    <w:rsid w:val="461940F5"/>
    <w:rsid w:val="464C6278"/>
    <w:rsid w:val="465B64BB"/>
    <w:rsid w:val="469E3530"/>
    <w:rsid w:val="46AE6F33"/>
    <w:rsid w:val="46F81F5C"/>
    <w:rsid w:val="4770243A"/>
    <w:rsid w:val="47987E5C"/>
    <w:rsid w:val="481608EC"/>
    <w:rsid w:val="48253225"/>
    <w:rsid w:val="487569F5"/>
    <w:rsid w:val="48DF5182"/>
    <w:rsid w:val="491C63D6"/>
    <w:rsid w:val="49247038"/>
    <w:rsid w:val="49282FCC"/>
    <w:rsid w:val="497D1D76"/>
    <w:rsid w:val="498F765F"/>
    <w:rsid w:val="4A544F45"/>
    <w:rsid w:val="4A9B77CE"/>
    <w:rsid w:val="4ABC484E"/>
    <w:rsid w:val="4ADA02F6"/>
    <w:rsid w:val="4B62209A"/>
    <w:rsid w:val="4B685902"/>
    <w:rsid w:val="4B83098E"/>
    <w:rsid w:val="4B920BD1"/>
    <w:rsid w:val="4BFF7932"/>
    <w:rsid w:val="4C855EE9"/>
    <w:rsid w:val="4DF47921"/>
    <w:rsid w:val="4E092CA1"/>
    <w:rsid w:val="4E6308DA"/>
    <w:rsid w:val="4EA47C59"/>
    <w:rsid w:val="4EB76E0A"/>
    <w:rsid w:val="4EF83441"/>
    <w:rsid w:val="4F2215D0"/>
    <w:rsid w:val="4F36622A"/>
    <w:rsid w:val="4FE6773D"/>
    <w:rsid w:val="4FF50ECE"/>
    <w:rsid w:val="50111D48"/>
    <w:rsid w:val="50275849"/>
    <w:rsid w:val="504361D3"/>
    <w:rsid w:val="50AB003F"/>
    <w:rsid w:val="50EF385F"/>
    <w:rsid w:val="51132BF2"/>
    <w:rsid w:val="51FD18BA"/>
    <w:rsid w:val="52D25D57"/>
    <w:rsid w:val="52DF28FC"/>
    <w:rsid w:val="53000485"/>
    <w:rsid w:val="53220A8C"/>
    <w:rsid w:val="5396290F"/>
    <w:rsid w:val="53A019B1"/>
    <w:rsid w:val="53C876D7"/>
    <w:rsid w:val="542919A7"/>
    <w:rsid w:val="54B5148C"/>
    <w:rsid w:val="558A2919"/>
    <w:rsid w:val="56124CAE"/>
    <w:rsid w:val="56551179"/>
    <w:rsid w:val="567A7BC8"/>
    <w:rsid w:val="56842612"/>
    <w:rsid w:val="583A6878"/>
    <w:rsid w:val="58596FCB"/>
    <w:rsid w:val="586B6A54"/>
    <w:rsid w:val="58CC5641"/>
    <w:rsid w:val="593E4146"/>
    <w:rsid w:val="59DF071D"/>
    <w:rsid w:val="5AA24261"/>
    <w:rsid w:val="5B2C01D0"/>
    <w:rsid w:val="5B5A2D8E"/>
    <w:rsid w:val="5B803BC0"/>
    <w:rsid w:val="5C2942DD"/>
    <w:rsid w:val="5D423AD9"/>
    <w:rsid w:val="5D4A130C"/>
    <w:rsid w:val="5D6F73BC"/>
    <w:rsid w:val="5DA81573"/>
    <w:rsid w:val="5DAA3B58"/>
    <w:rsid w:val="5E494A25"/>
    <w:rsid w:val="5E802B0B"/>
    <w:rsid w:val="5EE46058"/>
    <w:rsid w:val="5F750926"/>
    <w:rsid w:val="5F8F588F"/>
    <w:rsid w:val="60175A0F"/>
    <w:rsid w:val="60270678"/>
    <w:rsid w:val="60AA6957"/>
    <w:rsid w:val="615222BD"/>
    <w:rsid w:val="61C2307D"/>
    <w:rsid w:val="61D513C0"/>
    <w:rsid w:val="61E167E9"/>
    <w:rsid w:val="61F950AE"/>
    <w:rsid w:val="624125B1"/>
    <w:rsid w:val="62A82630"/>
    <w:rsid w:val="62F11F24"/>
    <w:rsid w:val="63025B9A"/>
    <w:rsid w:val="63D3192F"/>
    <w:rsid w:val="64852C29"/>
    <w:rsid w:val="64D65EB6"/>
    <w:rsid w:val="655B7E2E"/>
    <w:rsid w:val="65CE6852"/>
    <w:rsid w:val="66246FDA"/>
    <w:rsid w:val="66785493"/>
    <w:rsid w:val="66952ECC"/>
    <w:rsid w:val="67053E67"/>
    <w:rsid w:val="67191D4F"/>
    <w:rsid w:val="671958AB"/>
    <w:rsid w:val="677D22DE"/>
    <w:rsid w:val="67821DF0"/>
    <w:rsid w:val="67C4200A"/>
    <w:rsid w:val="6806511E"/>
    <w:rsid w:val="68077DF9"/>
    <w:rsid w:val="685C6397"/>
    <w:rsid w:val="68923B67"/>
    <w:rsid w:val="693469CC"/>
    <w:rsid w:val="69561038"/>
    <w:rsid w:val="69A43B52"/>
    <w:rsid w:val="69F543AD"/>
    <w:rsid w:val="6A0740E0"/>
    <w:rsid w:val="6ACD402E"/>
    <w:rsid w:val="6AF2584B"/>
    <w:rsid w:val="6B5C3E1B"/>
    <w:rsid w:val="6B823DB5"/>
    <w:rsid w:val="6BB06519"/>
    <w:rsid w:val="6C7C2F6E"/>
    <w:rsid w:val="6C9360FF"/>
    <w:rsid w:val="6CE1330F"/>
    <w:rsid w:val="6D52044D"/>
    <w:rsid w:val="6D526FBD"/>
    <w:rsid w:val="6DD76B71"/>
    <w:rsid w:val="6E43448B"/>
    <w:rsid w:val="6E8C5638"/>
    <w:rsid w:val="6F0926A9"/>
    <w:rsid w:val="6F542632"/>
    <w:rsid w:val="6FF45107"/>
    <w:rsid w:val="701F16FA"/>
    <w:rsid w:val="70E73A08"/>
    <w:rsid w:val="71384D7B"/>
    <w:rsid w:val="718844D0"/>
    <w:rsid w:val="71EC42E8"/>
    <w:rsid w:val="72086C48"/>
    <w:rsid w:val="72853933"/>
    <w:rsid w:val="72EE22E1"/>
    <w:rsid w:val="733C3B78"/>
    <w:rsid w:val="73BD5AAB"/>
    <w:rsid w:val="73F15E96"/>
    <w:rsid w:val="73F720C5"/>
    <w:rsid w:val="74406B6D"/>
    <w:rsid w:val="74DD2CE7"/>
    <w:rsid w:val="754E0D0A"/>
    <w:rsid w:val="7577036C"/>
    <w:rsid w:val="763C5112"/>
    <w:rsid w:val="766936B6"/>
    <w:rsid w:val="7689058E"/>
    <w:rsid w:val="77493F8A"/>
    <w:rsid w:val="77754D7F"/>
    <w:rsid w:val="78197E01"/>
    <w:rsid w:val="783764D9"/>
    <w:rsid w:val="78A068E5"/>
    <w:rsid w:val="78DE0702"/>
    <w:rsid w:val="791B54B2"/>
    <w:rsid w:val="79381B8B"/>
    <w:rsid w:val="79654980"/>
    <w:rsid w:val="79780A9A"/>
    <w:rsid w:val="79F85645"/>
    <w:rsid w:val="79FE72AE"/>
    <w:rsid w:val="7A942531"/>
    <w:rsid w:val="7A951295"/>
    <w:rsid w:val="7AD61FD9"/>
    <w:rsid w:val="7B2368A0"/>
    <w:rsid w:val="7B2E3BC3"/>
    <w:rsid w:val="7BAB5214"/>
    <w:rsid w:val="7C1435C6"/>
    <w:rsid w:val="7C32319A"/>
    <w:rsid w:val="7C9711FC"/>
    <w:rsid w:val="7CCA3477"/>
    <w:rsid w:val="7CEA3A52"/>
    <w:rsid w:val="7CF14CE5"/>
    <w:rsid w:val="7DC91981"/>
    <w:rsid w:val="7E5C4F75"/>
    <w:rsid w:val="7E631DD5"/>
    <w:rsid w:val="7EB03F00"/>
    <w:rsid w:val="7EE61AFB"/>
    <w:rsid w:val="7F375DE1"/>
    <w:rsid w:val="7F4C19AD"/>
    <w:rsid w:val="7F6220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spacing w:line="660" w:lineRule="exact"/>
      <w:ind w:firstLine="705"/>
    </w:pPr>
    <w:rPr>
      <w:rFonts w:ascii="仿宋_GB2312" w:hAnsi="Calibri" w:eastAsia="仿宋_GB2312"/>
      <w:color w:val="000000"/>
      <w:sz w:val="36"/>
      <w:szCs w:val="36"/>
    </w:rPr>
  </w:style>
  <w:style w:type="paragraph" w:styleId="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styleId="12">
    <w:name w:val="Hyperlink"/>
    <w:qFormat/>
    <w:uiPriority w:val="0"/>
    <w:rPr>
      <w:color w:val="0000FF"/>
      <w:u w:val="single"/>
    </w:rPr>
  </w:style>
  <w:style w:type="paragraph" w:customStyle="1" w:styleId="13">
    <w:name w:val="p0"/>
    <w:basedOn w:val="1"/>
    <w:qFormat/>
    <w:uiPriority w:val="0"/>
    <w:pPr>
      <w:widowControl/>
      <w:spacing w:line="2678" w:lineRule="atLeast"/>
      <w:ind w:left="1" w:firstLine="23"/>
      <w:textAlignment w:val="bottom"/>
    </w:pPr>
    <w:rPr>
      <w:color w:val="000000"/>
      <w:kern w:val="0"/>
      <w:szCs w:val="21"/>
    </w:rPr>
  </w:style>
  <w:style w:type="paragraph" w:customStyle="1" w:styleId="14">
    <w:name w:val="p15"/>
    <w:basedOn w:val="1"/>
    <w:qFormat/>
    <w:uiPriority w:val="0"/>
    <w:pPr>
      <w:widowControl/>
      <w:spacing w:line="365" w:lineRule="atLeast"/>
      <w:ind w:left="1" w:firstLine="23"/>
      <w:textAlignment w:val="bottom"/>
    </w:pPr>
    <w:rPr>
      <w:rFonts w:ascii="宋体" w:hAnsi="宋体" w:cs="宋体"/>
      <w:color w:val="000000"/>
      <w:kern w:val="0"/>
      <w:sz w:val="20"/>
      <w:szCs w:val="20"/>
    </w:rPr>
  </w:style>
  <w:style w:type="paragraph" w:customStyle="1" w:styleId="15">
    <w:name w:val="0"/>
    <w:basedOn w:val="1"/>
    <w:qFormat/>
    <w:uiPriority w:val="0"/>
    <w:pPr>
      <w:widowControl/>
      <w:snapToGrid w:val="0"/>
      <w:spacing w:line="365" w:lineRule="atLeast"/>
      <w:ind w:left="1"/>
    </w:pPr>
    <w:rPr>
      <w:kern w:val="0"/>
      <w:sz w:val="20"/>
      <w:szCs w:val="20"/>
    </w:rPr>
  </w:style>
  <w:style w:type="paragraph" w:customStyle="1" w:styleId="16">
    <w:name w:val=" Char3 Char"/>
    <w:basedOn w:val="1"/>
    <w:qFormat/>
    <w:uiPriority w:val="0"/>
    <w:pPr>
      <w:widowControl/>
      <w:spacing w:line="300" w:lineRule="auto"/>
      <w:ind w:firstLine="200" w:firstLineChars="200"/>
    </w:pPr>
  </w:style>
  <w:style w:type="paragraph" w:customStyle="1" w:styleId="17">
    <w:name w:val="Char Char1 Char Char Char Char Char Char"/>
    <w:basedOn w:val="1"/>
    <w:qFormat/>
    <w:uiPriority w:val="0"/>
    <w:pPr>
      <w:widowControl/>
      <w:adjustRightInd w:val="0"/>
      <w:snapToGrid w:val="0"/>
      <w:spacing w:before="78" w:beforeLines="25" w:after="78" w:afterLines="25" w:line="240" w:lineRule="exact"/>
      <w:jc w:val="left"/>
    </w:pPr>
  </w:style>
  <w:style w:type="paragraph" w:customStyle="1" w:styleId="18">
    <w:name w:val="reader-word-layer reader-word-s2-1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
    <w:name w:val="reader-word-layer reader-word-s2-11"/>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0">
    <w:name w:val="apple-converted-space"/>
    <w:qFormat/>
    <w:uiPriority w:val="0"/>
  </w:style>
  <w:style w:type="paragraph" w:styleId="21">
    <w:name w:val="List Paragraph"/>
    <w:basedOn w:val="1"/>
    <w:qFormat/>
    <w:uiPriority w:val="34"/>
    <w:pPr>
      <w:ind w:firstLine="420" w:firstLineChars="200"/>
    </w:pPr>
    <w:rPr>
      <w:rFonts w:ascii="Calibri" w:hAnsi="Calibri"/>
      <w:szCs w:val="22"/>
    </w:r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e427b5ee-d7f5-4161-9b1e-3f46a989e4cb</errorID>
      <errorWord>荣誉</errorWord>
      <group>L1_AI</group>
      <groupName>深度校对</groupName>
      <ability>L2_AI_Grammar</ability>
      <abilityName>语法纠错</abilityName>
      <candidateList>
        <item>荣誉称号</item>
      </candidateList>
      <explain/>
      <paraID>7C230082</paraID>
      <start>239</start>
      <end>243</end>
      <status>modified</status>
      <modifiedWord>荣誉称号</modifiedWord>
      <trackRevisions>false</trackRevisions>
    </reviewItem>
    <reviewItem>
      <errorID>9f22861a-9cbc-48f8-865f-5a73432c9f3b</errorID>
      <errorWord>（</errorWord>
      <group>L1_AI</group>
      <groupName>深度校对</groupName>
      <ability>L2_AI_Punc</ability>
      <abilityName>标点纠错</abilityName>
      <candidateList>
        <item/>
      </candidateList>
      <explain/>
      <paraID> 1862445</paraID>
      <start>168</start>
      <end>169</end>
      <status>ignored</status>
      <modifiedWord/>
      <trackRevisions>false</trackRevisions>
    </reviewItem>
    <reviewItem>
      <errorID>918b930c-8228-4f7d-bfab-bdef5d1a4058</errorID>
      <errorWord>、</errorWord>
      <group>L1_AI</group>
      <groupName>深度校对</groupName>
      <ability>L2_AI_Punc</ability>
      <abilityName>标点纠错</abilityName>
      <candidateList>
        <item>，</item>
      </candidateList>
      <explain/>
      <paraID> 1862445</paraID>
      <start>189</start>
      <end>190</end>
      <status>modified</status>
      <modifiedWord>，</modifiedWord>
      <trackRevisions>false</trackRevisions>
    </reviewItem>
    <reviewItem>
      <errorID>9fb89fe2-9504-42af-aa47-f3264dfa28c8</errorID>
      <errorWord>）</errorWord>
      <group>L1_AI</group>
      <groupName>深度校对</groupName>
      <ability>L2_AI_Punc</ability>
      <abilityName>标点纠错</abilityName>
      <candidateList>
        <item>。</item>
      </candidateList>
      <explain/>
      <paraID> 1862445</paraID>
      <start>210</start>
      <end>211</end>
      <status>modified</status>
      <modifiedWord>。</modifiedWord>
      <trackRevisions>false</trackRevisions>
    </reviewItem>
    <reviewItem>
      <errorID>4910d5b8-7a39-4cce-919a-557e6172c69b</errorID>
      <errorWord>特型</errorWord>
      <group>L1_AI</group>
      <groupName>深度校对</groupName>
      <ability>L2_AI_Word</ability>
      <abilityName>字词纠错</abilityName>
      <candidateList>
        <item>特控</item>
      </candidateList>
      <explain/>
      <paraID>663C5787</paraID>
      <start>136</start>
      <end>138</end>
      <status>ignored</status>
      <modifiedWord/>
      <trackRevisions>false</trackRevisions>
    </reviewItem>
    <reviewItem>
      <errorID>ed37e60a-3dd3-46be-b553-88965717ae44</errorID>
      <errorWord>我校</errorWord>
      <group>L1_AI</group>
      <groupName>深度校对</groupName>
      <ability>L2_AI_Punc</ability>
      <abilityName>标点纠错</abilityName>
      <candidateList>
        <item>，我校</item>
      </candidateList>
      <explain/>
      <paraID>3079371E</paraID>
      <start>143</start>
      <end>146</end>
      <status>modified</status>
      <modifiedWord>，我校</modifiedWord>
      <trackRevisions>false</trackRevisions>
    </reviewItem>
    <reviewItem>
      <errorID>1e8c198c-1b7d-47c2-b744-7deadfe08193</errorID>
      <errorWord>言歇</errorWord>
      <group>L1_Word</group>
      <groupName>字词问题</groupName>
      <ability>L2_Typo</ability>
      <abilityName>字词错误</abilityName>
      <candidateList>
        <item>停歇</item>
      </candidateList>
      <explain/>
      <paraID>77AD564B</paraID>
      <start>17</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baa10-fc25-48cb-bf86-3245d1249e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5351</Words>
  <Characters>5450</Characters>
  <Lines>43</Lines>
  <Paragraphs>12</Paragraphs>
  <TotalTime>329</TotalTime>
  <ScaleCrop>false</ScaleCrop>
  <LinksUpToDate>false</LinksUpToDate>
  <CharactersWithSpaces>5453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2020-12-09T10:33:00Z</dcterms:created>
  <dc:creator>微软用户</dc:creator>
  <cp:keywords>全稿</cp:keywords>
  <cp:lastModifiedBy>政宇</cp:lastModifiedBy>
  <cp:lastPrinted>2026-03-10T13:13:20Z</cp:lastPrinted>
  <dcterms:modified xsi:type="dcterms:W3CDTF">2026-03-10T13:14:04Z</dcterms:modified>
  <dc:title>滕州市第五中学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C5CC68A49D0C47F7AF6A1D001BEE74AE_13</vt:lpwstr>
  </property>
  <property fmtid="{D5CDD505-2E9C-101B-9397-08002B2CF9AE}" pid="4" name="KSOTemplateDocerSaveRecord">
    <vt:lpwstr>eyJoZGlkIjoiOTQ1OTQyYTE0NmRhYWQ5OTNmZjAzNGI0MmE3M2M0ZGIiLCJ1c2VySWQiOiIzNTc0MTYzMzYifQ==</vt:lpwstr>
  </property>
</Properties>
</file>