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19DC" w14:textId="77777777" w:rsidR="001F6388" w:rsidRDefault="001F6388" w:rsidP="001F6388">
      <w:pPr>
        <w:rPr>
          <w:rFonts w:ascii="方正小标宋简体" w:eastAsia="方正小标宋简体" w:hAnsi="方正小标宋简体" w:cs="方正小标宋简体" w:hint="eastAsia"/>
          <w:color w:val="FF0000"/>
          <w:spacing w:val="-23"/>
          <w:w w:val="50"/>
          <w:sz w:val="176"/>
          <w:szCs w:val="21"/>
          <w:lang w:eastAsia="zh-CN"/>
        </w:rPr>
      </w:pPr>
      <w:bookmarkStart w:id="0" w:name="_Hlk66800260"/>
      <w:proofErr w:type="gramStart"/>
      <w:r>
        <w:rPr>
          <w:rFonts w:ascii="方正小标宋简体" w:eastAsia="方正小标宋简体" w:hAnsi="方正小标宋简体" w:cs="方正小标宋简体" w:hint="eastAsia"/>
          <w:color w:val="FF0000"/>
          <w:spacing w:val="-23"/>
          <w:w w:val="50"/>
          <w:sz w:val="176"/>
          <w:szCs w:val="130"/>
          <w:lang w:eastAsia="zh-CN"/>
        </w:rPr>
        <w:t>滕</w:t>
      </w:r>
      <w:proofErr w:type="gramEnd"/>
      <w:r>
        <w:rPr>
          <w:rFonts w:ascii="方正小标宋简体" w:eastAsia="方正小标宋简体" w:hAnsi="方正小标宋简体" w:cs="方正小标宋简体" w:hint="eastAsia"/>
          <w:color w:val="FF0000"/>
          <w:spacing w:val="-23"/>
          <w:w w:val="50"/>
          <w:sz w:val="176"/>
          <w:szCs w:val="130"/>
          <w:lang w:eastAsia="zh-CN"/>
        </w:rPr>
        <w:t xml:space="preserve"> 州 市 第 三 中 学</w:t>
      </w:r>
    </w:p>
    <w:p w14:paraId="124EF1CB" w14:textId="5F4212E7" w:rsidR="001F6388" w:rsidRPr="001F6388" w:rsidRDefault="001F6388" w:rsidP="001F6388">
      <w:pPr>
        <w:spacing w:line="400" w:lineRule="exact"/>
        <w:jc w:val="center"/>
        <w:rPr>
          <w:rFonts w:hAnsi="华文中宋" w:hint="eastAsia"/>
          <w:color w:val="FF0000"/>
          <w:spacing w:val="-20"/>
          <w:sz w:val="44"/>
          <w:szCs w:val="4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CDBE0" wp14:editId="00170A01">
                <wp:simplePos x="0" y="0"/>
                <wp:positionH relativeFrom="column">
                  <wp:posOffset>2993238</wp:posOffset>
                </wp:positionH>
                <wp:positionV relativeFrom="paragraph">
                  <wp:posOffset>96520</wp:posOffset>
                </wp:positionV>
                <wp:extent cx="2491740" cy="5080"/>
                <wp:effectExtent l="0" t="0" r="3810" b="1397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1740" cy="508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0437D" id="直接连接符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pt,7.6pt" to="431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" strokecolor="red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7DC6C" wp14:editId="532FFDC4">
                <wp:simplePos x="0" y="0"/>
                <wp:positionH relativeFrom="column">
                  <wp:posOffset>635</wp:posOffset>
                </wp:positionH>
                <wp:positionV relativeFrom="paragraph">
                  <wp:posOffset>99060</wp:posOffset>
                </wp:positionV>
                <wp:extent cx="2661920" cy="6350"/>
                <wp:effectExtent l="0" t="0" r="5080" b="1270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1920" cy="63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72020" id="直接连接符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7.8pt" to="209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" strokecolor="red" strokeweight="1.5pt">
                <o:lock v:ext="edit" shapetype="f"/>
              </v:line>
            </w:pict>
          </mc:Fallback>
        </mc:AlternateContent>
      </w:r>
      <w:r>
        <w:rPr>
          <w:rFonts w:hAnsi="华文中宋" w:hint="eastAsia"/>
          <w:color w:val="FF0000"/>
          <w:spacing w:val="-20"/>
          <w:sz w:val="44"/>
          <w:szCs w:val="44"/>
          <w:lang w:eastAsia="zh-CN"/>
        </w:rPr>
        <w:t xml:space="preserve"> ★</w:t>
      </w:r>
    </w:p>
    <w:p w14:paraId="56EE7C21" w14:textId="5EF553DE" w:rsidR="001F6388" w:rsidRDefault="001F6388" w:rsidP="001F6388">
      <w:pPr>
        <w:snapToGrid w:val="0"/>
        <w:jc w:val="center"/>
        <w:rPr>
          <w:rFonts w:ascii="方正小标宋简体" w:eastAsia="方正小标宋简体" w:hAnsi="宋体" w:hint="eastAsia"/>
          <w:sz w:val="44"/>
          <w:szCs w:val="44"/>
          <w:lang w:eastAsia="zh-CN"/>
        </w:rPr>
      </w:pPr>
      <w:bookmarkStart w:id="1" w:name="OLE_LINK1"/>
      <w:bookmarkEnd w:id="0"/>
      <w:r w:rsidRPr="00E07200">
        <w:rPr>
          <w:rFonts w:ascii="方正小标宋简体" w:eastAsia="方正小标宋简体" w:hAnsi="宋体" w:hint="eastAsia"/>
          <w:sz w:val="44"/>
          <w:szCs w:val="44"/>
          <w:lang w:eastAsia="zh-CN"/>
        </w:rPr>
        <w:t>关于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新</w:t>
      </w:r>
      <w:r w:rsidR="007A0AC8">
        <w:rPr>
          <w:rFonts w:ascii="方正小标宋简体" w:eastAsia="方正小标宋简体" w:hAnsi="宋体" w:hint="eastAsia"/>
          <w:sz w:val="44"/>
          <w:szCs w:val="44"/>
          <w:lang w:eastAsia="zh-CN"/>
        </w:rPr>
        <w:t>入职</w:t>
      </w:r>
      <w:r>
        <w:rPr>
          <w:rFonts w:ascii="方正小标宋简体" w:eastAsia="方正小标宋简体" w:hAnsi="宋体" w:hint="eastAsia"/>
          <w:sz w:val="44"/>
          <w:szCs w:val="44"/>
          <w:lang w:eastAsia="zh-CN"/>
        </w:rPr>
        <w:t>教师培训的</w:t>
      </w:r>
      <w:r w:rsidRPr="00E07200">
        <w:rPr>
          <w:rFonts w:ascii="方正小标宋简体" w:eastAsia="方正小标宋简体" w:hAnsi="宋体" w:hint="eastAsia"/>
          <w:sz w:val="44"/>
          <w:szCs w:val="44"/>
          <w:lang w:eastAsia="zh-CN"/>
        </w:rPr>
        <w:t>实施方案</w:t>
      </w:r>
    </w:p>
    <w:bookmarkEnd w:id="1"/>
    <w:p w14:paraId="70581D90" w14:textId="4FF139A2" w:rsidR="00581920" w:rsidRPr="00581920" w:rsidRDefault="00581920" w:rsidP="00581920">
      <w:pPr>
        <w:adjustRightInd w:val="0"/>
        <w:snapToGrid w:val="0"/>
        <w:spacing w:after="0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 xml:space="preserve">    </w:t>
      </w:r>
      <w:r w:rsidRPr="00581920">
        <w:rPr>
          <w:rFonts w:ascii="仿宋_GB2312" w:eastAsia="仿宋_GB2312"/>
          <w:sz w:val="28"/>
          <w:szCs w:val="28"/>
          <w:lang w:eastAsia="zh-CN"/>
        </w:rPr>
        <w:t>为助力新</w:t>
      </w:r>
      <w:r>
        <w:rPr>
          <w:rFonts w:ascii="仿宋_GB2312" w:eastAsia="仿宋_GB2312" w:hint="eastAsia"/>
          <w:sz w:val="28"/>
          <w:szCs w:val="28"/>
          <w:lang w:eastAsia="zh-CN"/>
        </w:rPr>
        <w:t>入职</w:t>
      </w:r>
      <w:r w:rsidRPr="00581920">
        <w:rPr>
          <w:rFonts w:ascii="仿宋_GB2312" w:eastAsia="仿宋_GB2312"/>
          <w:sz w:val="28"/>
          <w:szCs w:val="28"/>
          <w:lang w:eastAsia="zh-CN"/>
        </w:rPr>
        <w:t>教师尽快适应角色转变，适应</w:t>
      </w:r>
      <w:r>
        <w:rPr>
          <w:rFonts w:ascii="仿宋_GB2312" w:eastAsia="仿宋_GB2312" w:hint="eastAsia"/>
          <w:sz w:val="28"/>
          <w:szCs w:val="28"/>
          <w:lang w:eastAsia="zh-CN"/>
        </w:rPr>
        <w:t>我校</w:t>
      </w:r>
      <w:r w:rsidRPr="00581920">
        <w:rPr>
          <w:rFonts w:ascii="仿宋_GB2312" w:eastAsia="仿宋_GB2312"/>
          <w:sz w:val="28"/>
          <w:szCs w:val="28"/>
          <w:lang w:eastAsia="zh-CN"/>
        </w:rPr>
        <w:t>工作岗位要求，</w:t>
      </w:r>
      <w:r>
        <w:rPr>
          <w:rFonts w:ascii="仿宋_GB2312" w:eastAsia="仿宋_GB2312" w:hint="eastAsia"/>
          <w:sz w:val="28"/>
          <w:szCs w:val="28"/>
          <w:lang w:eastAsia="zh-CN"/>
        </w:rPr>
        <w:t>熟知我校教研教学模式，</w:t>
      </w:r>
      <w:r w:rsidRPr="00581920">
        <w:rPr>
          <w:rFonts w:ascii="仿宋_GB2312" w:eastAsia="仿宋_GB2312"/>
          <w:sz w:val="28"/>
          <w:szCs w:val="28"/>
          <w:lang w:eastAsia="zh-CN"/>
        </w:rPr>
        <w:t>提升课堂教学</w:t>
      </w:r>
      <w:r>
        <w:rPr>
          <w:rFonts w:ascii="仿宋_GB2312" w:eastAsia="仿宋_GB2312" w:hint="eastAsia"/>
          <w:sz w:val="28"/>
          <w:szCs w:val="28"/>
          <w:lang w:eastAsia="zh-CN"/>
        </w:rPr>
        <w:t>、管理</w:t>
      </w:r>
      <w:r w:rsidRPr="00581920">
        <w:rPr>
          <w:rFonts w:ascii="仿宋_GB2312" w:eastAsia="仿宋_GB2312"/>
          <w:sz w:val="28"/>
          <w:szCs w:val="28"/>
          <w:lang w:eastAsia="zh-CN"/>
        </w:rPr>
        <w:t>能力，夯实教学基本功，提升立德树人</w:t>
      </w:r>
      <w:r>
        <w:rPr>
          <w:rFonts w:ascii="仿宋_GB2312" w:eastAsia="仿宋_GB2312" w:hint="eastAsia"/>
          <w:sz w:val="28"/>
          <w:szCs w:val="28"/>
          <w:lang w:eastAsia="zh-CN"/>
        </w:rPr>
        <w:t>的思想意识，制定本方案。</w:t>
      </w:r>
    </w:p>
    <w:p w14:paraId="736C19E2" w14:textId="77777777" w:rsidR="001F6388" w:rsidRPr="00812E40" w:rsidRDefault="001F6388" w:rsidP="00812E40">
      <w:pPr>
        <w:adjustRightInd w:val="0"/>
        <w:snapToGrid w:val="0"/>
        <w:spacing w:after="0" w:line="560" w:lineRule="exact"/>
        <w:rPr>
          <w:rFonts w:ascii="仿宋_GB2312" w:eastAsia="仿宋_GB2312" w:hint="eastAsia"/>
          <w:b/>
          <w:bCs/>
          <w:sz w:val="28"/>
          <w:szCs w:val="28"/>
          <w:lang w:eastAsia="zh-CN"/>
        </w:rPr>
      </w:pPr>
      <w:r w:rsidRPr="00812E40">
        <w:rPr>
          <w:rFonts w:ascii="仿宋_GB2312" w:eastAsia="仿宋_GB2312" w:hint="eastAsia"/>
          <w:b/>
          <w:bCs/>
          <w:sz w:val="28"/>
          <w:szCs w:val="28"/>
          <w:lang w:eastAsia="zh-CN"/>
        </w:rPr>
        <w:t>一、培训目标</w:t>
      </w:r>
    </w:p>
    <w:p w14:paraId="04C9B020" w14:textId="72A9E8B7" w:rsidR="001F6388" w:rsidRPr="001F6388" w:rsidRDefault="001F6388" w:rsidP="00581920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1.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快速融入与认同：帮助新教师熟悉学校环境、组织结构、规章制度及校园文化，建立归属感和认同感，促进与同事、领导的沟通与</w:t>
      </w:r>
      <w:r w:rsidR="00812E40">
        <w:rPr>
          <w:rFonts w:ascii="仿宋_GB2312" w:eastAsia="仿宋_GB2312" w:hint="eastAsia"/>
          <w:sz w:val="28"/>
          <w:szCs w:val="28"/>
          <w:lang w:eastAsia="zh-CN"/>
        </w:rPr>
        <w:t>交流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48766B21" w14:textId="165BEE0F" w:rsidR="001F6388" w:rsidRPr="001F6388" w:rsidRDefault="001F6388" w:rsidP="00581920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2.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明确职责与规范：清晰阐述教师岗位职责、职业道德规范和行为准则，了解学校教学、</w:t>
      </w:r>
      <w:r w:rsidR="00812E40">
        <w:rPr>
          <w:rFonts w:ascii="仿宋_GB2312" w:eastAsia="仿宋_GB2312" w:hint="eastAsia"/>
          <w:sz w:val="28"/>
          <w:szCs w:val="28"/>
          <w:lang w:eastAsia="zh-CN"/>
        </w:rPr>
        <w:t>教研的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要求与流程。</w:t>
      </w:r>
    </w:p>
    <w:p w14:paraId="01F8B0FA" w14:textId="65A12DD6" w:rsidR="001F6388" w:rsidRPr="001F6388" w:rsidRDefault="001F6388" w:rsidP="00581920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3.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夯实教学基本功：</w:t>
      </w:r>
      <w:r w:rsidR="00812E40">
        <w:rPr>
          <w:rFonts w:ascii="仿宋_GB2312" w:eastAsia="仿宋_GB2312" w:hint="eastAsia"/>
          <w:sz w:val="28"/>
          <w:szCs w:val="28"/>
          <w:lang w:eastAsia="zh-CN"/>
        </w:rPr>
        <w:t>知道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学校</w:t>
      </w:r>
      <w:r>
        <w:rPr>
          <w:rFonts w:ascii="仿宋_GB2312" w:eastAsia="仿宋_GB2312" w:hint="eastAsia"/>
          <w:sz w:val="28"/>
          <w:szCs w:val="28"/>
          <w:lang w:eastAsia="zh-CN"/>
        </w:rPr>
        <w:t>教研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和教学模式，掌握备课、上课、作业布置与批改、课堂管理等基本教学常规技能</w:t>
      </w:r>
      <w:r w:rsidR="00812E40">
        <w:rPr>
          <w:rFonts w:ascii="仿宋_GB2312" w:eastAsia="仿宋_GB2312" w:hint="eastAsia"/>
          <w:sz w:val="28"/>
          <w:szCs w:val="28"/>
          <w:lang w:eastAsia="zh-CN"/>
        </w:rPr>
        <w:t>，</w:t>
      </w:r>
      <w:r>
        <w:rPr>
          <w:rFonts w:ascii="仿宋_GB2312" w:eastAsia="仿宋_GB2312" w:hint="eastAsia"/>
          <w:sz w:val="28"/>
          <w:szCs w:val="28"/>
          <w:lang w:eastAsia="zh-CN"/>
        </w:rPr>
        <w:t>熟悉教研活动的具体操作和内涵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3CAA0E15" w14:textId="2BD989C2" w:rsidR="001F6388" w:rsidRPr="001F6388" w:rsidRDefault="001F6388" w:rsidP="00581920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4.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提升育人能力：学习</w:t>
      </w:r>
      <w:r w:rsidR="0060613D">
        <w:rPr>
          <w:rFonts w:ascii="仿宋_GB2312" w:eastAsia="仿宋_GB2312" w:hint="eastAsia"/>
          <w:sz w:val="28"/>
          <w:szCs w:val="28"/>
          <w:lang w:eastAsia="zh-CN"/>
        </w:rPr>
        <w:t>课堂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管理策略，了解学生心理特点</w:t>
      </w:r>
      <w:r w:rsidR="00812E40">
        <w:rPr>
          <w:rFonts w:ascii="仿宋_GB2312" w:eastAsia="仿宋_GB2312" w:hint="eastAsia"/>
          <w:sz w:val="28"/>
          <w:szCs w:val="28"/>
          <w:lang w:eastAsia="zh-CN"/>
        </w:rPr>
        <w:t>，掌握一定的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沟通技巧及常见问题处理方法，</w:t>
      </w:r>
      <w:r w:rsidR="0060613D">
        <w:rPr>
          <w:rFonts w:ascii="仿宋_GB2312" w:eastAsia="仿宋_GB2312" w:hint="eastAsia"/>
          <w:sz w:val="28"/>
          <w:szCs w:val="28"/>
          <w:lang w:eastAsia="zh-CN"/>
        </w:rPr>
        <w:t>端正工作态度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70ABF95E" w14:textId="77777777" w:rsidR="001F6388" w:rsidRPr="001F6388" w:rsidRDefault="001F6388" w:rsidP="00812E40">
      <w:pPr>
        <w:adjustRightInd w:val="0"/>
        <w:snapToGrid w:val="0"/>
        <w:spacing w:after="0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1F6388">
        <w:rPr>
          <w:rFonts w:ascii="仿宋_GB2312" w:eastAsia="仿宋_GB2312" w:hint="eastAsia"/>
          <w:sz w:val="28"/>
          <w:szCs w:val="28"/>
          <w:lang w:eastAsia="zh-CN"/>
        </w:rPr>
        <w:t>二、培训对象</w:t>
      </w:r>
    </w:p>
    <w:p w14:paraId="011CB177" w14:textId="277C08CE" w:rsidR="00581920" w:rsidRDefault="00581920" w:rsidP="00581920">
      <w:pPr>
        <w:adjustRightInd w:val="0"/>
        <w:snapToGrid w:val="0"/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1.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本学年新入职的所有教师（包括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t>校招、</w:t>
      </w:r>
      <w:proofErr w:type="gramStart"/>
      <w:r w:rsidR="001F6388">
        <w:rPr>
          <w:rFonts w:ascii="仿宋_GB2312" w:eastAsia="仿宋_GB2312" w:hint="eastAsia"/>
          <w:sz w:val="28"/>
          <w:szCs w:val="28"/>
          <w:lang w:eastAsia="zh-CN"/>
        </w:rPr>
        <w:t>社招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和</w:t>
      </w:r>
      <w:proofErr w:type="gramEnd"/>
      <w:r w:rsidR="001F6388">
        <w:rPr>
          <w:rFonts w:ascii="仿宋_GB2312" w:eastAsia="仿宋_GB2312" w:hint="eastAsia"/>
          <w:sz w:val="28"/>
          <w:szCs w:val="28"/>
          <w:lang w:eastAsia="zh-CN"/>
        </w:rPr>
        <w:t>临时应聘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教师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t>，经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lastRenderedPageBreak/>
        <w:t>验丰富和初入教育行业教师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）</w:t>
      </w:r>
      <w:r w:rsidR="006F3927">
        <w:rPr>
          <w:rFonts w:ascii="仿宋_GB2312" w:eastAsia="仿宋_GB2312" w:hint="eastAsia"/>
          <w:sz w:val="28"/>
          <w:szCs w:val="28"/>
          <w:lang w:eastAsia="zh-CN"/>
        </w:rPr>
        <w:t>，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t>具体见附件</w:t>
      </w:r>
      <w:r w:rsidR="00DA00D4">
        <w:rPr>
          <w:rFonts w:ascii="仿宋_GB2312" w:eastAsia="仿宋_GB2312" w:hint="eastAsia"/>
          <w:sz w:val="28"/>
          <w:szCs w:val="28"/>
          <w:lang w:eastAsia="zh-CN"/>
        </w:rPr>
        <w:t>1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t>（滕州三中</w:t>
      </w:r>
      <w:r w:rsidR="00B615A1">
        <w:rPr>
          <w:rFonts w:ascii="仿宋_GB2312" w:eastAsia="仿宋_GB2312" w:hint="eastAsia"/>
          <w:sz w:val="28"/>
          <w:szCs w:val="28"/>
          <w:lang w:eastAsia="zh-CN"/>
        </w:rPr>
        <w:t>2025年9月</w:t>
      </w:r>
      <w:r w:rsidR="001F6388">
        <w:rPr>
          <w:rFonts w:ascii="仿宋_GB2312" w:eastAsia="仿宋_GB2312" w:hint="eastAsia"/>
          <w:sz w:val="28"/>
          <w:szCs w:val="28"/>
          <w:lang w:eastAsia="zh-CN"/>
        </w:rPr>
        <w:t>新入职教师名单）</w:t>
      </w:r>
      <w:r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108A8655" w14:textId="5C6A9B81" w:rsidR="001F6388" w:rsidRPr="001F6388" w:rsidRDefault="00581920" w:rsidP="00581920">
      <w:pPr>
        <w:adjustRightInd w:val="0"/>
        <w:snapToGrid w:val="0"/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2.</w:t>
      </w:r>
      <w:r w:rsidR="006F3927">
        <w:rPr>
          <w:rFonts w:ascii="仿宋_GB2312" w:eastAsia="仿宋_GB2312" w:hint="eastAsia"/>
          <w:sz w:val="28"/>
          <w:szCs w:val="28"/>
          <w:lang w:eastAsia="zh-CN"/>
        </w:rPr>
        <w:t>齐鲁师范学院来校实习的语文学科学生，具体见附件</w:t>
      </w:r>
      <w:r w:rsidR="00DA00D4">
        <w:rPr>
          <w:rFonts w:ascii="仿宋_GB2312" w:eastAsia="仿宋_GB2312" w:hint="eastAsia"/>
          <w:sz w:val="28"/>
          <w:szCs w:val="28"/>
          <w:lang w:eastAsia="zh-CN"/>
        </w:rPr>
        <w:t>2</w:t>
      </w:r>
      <w:r w:rsidR="006F3927">
        <w:rPr>
          <w:rFonts w:ascii="仿宋_GB2312" w:eastAsia="仿宋_GB2312" w:hint="eastAsia"/>
          <w:sz w:val="28"/>
          <w:szCs w:val="28"/>
          <w:lang w:eastAsia="zh-CN"/>
        </w:rPr>
        <w:t>（齐鲁师范学院实习学生名单）。</w:t>
      </w:r>
    </w:p>
    <w:p w14:paraId="7935B1DC" w14:textId="77777777" w:rsidR="001F6388" w:rsidRPr="001F6388" w:rsidRDefault="001F6388" w:rsidP="00812E40">
      <w:pPr>
        <w:adjustRightInd w:val="0"/>
        <w:snapToGrid w:val="0"/>
        <w:spacing w:after="0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1F6388">
        <w:rPr>
          <w:rFonts w:ascii="仿宋_GB2312" w:eastAsia="仿宋_GB2312" w:hint="eastAsia"/>
          <w:sz w:val="28"/>
          <w:szCs w:val="28"/>
          <w:lang w:eastAsia="zh-CN"/>
        </w:rPr>
        <w:t>三、培训方式</w:t>
      </w:r>
    </w:p>
    <w:p w14:paraId="1BF546C6" w14:textId="2C0CB7E6" w:rsidR="001F6388" w:rsidRPr="001F6388" w:rsidRDefault="001F6388" w:rsidP="00812E40">
      <w:pPr>
        <w:adjustRightInd w:val="0"/>
        <w:snapToGrid w:val="0"/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  <w:lang w:eastAsia="zh-CN"/>
        </w:rPr>
      </w:pPr>
      <w:r w:rsidRPr="001F6388">
        <w:rPr>
          <w:rFonts w:ascii="仿宋_GB2312" w:eastAsia="仿宋_GB2312" w:hint="eastAsia"/>
          <w:sz w:val="28"/>
          <w:szCs w:val="28"/>
          <w:lang w:eastAsia="zh-CN"/>
        </w:rPr>
        <w:t>采用集中培训与分散学习相结合、理论学习与实践操作相结合、</w:t>
      </w:r>
      <w:r>
        <w:rPr>
          <w:rFonts w:ascii="仿宋_GB2312" w:eastAsia="仿宋_GB2312" w:hint="eastAsia"/>
          <w:sz w:val="28"/>
          <w:szCs w:val="28"/>
          <w:lang w:eastAsia="zh-CN"/>
        </w:rPr>
        <w:t>名师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讲座与</w:t>
      </w:r>
      <w:r w:rsidR="00684BDA">
        <w:rPr>
          <w:rFonts w:ascii="仿宋_GB2312" w:eastAsia="仿宋_GB2312" w:hint="eastAsia"/>
          <w:sz w:val="28"/>
          <w:szCs w:val="28"/>
          <w:lang w:eastAsia="zh-CN"/>
        </w:rPr>
        <w:t>学习心得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分享</w:t>
      </w:r>
      <w:r w:rsidR="00684BDA">
        <w:rPr>
          <w:rFonts w:ascii="仿宋_GB2312" w:eastAsia="仿宋_GB2312" w:hint="eastAsia"/>
          <w:sz w:val="28"/>
          <w:szCs w:val="28"/>
          <w:lang w:eastAsia="zh-CN"/>
        </w:rPr>
        <w:t>交流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相结合的方式。</w:t>
      </w:r>
    </w:p>
    <w:p w14:paraId="0A606C78" w14:textId="77777777" w:rsidR="001F6388" w:rsidRPr="001F6388" w:rsidRDefault="001F6388" w:rsidP="00812E40">
      <w:pPr>
        <w:adjustRightInd w:val="0"/>
        <w:snapToGrid w:val="0"/>
        <w:spacing w:after="0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1F6388">
        <w:rPr>
          <w:rFonts w:ascii="仿宋_GB2312" w:eastAsia="仿宋_GB2312" w:hint="eastAsia"/>
          <w:sz w:val="28"/>
          <w:szCs w:val="28"/>
          <w:lang w:eastAsia="zh-CN"/>
        </w:rPr>
        <w:t>四、培训时间</w:t>
      </w:r>
    </w:p>
    <w:p w14:paraId="302DE394" w14:textId="6B11F475" w:rsidR="001F6388" w:rsidRPr="001F6388" w:rsidRDefault="00684BDA" w:rsidP="00812E40">
      <w:pPr>
        <w:adjustRightInd w:val="0"/>
        <w:snapToGrid w:val="0"/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每月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集中培训，</w:t>
      </w:r>
      <w:r>
        <w:rPr>
          <w:rFonts w:ascii="仿宋_GB2312" w:eastAsia="仿宋_GB2312" w:hint="eastAsia"/>
          <w:sz w:val="28"/>
          <w:szCs w:val="28"/>
          <w:lang w:eastAsia="zh-CN"/>
        </w:rPr>
        <w:t>持续一年时间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395B0AF1" w14:textId="08B4C987" w:rsidR="001F6388" w:rsidRDefault="001F6388" w:rsidP="00812E40">
      <w:pPr>
        <w:adjustRightInd w:val="0"/>
        <w:snapToGrid w:val="0"/>
        <w:spacing w:after="0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1F6388">
        <w:rPr>
          <w:rFonts w:ascii="仿宋_GB2312" w:eastAsia="仿宋_GB2312" w:hint="eastAsia"/>
          <w:sz w:val="28"/>
          <w:szCs w:val="28"/>
          <w:lang w:eastAsia="zh-CN"/>
        </w:rPr>
        <w:t>五、培训</w:t>
      </w:r>
      <w:r w:rsidR="00684BDA">
        <w:rPr>
          <w:rFonts w:ascii="仿宋_GB2312" w:eastAsia="仿宋_GB2312" w:hint="eastAsia"/>
          <w:sz w:val="28"/>
          <w:szCs w:val="28"/>
          <w:lang w:eastAsia="zh-CN"/>
        </w:rPr>
        <w:t>时间与</w:t>
      </w:r>
      <w:r w:rsidRPr="001F6388">
        <w:rPr>
          <w:rFonts w:ascii="仿宋_GB2312" w:eastAsia="仿宋_GB2312" w:hint="eastAsia"/>
          <w:sz w:val="28"/>
          <w:szCs w:val="28"/>
          <w:lang w:eastAsia="zh-CN"/>
        </w:rPr>
        <w:t>内容</w:t>
      </w:r>
    </w:p>
    <w:p w14:paraId="3B79B4EA" w14:textId="0254DAB4" w:rsidR="00684BDA" w:rsidRPr="001F6388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第一阶段（上学期）</w:t>
      </w:r>
    </w:p>
    <w:p w14:paraId="1F3A8C2B" w14:textId="3C97D2BA" w:rsidR="00BA32BF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9月份，教研模式解读与流程介绍；课堂模式解读与教学常规要求；</w:t>
      </w:r>
      <w:r w:rsidR="00BA32BF">
        <w:rPr>
          <w:rFonts w:ascii="仿宋_GB2312" w:eastAsia="仿宋_GB2312" w:hint="eastAsia"/>
          <w:sz w:val="28"/>
          <w:szCs w:val="28"/>
          <w:lang w:eastAsia="zh-CN"/>
        </w:rPr>
        <w:t>校内名师讲座（安排下附件</w:t>
      </w:r>
      <w:r w:rsidR="00DA00D4">
        <w:rPr>
          <w:rFonts w:ascii="仿宋_GB2312" w:eastAsia="仿宋_GB2312" w:hint="eastAsia"/>
          <w:sz w:val="28"/>
          <w:szCs w:val="28"/>
          <w:lang w:eastAsia="zh-CN"/>
        </w:rPr>
        <w:t>3</w:t>
      </w:r>
      <w:r w:rsidR="00BA32BF">
        <w:rPr>
          <w:rFonts w:ascii="仿宋_GB2312" w:eastAsia="仿宋_GB2312" w:hint="eastAsia"/>
          <w:sz w:val="28"/>
          <w:szCs w:val="28"/>
          <w:lang w:eastAsia="zh-CN"/>
        </w:rPr>
        <w:t>）。</w:t>
      </w:r>
    </w:p>
    <w:p w14:paraId="2F1013EB" w14:textId="108D630F" w:rsidR="001F6388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bookmarkStart w:id="2" w:name="_Hlk212531745"/>
      <w:r>
        <w:rPr>
          <w:rFonts w:ascii="仿宋_GB2312" w:eastAsia="仿宋_GB2312" w:hint="eastAsia"/>
          <w:sz w:val="28"/>
          <w:szCs w:val="28"/>
          <w:lang w:eastAsia="zh-CN"/>
        </w:rPr>
        <w:t>10月份，拜师结队子，推进“青蓝”工程；</w:t>
      </w:r>
      <w:bookmarkEnd w:id="2"/>
      <w:r>
        <w:rPr>
          <w:rFonts w:ascii="仿宋_GB2312" w:eastAsia="仿宋_GB2312" w:hint="eastAsia"/>
          <w:sz w:val="28"/>
          <w:szCs w:val="28"/>
          <w:lang w:eastAsia="zh-CN"/>
        </w:rPr>
        <w:t>校内名师讲座。</w:t>
      </w:r>
    </w:p>
    <w:p w14:paraId="6E80C4B3" w14:textId="2675C1DF" w:rsidR="00684BDA" w:rsidRPr="001F6388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11月份，听课、学课堂教学模式；校内名师讲座。</w:t>
      </w:r>
    </w:p>
    <w:p w14:paraId="16D8DDD7" w14:textId="5E278F87" w:rsidR="001F6388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12月份，新教师课堂达标，教学汇报，校内优质课评比</w:t>
      </w:r>
      <w:r w:rsidR="001F6388"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3E2D100B" w14:textId="0E9B5B1C" w:rsidR="00684BDA" w:rsidRDefault="00684BDA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第二阶段（下学期）</w:t>
      </w:r>
    </w:p>
    <w:p w14:paraId="6336033D" w14:textId="1C3BCAA2" w:rsidR="00A0648D" w:rsidRPr="001F6388" w:rsidRDefault="00A0648D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2月份，继续推进“青蓝”工程；校内名师讲座。。</w:t>
      </w:r>
    </w:p>
    <w:p w14:paraId="2A272D0E" w14:textId="5C50A855" w:rsidR="00A0648D" w:rsidRDefault="00A0648D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3月份，</w:t>
      </w:r>
      <w:r w:rsidR="00A67ECC">
        <w:rPr>
          <w:rFonts w:ascii="仿宋_GB2312" w:eastAsia="仿宋_GB2312" w:hint="eastAsia"/>
          <w:sz w:val="28"/>
          <w:szCs w:val="28"/>
          <w:lang w:eastAsia="zh-CN"/>
        </w:rPr>
        <w:t>开展新教师读书汇报交流活动</w:t>
      </w:r>
      <w:r>
        <w:rPr>
          <w:rFonts w:ascii="仿宋_GB2312" w:eastAsia="仿宋_GB2312" w:hint="eastAsia"/>
          <w:sz w:val="28"/>
          <w:szCs w:val="28"/>
          <w:lang w:eastAsia="zh-CN"/>
        </w:rPr>
        <w:t>；校外名师讲座。</w:t>
      </w:r>
    </w:p>
    <w:p w14:paraId="3BF82929" w14:textId="3ADFAB0E" w:rsidR="00A0648D" w:rsidRPr="001F6388" w:rsidRDefault="00A0648D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4月份，听课、学课堂教学模式；校内名师讲座。</w:t>
      </w:r>
    </w:p>
    <w:p w14:paraId="3A4FD0C7" w14:textId="7C7646C5" w:rsidR="00A0648D" w:rsidRDefault="008763BC" w:rsidP="00BA32BF">
      <w:pPr>
        <w:adjustRightInd w:val="0"/>
        <w:snapToGrid w:val="0"/>
        <w:spacing w:after="0" w:line="560" w:lineRule="exact"/>
        <w:ind w:firstLineChars="202" w:firstLine="566"/>
        <w:rPr>
          <w:rFonts w:ascii="仿宋_GB2312" w:eastAsia="仿宋_GB2312" w:hint="eastAsia"/>
          <w:sz w:val="28"/>
          <w:szCs w:val="28"/>
          <w:lang w:eastAsia="zh-CN"/>
        </w:rPr>
      </w:pPr>
      <w:r w:rsidRPr="008763BC">
        <w:rPr>
          <w:rFonts w:ascii="仿宋_GB2312" w:eastAsia="仿宋_GB2312"/>
          <w:noProof/>
          <w:sz w:val="28"/>
          <w:szCs w:val="28"/>
          <w:lang w:eastAsia="zh-CN"/>
        </w:rPr>
        <w:drawing>
          <wp:anchor distT="0" distB="0" distL="114300" distR="114300" simplePos="0" relativeHeight="251661312" behindDoc="0" locked="0" layoutInCell="1" allowOverlap="1" wp14:anchorId="334F2145" wp14:editId="05B4E1EA">
            <wp:simplePos x="0" y="0"/>
            <wp:positionH relativeFrom="column">
              <wp:posOffset>3672866</wp:posOffset>
            </wp:positionH>
            <wp:positionV relativeFrom="paragraph">
              <wp:posOffset>183743</wp:posOffset>
            </wp:positionV>
            <wp:extent cx="1623600" cy="1119600"/>
            <wp:effectExtent l="0" t="0" r="0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648D">
        <w:rPr>
          <w:rFonts w:ascii="仿宋_GB2312" w:eastAsia="仿宋_GB2312" w:hint="eastAsia"/>
          <w:sz w:val="28"/>
          <w:szCs w:val="28"/>
          <w:lang w:eastAsia="zh-CN"/>
        </w:rPr>
        <w:t>5月份，</w:t>
      </w:r>
      <w:r w:rsidR="00A67ECC">
        <w:rPr>
          <w:rFonts w:ascii="仿宋_GB2312" w:eastAsia="仿宋_GB2312" w:hint="eastAsia"/>
          <w:sz w:val="28"/>
          <w:szCs w:val="28"/>
          <w:lang w:eastAsia="zh-CN"/>
        </w:rPr>
        <w:t>开展人人一堂</w:t>
      </w:r>
      <w:r w:rsidR="00A0648D">
        <w:rPr>
          <w:rFonts w:ascii="仿宋_GB2312" w:eastAsia="仿宋_GB2312" w:hint="eastAsia"/>
          <w:sz w:val="28"/>
          <w:szCs w:val="28"/>
          <w:lang w:eastAsia="zh-CN"/>
        </w:rPr>
        <w:t>课堂达标汇报</w:t>
      </w:r>
      <w:r w:rsidR="009D2430">
        <w:rPr>
          <w:rFonts w:ascii="仿宋_GB2312" w:eastAsia="仿宋_GB2312" w:hint="eastAsia"/>
          <w:sz w:val="28"/>
          <w:szCs w:val="28"/>
          <w:lang w:eastAsia="zh-CN"/>
        </w:rPr>
        <w:t>课</w:t>
      </w:r>
      <w:r w:rsidR="00A67ECC">
        <w:rPr>
          <w:rFonts w:ascii="仿宋_GB2312" w:eastAsia="仿宋_GB2312" w:hint="eastAsia"/>
          <w:sz w:val="28"/>
          <w:szCs w:val="28"/>
          <w:lang w:eastAsia="zh-CN"/>
        </w:rPr>
        <w:t>活动</w:t>
      </w:r>
      <w:r w:rsidR="00A0648D" w:rsidRPr="001F6388">
        <w:rPr>
          <w:rFonts w:ascii="仿宋_GB2312" w:eastAsia="仿宋_GB2312" w:hint="eastAsia"/>
          <w:sz w:val="28"/>
          <w:szCs w:val="28"/>
          <w:lang w:eastAsia="zh-CN"/>
        </w:rPr>
        <w:t>。</w:t>
      </w:r>
    </w:p>
    <w:p w14:paraId="4EBE9F7C" w14:textId="1F39837E" w:rsidR="000F6203" w:rsidRDefault="000F6203" w:rsidP="00812E40">
      <w:pPr>
        <w:adjustRightInd w:val="0"/>
        <w:snapToGrid w:val="0"/>
        <w:spacing w:after="0" w:line="560" w:lineRule="exact"/>
        <w:ind w:firstLineChars="2177" w:firstLine="609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滕州三中教科室</w:t>
      </w:r>
    </w:p>
    <w:p w14:paraId="63FF14AA" w14:textId="7EC111DE" w:rsidR="000F6203" w:rsidRDefault="000F6203" w:rsidP="00812E40">
      <w:pPr>
        <w:adjustRightInd w:val="0"/>
        <w:snapToGrid w:val="0"/>
        <w:spacing w:after="0" w:line="560" w:lineRule="exact"/>
        <w:ind w:firstLineChars="2177" w:firstLine="6096"/>
        <w:rPr>
          <w:rFonts w:ascii="仿宋_GB2312" w:eastAsia="仿宋_GB2312" w:hint="eastAsia"/>
          <w:sz w:val="28"/>
          <w:szCs w:val="28"/>
          <w:lang w:eastAsia="zh-CN"/>
        </w:rPr>
      </w:pPr>
      <w:r>
        <w:rPr>
          <w:rFonts w:ascii="仿宋_GB2312" w:eastAsia="仿宋_GB2312" w:hint="eastAsia"/>
          <w:sz w:val="28"/>
          <w:szCs w:val="28"/>
          <w:lang w:eastAsia="zh-CN"/>
        </w:rPr>
        <w:t>2025年9月9日</w:t>
      </w:r>
    </w:p>
    <w:p w14:paraId="5FAFE1FA" w14:textId="4AD497AE" w:rsidR="00B615A1" w:rsidRDefault="00B615A1" w:rsidP="00A0648D">
      <w:pPr>
        <w:adjustRightInd w:val="0"/>
        <w:snapToGrid w:val="0"/>
        <w:spacing w:beforeLines="50" w:before="156" w:afterLines="50" w:after="156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6C4B04">
        <w:rPr>
          <w:rFonts w:ascii="仿宋_GB2312" w:eastAsia="仿宋_GB2312" w:hint="eastAsia"/>
          <w:b/>
          <w:bCs/>
          <w:sz w:val="28"/>
          <w:szCs w:val="28"/>
          <w:lang w:eastAsia="zh-CN"/>
        </w:rPr>
        <w:lastRenderedPageBreak/>
        <w:t>附</w:t>
      </w:r>
      <w:r w:rsidR="006F4CE1">
        <w:rPr>
          <w:rFonts w:ascii="仿宋_GB2312" w:eastAsia="仿宋_GB2312" w:hint="eastAsia"/>
          <w:b/>
          <w:bCs/>
          <w:sz w:val="28"/>
          <w:szCs w:val="28"/>
          <w:lang w:eastAsia="zh-CN"/>
        </w:rPr>
        <w:t>件1</w:t>
      </w:r>
      <w:r w:rsidRPr="006C4B04">
        <w:rPr>
          <w:rFonts w:ascii="仿宋_GB2312" w:eastAsia="仿宋_GB2312" w:hint="eastAsia"/>
          <w:b/>
          <w:bCs/>
          <w:sz w:val="28"/>
          <w:szCs w:val="28"/>
          <w:lang w:eastAsia="zh-CN"/>
        </w:rPr>
        <w:t>：</w:t>
      </w:r>
      <w:r>
        <w:rPr>
          <w:rFonts w:ascii="仿宋_GB2312" w:eastAsia="仿宋_GB2312" w:hint="eastAsia"/>
          <w:sz w:val="28"/>
          <w:szCs w:val="28"/>
          <w:lang w:eastAsia="zh-CN"/>
        </w:rPr>
        <w:t>滕州三中2025年9月新入职教师名单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878"/>
        <w:gridCol w:w="1102"/>
        <w:gridCol w:w="850"/>
        <w:gridCol w:w="851"/>
        <w:gridCol w:w="709"/>
        <w:gridCol w:w="283"/>
        <w:gridCol w:w="822"/>
        <w:gridCol w:w="1163"/>
        <w:gridCol w:w="708"/>
        <w:gridCol w:w="709"/>
        <w:gridCol w:w="709"/>
      </w:tblGrid>
      <w:tr w:rsidR="00B615A1" w:rsidRPr="006C4B04" w14:paraId="5BCA400E" w14:textId="77777777" w:rsidTr="00B615A1">
        <w:trPr>
          <w:trHeight w:val="37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622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序号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7E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76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B7AF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A50B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年级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633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6AF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序号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DAC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A65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3677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学科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4B6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年级</w:t>
            </w:r>
          </w:p>
        </w:tc>
      </w:tr>
      <w:tr w:rsidR="00B615A1" w:rsidRPr="006C4B04" w14:paraId="5330F8F1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069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E87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杨娜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F66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67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F6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D1FC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2F0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21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3D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381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C07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0169257F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0B9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A79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甄家卉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5DF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E37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3385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505A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812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98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李倩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A9F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7C4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B9E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3</w:t>
            </w:r>
          </w:p>
        </w:tc>
      </w:tr>
      <w:tr w:rsidR="00B615A1" w:rsidRPr="006C4B04" w14:paraId="708906B6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C59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F98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周苓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5A6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597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DAA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5FE1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0B36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F39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邱夏君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44BF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92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E67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B615A1" w:rsidRPr="006C4B04" w14:paraId="2ACE0AFD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764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A2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魏新宇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0C6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69A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语文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184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6804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ABC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A80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孙星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0FE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F40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生物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F775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781D1171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A5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7C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王立坤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CCA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8E23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B765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7FFF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3F76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8C4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冯养康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382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AD6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657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02B62CEB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417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98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赵文萌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629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E8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3F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0B1D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4F9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6D9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张婉晴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2E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7F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历史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E830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068B1216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EAF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929B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段文豪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032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80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俄语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5E1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B959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58E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FD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A25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434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31B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B615A1" w:rsidRPr="006C4B04" w14:paraId="78E5303F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037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6A1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郭伟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4E41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DD31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8E0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DEAE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2DD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75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郑文健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2B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70F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DF9B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B615A1" w:rsidRPr="006C4B04" w14:paraId="268A6740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D34E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8E6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胡婷婷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6E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5DA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俄语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D7C9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FBE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D9FB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39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房金妍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3E0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33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45B0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B615A1" w:rsidRPr="006C4B04" w14:paraId="24875F41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4D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C93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徐婕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3689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1C61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A3C1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2051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B158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8CB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F5D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CE2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地理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D64F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0D550A21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102F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788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侯茂宏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4B01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53F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BBBE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246B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DFC8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D5D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孙凤阳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0D3B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5F1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845F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B615A1" w:rsidRPr="006C4B04" w14:paraId="16E606E6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0C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1DE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CEC0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21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D99B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EA92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604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85A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颜维伸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6D33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ECB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体育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AC68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B615A1" w:rsidRPr="006C4B04" w14:paraId="3D727945" w14:textId="77777777" w:rsidTr="00B615A1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55D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7FEA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张苗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783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DED2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FD26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7325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3233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AD9C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马毓晗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26C5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1906" w14:textId="77777777" w:rsidR="00B615A1" w:rsidRPr="00B615A1" w:rsidRDefault="00B615A1" w:rsidP="00B615A1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英语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E3A1" w14:textId="77777777" w:rsidR="00B615A1" w:rsidRPr="00B615A1" w:rsidRDefault="00B615A1" w:rsidP="00B615A1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8E7164" w:rsidRPr="006C4B04" w14:paraId="2082F406" w14:textId="77777777" w:rsidTr="008E7164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77A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643C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朱依依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47D0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AD56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D9E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A3EA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26B7" w14:textId="77777777" w:rsidR="008E7164" w:rsidRPr="00FC5E0F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4"/>
                <w:lang w:eastAsia="zh-CN"/>
                <w14:ligatures w14:val="none"/>
              </w:rPr>
            </w:pPr>
            <w:r w:rsidRPr="008E7164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52B1A" w14:textId="20B2AAD9" w:rsidR="008E7164" w:rsidRPr="00FC5E0F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程明森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3838" w14:textId="01511357" w:rsidR="008E7164" w:rsidRPr="00FC5E0F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0A9E4" w14:textId="1E5F8F2E" w:rsidR="008E7164" w:rsidRPr="00FC5E0F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FF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政治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258BC" w14:textId="53048F62" w:rsidR="008E7164" w:rsidRPr="00FC5E0F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FF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</w:tr>
      <w:tr w:rsidR="008E7164" w:rsidRPr="006C4B04" w14:paraId="490EA7EF" w14:textId="77777777" w:rsidTr="008E7164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47D8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61E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蒋晓倩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EE9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B74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A70A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F4E3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8288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5B9F" w14:textId="70FD865E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5378D7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王洪超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DAFCA" w14:textId="4918AB8D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A7BB" w14:textId="527A0D2C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数学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8987C" w14:textId="2F583FBB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</w:t>
            </w:r>
          </w:p>
        </w:tc>
      </w:tr>
      <w:tr w:rsidR="008E7164" w:rsidRPr="006C4B04" w14:paraId="17DECD02" w14:textId="77777777" w:rsidTr="008E7164">
        <w:trPr>
          <w:trHeight w:val="375"/>
        </w:trPr>
        <w:tc>
          <w:tcPr>
            <w:tcW w:w="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253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F692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王欣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38E0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A57" w14:textId="7777777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化学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197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B615A1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1A5B" w14:textId="77777777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8005B" w14:textId="6791AE3D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8119" w14:textId="49BC7D18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F4DFB" w14:textId="4D9AE127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F9557" w14:textId="273594D1" w:rsidR="008E7164" w:rsidRPr="00B615A1" w:rsidRDefault="008E7164" w:rsidP="008E716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0E785" w14:textId="6007D2F9" w:rsidR="008E7164" w:rsidRPr="00B615A1" w:rsidRDefault="008E7164" w:rsidP="008E7164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</w:p>
        </w:tc>
      </w:tr>
    </w:tbl>
    <w:p w14:paraId="669179C5" w14:textId="10C03DB4" w:rsidR="00B615A1" w:rsidRDefault="00D86EAC" w:rsidP="00A0648D">
      <w:pPr>
        <w:adjustRightInd w:val="0"/>
        <w:snapToGrid w:val="0"/>
        <w:spacing w:beforeLines="50" w:before="156" w:afterLines="50" w:after="156" w:line="560" w:lineRule="exact"/>
        <w:rPr>
          <w:rFonts w:ascii="仿宋_GB2312" w:eastAsia="仿宋_GB2312" w:hint="eastAsia"/>
          <w:sz w:val="28"/>
          <w:szCs w:val="28"/>
          <w:lang w:eastAsia="zh-CN"/>
        </w:rPr>
      </w:pPr>
      <w:r w:rsidRPr="000F6203">
        <w:rPr>
          <w:rFonts w:ascii="仿宋_GB2312" w:eastAsia="仿宋_GB2312" w:hint="eastAsia"/>
          <w:b/>
          <w:bCs/>
          <w:sz w:val="28"/>
          <w:szCs w:val="28"/>
          <w:lang w:eastAsia="zh-CN"/>
        </w:rPr>
        <w:t>附</w:t>
      </w:r>
      <w:r w:rsidR="006F4CE1">
        <w:rPr>
          <w:rFonts w:ascii="仿宋_GB2312" w:eastAsia="仿宋_GB2312" w:hint="eastAsia"/>
          <w:b/>
          <w:bCs/>
          <w:sz w:val="28"/>
          <w:szCs w:val="28"/>
          <w:lang w:eastAsia="zh-CN"/>
        </w:rPr>
        <w:t>件2</w:t>
      </w:r>
      <w:r>
        <w:rPr>
          <w:rFonts w:ascii="仿宋_GB2312" w:eastAsia="仿宋_GB2312" w:hint="eastAsia"/>
          <w:sz w:val="28"/>
          <w:szCs w:val="28"/>
          <w:lang w:eastAsia="zh-CN"/>
        </w:rPr>
        <w:t>：齐鲁师范学院实习学生名单</w:t>
      </w: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2928"/>
        <w:gridCol w:w="2737"/>
        <w:gridCol w:w="3119"/>
      </w:tblGrid>
      <w:tr w:rsidR="000F6203" w:rsidRPr="000F6203" w14:paraId="0B6C2A8C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C12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姓名</w:t>
            </w: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4CBD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性别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DD0E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所学专业</w:t>
            </w:r>
          </w:p>
        </w:tc>
      </w:tr>
      <w:tr w:rsidR="000F6203" w:rsidRPr="000F6203" w14:paraId="2A2A6895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E2C6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张玉瑛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9C53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E030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63E12B60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D91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刘瑞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4E8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84B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34DAD35B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011A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王晓影</w:t>
            </w:r>
            <w:proofErr w:type="gram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2C9E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91F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34DABD0C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D3B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冯雯靖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2BBC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BA30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2ADAFB1E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47A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赵彤雨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D643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9BF6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40C7305B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841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王柯斐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5AC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649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300AD9E2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F1FE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陈健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7C6F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7C07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7696850B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59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张静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F393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535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531EC60F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DB54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李朔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E163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B76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161CAA5A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FF45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王思文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E164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A5AC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  <w:tr w:rsidR="000F6203" w:rsidRPr="000F6203" w14:paraId="6DD855B4" w14:textId="77777777" w:rsidTr="00541568">
        <w:trPr>
          <w:cantSplit/>
          <w:trHeight w:hRule="exact" w:val="397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03A1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proofErr w:type="gramStart"/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刘书誉</w:t>
            </w:r>
            <w:proofErr w:type="gramEnd"/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586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8DF3" w14:textId="77777777" w:rsidR="000F6203" w:rsidRPr="000F6203" w:rsidRDefault="000F6203" w:rsidP="000F6203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</w:pPr>
            <w:r w:rsidRPr="000F6203"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zh-CN"/>
                <w14:ligatures w14:val="none"/>
              </w:rPr>
              <w:t>汉语言文学</w:t>
            </w:r>
          </w:p>
        </w:tc>
      </w:tr>
    </w:tbl>
    <w:p w14:paraId="6C3990F5" w14:textId="77777777" w:rsidR="00D86EAC" w:rsidRPr="000F6203" w:rsidRDefault="00D86EAC" w:rsidP="000F6203">
      <w:pPr>
        <w:widowControl/>
        <w:spacing w:after="0" w:line="240" w:lineRule="auto"/>
        <w:jc w:val="center"/>
        <w:rPr>
          <w:rFonts w:ascii="宋体" w:eastAsia="宋体" w:hAnsi="宋体" w:cs="宋体" w:hint="eastAsia"/>
          <w:color w:val="000000"/>
          <w:kern w:val="0"/>
          <w:sz w:val="24"/>
          <w:lang w:eastAsia="zh-CN"/>
          <w14:ligatures w14:val="none"/>
        </w:rPr>
      </w:pPr>
    </w:p>
    <w:p w14:paraId="00DC8772" w14:textId="0D22A408" w:rsidR="00DA00D4" w:rsidRPr="00BD5C88" w:rsidRDefault="00DA00D4" w:rsidP="00BD5C88">
      <w:pPr>
        <w:adjustRightInd w:val="0"/>
        <w:snapToGrid w:val="0"/>
        <w:spacing w:after="0" w:line="560" w:lineRule="exact"/>
        <w:jc w:val="center"/>
        <w:rPr>
          <w:rFonts w:ascii="宋体" w:eastAsia="宋体" w:hAnsi="宋体" w:hint="eastAsia"/>
          <w:b/>
          <w:bCs/>
          <w:sz w:val="30"/>
          <w:szCs w:val="30"/>
          <w:lang w:eastAsia="zh-CN"/>
        </w:rPr>
      </w:pPr>
      <w:r w:rsidRPr="00BD5C88">
        <w:rPr>
          <w:rFonts w:ascii="宋体" w:eastAsia="宋体" w:hAnsi="宋体" w:hint="eastAsia"/>
          <w:b/>
          <w:bCs/>
          <w:sz w:val="30"/>
          <w:szCs w:val="30"/>
          <w:lang w:eastAsia="zh-CN"/>
        </w:rPr>
        <w:lastRenderedPageBreak/>
        <w:t>9月份</w:t>
      </w:r>
      <w:r w:rsidR="00BD5C88" w:rsidRPr="00BD5C88">
        <w:rPr>
          <w:rFonts w:ascii="宋体" w:eastAsia="宋体" w:hAnsi="宋体" w:hint="eastAsia"/>
          <w:b/>
          <w:bCs/>
          <w:sz w:val="30"/>
          <w:szCs w:val="30"/>
          <w:lang w:eastAsia="zh-CN"/>
        </w:rPr>
        <w:t>新入职教师培训会暨名师工作室领航活动名师讲座安排表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2062"/>
      </w:tblGrid>
      <w:tr w:rsidR="006F4CE1" w14:paraId="18E42099" w14:textId="77777777" w:rsidTr="00BD5C88">
        <w:tc>
          <w:tcPr>
            <w:tcW w:w="4815" w:type="dxa"/>
          </w:tcPr>
          <w:p w14:paraId="473500F2" w14:textId="2069AC6C" w:rsidR="006F4CE1" w:rsidRDefault="006F4CE1" w:rsidP="00DA00D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843" w:type="dxa"/>
          </w:tcPr>
          <w:p w14:paraId="57721C41" w14:textId="6DD73FD8" w:rsidR="006F4CE1" w:rsidRDefault="006F4CE1" w:rsidP="00DA00D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名师1</w:t>
            </w:r>
          </w:p>
        </w:tc>
        <w:tc>
          <w:tcPr>
            <w:tcW w:w="2062" w:type="dxa"/>
          </w:tcPr>
          <w:p w14:paraId="4FB2C95F" w14:textId="730F5647" w:rsidR="006F4CE1" w:rsidRDefault="006F4CE1" w:rsidP="00DA00D4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名师2</w:t>
            </w:r>
          </w:p>
        </w:tc>
      </w:tr>
      <w:tr w:rsidR="006F4CE1" w14:paraId="11CAD403" w14:textId="77777777" w:rsidTr="00BD5C88">
        <w:tc>
          <w:tcPr>
            <w:tcW w:w="4815" w:type="dxa"/>
          </w:tcPr>
          <w:p w14:paraId="02C35452" w14:textId="272AF909" w:rsidR="006F4CE1" w:rsidRDefault="00BD5C88" w:rsidP="006F4CE1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9月10日</w:t>
            </w:r>
            <w:r w:rsid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第二周周三（16:30-5:20）</w:t>
            </w:r>
          </w:p>
        </w:tc>
        <w:tc>
          <w:tcPr>
            <w:tcW w:w="1843" w:type="dxa"/>
          </w:tcPr>
          <w:p w14:paraId="1A866CE3" w14:textId="63F5C710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proofErr w:type="gramStart"/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侯银胜</w:t>
            </w:r>
            <w:proofErr w:type="gramEnd"/>
          </w:p>
        </w:tc>
        <w:tc>
          <w:tcPr>
            <w:tcW w:w="2062" w:type="dxa"/>
          </w:tcPr>
          <w:p w14:paraId="320C028E" w14:textId="66E28F98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吕诗琼</w:t>
            </w:r>
          </w:p>
        </w:tc>
      </w:tr>
      <w:tr w:rsidR="006F4CE1" w14:paraId="11270429" w14:textId="77777777" w:rsidTr="00BD5C88">
        <w:tc>
          <w:tcPr>
            <w:tcW w:w="4815" w:type="dxa"/>
          </w:tcPr>
          <w:p w14:paraId="2D342313" w14:textId="4E4476D6" w:rsidR="006F4CE1" w:rsidRDefault="00BD5C88" w:rsidP="006F4CE1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9月17日</w:t>
            </w:r>
            <w:r w:rsid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第三周周三（16:30-5:20）</w:t>
            </w:r>
          </w:p>
        </w:tc>
        <w:tc>
          <w:tcPr>
            <w:tcW w:w="1843" w:type="dxa"/>
          </w:tcPr>
          <w:p w14:paraId="44325B48" w14:textId="504D598A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proofErr w:type="gramStart"/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孙延帅</w:t>
            </w:r>
            <w:proofErr w:type="gramEnd"/>
          </w:p>
        </w:tc>
        <w:tc>
          <w:tcPr>
            <w:tcW w:w="2062" w:type="dxa"/>
          </w:tcPr>
          <w:p w14:paraId="5AE4A8A7" w14:textId="4270DE05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商秀秀</w:t>
            </w:r>
          </w:p>
        </w:tc>
      </w:tr>
      <w:tr w:rsidR="006F4CE1" w14:paraId="57BADE10" w14:textId="77777777" w:rsidTr="00BD5C88">
        <w:tc>
          <w:tcPr>
            <w:tcW w:w="4815" w:type="dxa"/>
          </w:tcPr>
          <w:p w14:paraId="20D7452E" w14:textId="7701E906" w:rsidR="006F4CE1" w:rsidRDefault="00BD5C88" w:rsidP="006F4CE1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9月24日</w:t>
            </w:r>
            <w:r w:rsid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第四周周三（16:30-5:20）</w:t>
            </w:r>
          </w:p>
        </w:tc>
        <w:tc>
          <w:tcPr>
            <w:tcW w:w="1843" w:type="dxa"/>
          </w:tcPr>
          <w:p w14:paraId="7D85B698" w14:textId="408D8877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张长武</w:t>
            </w:r>
          </w:p>
        </w:tc>
        <w:tc>
          <w:tcPr>
            <w:tcW w:w="2062" w:type="dxa"/>
          </w:tcPr>
          <w:p w14:paraId="0DBAF0F7" w14:textId="10B901CB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孙彦锋</w:t>
            </w:r>
          </w:p>
        </w:tc>
      </w:tr>
      <w:tr w:rsidR="006F4CE1" w14:paraId="436AC0F3" w14:textId="77777777" w:rsidTr="00BD5C88">
        <w:tc>
          <w:tcPr>
            <w:tcW w:w="4815" w:type="dxa"/>
          </w:tcPr>
          <w:p w14:paraId="36E5FDB4" w14:textId="0B4A18E1" w:rsidR="006F4CE1" w:rsidRDefault="00BD5C88" w:rsidP="006F4CE1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9月29日</w:t>
            </w:r>
            <w:r w:rsid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第五周周</w:t>
            </w: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一</w:t>
            </w:r>
            <w:r w:rsid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（16:30-5:20）</w:t>
            </w:r>
          </w:p>
        </w:tc>
        <w:tc>
          <w:tcPr>
            <w:tcW w:w="1843" w:type="dxa"/>
          </w:tcPr>
          <w:p w14:paraId="3042BFD4" w14:textId="31C1861D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庞敬良</w:t>
            </w:r>
          </w:p>
        </w:tc>
        <w:tc>
          <w:tcPr>
            <w:tcW w:w="2062" w:type="dxa"/>
          </w:tcPr>
          <w:p w14:paraId="0BC5EEE7" w14:textId="6842E578" w:rsidR="006F4CE1" w:rsidRDefault="006F4CE1" w:rsidP="006F4CE1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  <w:lang w:eastAsia="zh-CN"/>
              </w:rPr>
            </w:pPr>
            <w:r w:rsidRPr="006F4CE1"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马永</w:t>
            </w:r>
          </w:p>
        </w:tc>
      </w:tr>
    </w:tbl>
    <w:p w14:paraId="36DDD9E8" w14:textId="77777777" w:rsidR="006F4CE1" w:rsidRDefault="006F4CE1" w:rsidP="00DA00D4">
      <w:pPr>
        <w:adjustRightInd w:val="0"/>
        <w:snapToGrid w:val="0"/>
        <w:spacing w:after="0" w:line="560" w:lineRule="exact"/>
        <w:ind w:firstLineChars="202" w:firstLine="566"/>
        <w:jc w:val="center"/>
        <w:rPr>
          <w:rFonts w:ascii="仿宋_GB2312" w:eastAsia="仿宋_GB2312" w:hint="eastAsia"/>
          <w:sz w:val="28"/>
          <w:szCs w:val="28"/>
          <w:lang w:eastAsia="zh-CN"/>
        </w:rPr>
      </w:pPr>
    </w:p>
    <w:p w14:paraId="7B193514" w14:textId="77777777" w:rsidR="00B615A1" w:rsidRPr="00DA00D4" w:rsidRDefault="00B615A1" w:rsidP="00DA00D4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仿宋_GB2312" w:eastAsia="仿宋_GB2312" w:hint="eastAsia"/>
          <w:sz w:val="28"/>
          <w:szCs w:val="28"/>
          <w:lang w:eastAsia="zh-CN"/>
        </w:rPr>
      </w:pPr>
    </w:p>
    <w:p w14:paraId="5F75446F" w14:textId="77777777" w:rsidR="00B615A1" w:rsidRDefault="00B615A1" w:rsidP="00A0648D">
      <w:pPr>
        <w:adjustRightInd w:val="0"/>
        <w:snapToGrid w:val="0"/>
        <w:spacing w:beforeLines="50" w:before="156" w:afterLines="50" w:after="156" w:line="560" w:lineRule="exact"/>
        <w:rPr>
          <w:rFonts w:ascii="仿宋_GB2312" w:eastAsia="仿宋_GB2312" w:hint="eastAsia"/>
          <w:sz w:val="28"/>
          <w:szCs w:val="28"/>
          <w:lang w:eastAsia="zh-CN"/>
        </w:rPr>
      </w:pPr>
    </w:p>
    <w:sectPr w:rsidR="00B615A1" w:rsidSect="001F6388">
      <w:pgSz w:w="11906" w:h="16838" w:code="9"/>
      <w:pgMar w:top="1701" w:right="1588" w:bottom="158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DB5C" w14:textId="77777777" w:rsidR="00B972C3" w:rsidRDefault="00B972C3" w:rsidP="001F63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C06675" w14:textId="77777777" w:rsidR="00B972C3" w:rsidRDefault="00B972C3" w:rsidP="001F63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ACE0" w14:textId="77777777" w:rsidR="00B972C3" w:rsidRDefault="00B972C3" w:rsidP="001F63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1EE3E4" w14:textId="77777777" w:rsidR="00B972C3" w:rsidRDefault="00B972C3" w:rsidP="001F63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gutterAtTop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35"/>
    <w:rsid w:val="00085F30"/>
    <w:rsid w:val="000B212E"/>
    <w:rsid w:val="000F6203"/>
    <w:rsid w:val="001201F5"/>
    <w:rsid w:val="001604E1"/>
    <w:rsid w:val="00177B75"/>
    <w:rsid w:val="001817C0"/>
    <w:rsid w:val="00191253"/>
    <w:rsid w:val="001B1E0E"/>
    <w:rsid w:val="001C5524"/>
    <w:rsid w:val="001F6388"/>
    <w:rsid w:val="0020624D"/>
    <w:rsid w:val="002A592E"/>
    <w:rsid w:val="00327AE0"/>
    <w:rsid w:val="004332F6"/>
    <w:rsid w:val="005378D7"/>
    <w:rsid w:val="00541568"/>
    <w:rsid w:val="00581920"/>
    <w:rsid w:val="0060613D"/>
    <w:rsid w:val="00684BDA"/>
    <w:rsid w:val="00694925"/>
    <w:rsid w:val="006A2451"/>
    <w:rsid w:val="006C4B04"/>
    <w:rsid w:val="006F3927"/>
    <w:rsid w:val="006F4CE1"/>
    <w:rsid w:val="00706E63"/>
    <w:rsid w:val="007162C8"/>
    <w:rsid w:val="007A0AC8"/>
    <w:rsid w:val="007F1296"/>
    <w:rsid w:val="00812E40"/>
    <w:rsid w:val="008763BC"/>
    <w:rsid w:val="008D3B61"/>
    <w:rsid w:val="008E7164"/>
    <w:rsid w:val="008F3EA4"/>
    <w:rsid w:val="00912A60"/>
    <w:rsid w:val="0092198F"/>
    <w:rsid w:val="009D2430"/>
    <w:rsid w:val="00A0648D"/>
    <w:rsid w:val="00A33294"/>
    <w:rsid w:val="00A472D0"/>
    <w:rsid w:val="00A67ECC"/>
    <w:rsid w:val="00AD2A28"/>
    <w:rsid w:val="00AF4B52"/>
    <w:rsid w:val="00B02E74"/>
    <w:rsid w:val="00B07DA8"/>
    <w:rsid w:val="00B56497"/>
    <w:rsid w:val="00B615A1"/>
    <w:rsid w:val="00B81E35"/>
    <w:rsid w:val="00B972C3"/>
    <w:rsid w:val="00BA32BF"/>
    <w:rsid w:val="00BD5C88"/>
    <w:rsid w:val="00BF7453"/>
    <w:rsid w:val="00C162DB"/>
    <w:rsid w:val="00C44A8F"/>
    <w:rsid w:val="00C83A63"/>
    <w:rsid w:val="00CC0A7B"/>
    <w:rsid w:val="00D50F5D"/>
    <w:rsid w:val="00D86EAC"/>
    <w:rsid w:val="00DA00D4"/>
    <w:rsid w:val="00E837E3"/>
    <w:rsid w:val="00F460FF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6CB5"/>
  <w15:chartTrackingRefBased/>
  <w15:docId w15:val="{94BEE92E-B12E-4375-93E1-8A5FD5B6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B81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E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E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E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qFormat/>
    <w:rsid w:val="00B81E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E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E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E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E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E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1E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F63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F63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F63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F6388"/>
    <w:rPr>
      <w:sz w:val="18"/>
      <w:szCs w:val="18"/>
    </w:rPr>
  </w:style>
  <w:style w:type="table" w:styleId="af2">
    <w:name w:val="Table Grid"/>
    <w:basedOn w:val="a1"/>
    <w:uiPriority w:val="39"/>
    <w:rsid w:val="006F4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93B63-8B04-4B35-AAA2-6A52553C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32</cp:revision>
  <dcterms:created xsi:type="dcterms:W3CDTF">2025-09-06T13:36:00Z</dcterms:created>
  <dcterms:modified xsi:type="dcterms:W3CDTF">2025-11-13T08:03:00Z</dcterms:modified>
</cp:coreProperties>
</file>