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280" w:afterLines="0" w:line="28" w:lineRule="atLeast"/>
        <w:jc w:val="center"/>
        <w:rPr>
          <w:rFonts w:hint="eastAsia" w:ascii="仿宋_GB2312" w:hAnsi="仿宋_GB2312" w:eastAsia="仿宋_GB2312"/>
          <w:b/>
          <w:spacing w:val="11"/>
          <w:sz w:val="24"/>
          <w:szCs w:val="24"/>
          <w:highlight w:val="white"/>
          <w:lang w:val="zh-CN"/>
        </w:rPr>
      </w:pPr>
      <w:r>
        <w:rPr>
          <w:rFonts w:hint="eastAsia" w:ascii="Helvetica Neue" w:hAnsi="Helvetica Neue" w:eastAsia="Helvetica Neue"/>
          <w:b/>
          <w:spacing w:val="11"/>
          <w:sz w:val="44"/>
          <w:szCs w:val="24"/>
          <w:highlight w:val="white"/>
          <w:lang w:val="zh-CN"/>
        </w:rPr>
        <w:t>滕州十一中2023年高中招生录取方案和名单</w:t>
      </w:r>
    </w:p>
    <w:p>
      <w:pPr>
        <w:spacing w:beforeLines="0" w:afterLines="0" w:line="480" w:lineRule="auto"/>
        <w:ind w:firstLine="524"/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</w:pPr>
      <w:r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  <w:t>根据《枣庄市2023年初中学业水平考试暨高中段学校招生工作方案》、《枣庄市2023年普通高中招生录取工作方案》、《滕州市2023年普通高中招生录取工作方案》及滕州十一中2023年招生简章、艺体招生简章，我校高中招生录取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zh-CN"/>
        </w:rPr>
        <w:t>一志愿普通生最低控制分数线453分，二志愿普通生最低控制分数线473分，音乐生最低控制分数线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en-US" w:eastAsia="zh-CN"/>
        </w:rPr>
        <w:t>368分，美术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zh-CN"/>
        </w:rPr>
        <w:t>生最低控制分数线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en-US" w:eastAsia="zh-CN"/>
        </w:rPr>
        <w:t>383分，体育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zh-CN"/>
        </w:rPr>
        <w:t>生最低控制分数线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en-US" w:eastAsia="zh-CN"/>
        </w:rPr>
        <w:t>367分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zh-CN"/>
        </w:rPr>
        <w:t>。</w:t>
      </w:r>
      <w:r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  <w:t>现将拟录取名单公布如下：</w:t>
      </w:r>
    </w:p>
    <w:p>
      <w:pPr>
        <w:spacing w:beforeLines="0" w:afterLines="0" w:line="480" w:lineRule="auto"/>
        <w:rPr>
          <w:rFonts w:hint="eastAsia" w:ascii="仿宋_GB2312" w:hAnsi="仿宋_GB2312" w:eastAsia="仿宋_GB2312"/>
          <w:spacing w:val="11"/>
          <w:sz w:val="40"/>
          <w:szCs w:val="40"/>
          <w:highlight w:val="white"/>
          <w:lang w:val="zh-CN"/>
        </w:rPr>
      </w:pPr>
      <w:r>
        <w:rPr>
          <w:rFonts w:hint="eastAsia" w:ascii="仿宋_GB2312" w:hAnsi="仿宋_GB2312" w:eastAsia="仿宋_GB2312"/>
          <w:spacing w:val="11"/>
          <w:sz w:val="40"/>
          <w:szCs w:val="40"/>
          <w:highlight w:val="white"/>
          <w:lang w:val="zh-CN"/>
        </w:rPr>
        <w:t>（</w:t>
      </w:r>
      <w:r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  <w:t>录取名单可通过学校微信公众号</w:t>
      </w:r>
      <w:r>
        <w:rPr>
          <w:rFonts w:hint="eastAsia" w:asciiTheme="minorEastAsia" w:hAnsiTheme="minorEastAsia" w:eastAsiaTheme="minorEastAsia"/>
          <w:bCs/>
          <w:sz w:val="24"/>
          <w:szCs w:val="22"/>
        </w:rPr>
        <w:t>“滕州11中tz11z”</w:t>
      </w:r>
      <w:r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  <w:t>查询。</w:t>
      </w:r>
      <w:r>
        <w:rPr>
          <w:rFonts w:hint="eastAsia" w:ascii="仿宋_GB2312" w:hAnsi="仿宋_GB2312" w:eastAsia="仿宋_GB2312"/>
          <w:spacing w:val="11"/>
          <w:sz w:val="40"/>
          <w:szCs w:val="40"/>
          <w:highlight w:val="white"/>
          <w:lang w:val="zh-CN"/>
        </w:rPr>
        <w:t>）</w:t>
      </w:r>
    </w:p>
    <w:tbl>
      <w:tblPr>
        <w:tblStyle w:val="2"/>
        <w:tblW w:w="3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080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23810630897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李晟昊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23810630887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崔洺振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23810630896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23810630902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23810630885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23810620884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俞力畅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23810620892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23810620904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褚夫远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23810620894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23810640872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孟慧萍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马韵涵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李毓政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孟炜涛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郝悦兵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韩东政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满姝含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赵联柳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宗千笑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贾宇航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何一诺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马熙凯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龙冠宇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程妍绮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徐瑜蔓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蒋官席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邱夕宸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殷清华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满苏葶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23810610588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狄安恬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娄欣怡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邹一畅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魏铭辰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战奕名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葛吉琳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鲁筱冉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屈靖轩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张钰忠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孙甜恬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秦姝杰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齐圣一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吕彤彤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马紫彤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李峻熙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满书齐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杨列萍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董政君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司明鑫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任国梁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徐祥哲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金芬如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马熙栋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孟姝含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颜鹏恒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牛士权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邱文彬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黄体泰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任科锦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黄钦誉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于翰廷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吕高辉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黄常琪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陈翔楠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高曼榕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孙傲雪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韩绣娟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秦延顺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汤明奇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冯新程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何飙龙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褚红岩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崔慧茹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杨可冉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程子锐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孙妤晗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马铭伟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邵珠峰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秦广珺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倪正茹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侍夕茗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孟雨萱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黄常庆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颜浩艺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党利坤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孙艺彤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孙聚将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张钊瑞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李读印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邹怡静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左芷莹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朱睿琦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满泉志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孙延旭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满子杨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刘满满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葛洪硕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田媛萌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宋悦可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23810441061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任子硕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郝正然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23810113880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任书萱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程星柏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赵彧淇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吕广振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马锡铜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生明翔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单传淼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胡师帅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刘瀚林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王晰桢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房端荣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颜铭言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张钧昊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渠凯翔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季文轩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姚聊媛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何西彤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钟微微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段甄茹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仇裕宏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闫书诚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颜汉成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颜培恒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任衍石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徐祥红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赵娅如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姬一飞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刘棋栋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渠龙成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江恒辉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孟奥翔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杨承果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23810340880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邵名轩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倪正哲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23810441077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伊姝璇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周厚深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马铭浩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徐奥然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范腾徽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涂珺卿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侯相宏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葛恒宇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倪景柽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朱轩正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秦元力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施治银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刘熙玉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23812211595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常雯晴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秦钰奥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马冬青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郑敦太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夏明扬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盖可欣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党秀萍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关若彤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徐楷博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王乾学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任彤彤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孙艺嘉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23810144508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刘桐壮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吕忻骅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满政坤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衡禹晨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张靓莹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郭博学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姜子涵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岳锦奥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葛胜宇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韩明慧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孙琳盟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陈荟茹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于金利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梅壮壮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党铭远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杜奕霏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甄子瑶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23810112860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张则行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石志成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丁祥健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孟致宇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李厚润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张蓬勃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周驰长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顾希灿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龙俊盈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靳鲁豫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23810144534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23819110004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柳博文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朱仙仙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满美君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成锦浩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于广喆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邱昭鑫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吴竑磊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徐圣镭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朱冬辰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23810310273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罗苏滕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马运奥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23810211872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何昭毅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孙灵瑞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23810410997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二志愿</w:t>
            </w:r>
          </w:p>
        </w:tc>
      </w:tr>
    </w:tbl>
    <w:p>
      <w:pPr>
        <w:spacing w:beforeLines="0" w:afterLines="0" w:line="480" w:lineRule="auto"/>
        <w:ind w:firstLine="524"/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</w:pPr>
    </w:p>
    <w:p>
      <w:pPr>
        <w:rPr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jk5ZGRmM2NhNmRkYTc3ZWYwMjAyZjQwMDIwM2MifQ=="/>
  </w:docVars>
  <w:rsids>
    <w:rsidRoot w:val="00172A27"/>
    <w:rsid w:val="08A07525"/>
    <w:rsid w:val="2D3811FC"/>
    <w:rsid w:val="79C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3500</Words>
  <Characters>8355</Characters>
  <Lines>0</Lines>
  <Paragraphs>0</Paragraphs>
  <TotalTime>1</TotalTime>
  <ScaleCrop>false</ScaleCrop>
  <LinksUpToDate>false</LinksUpToDate>
  <CharactersWithSpaces>8355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2023-07-21T01:35:00Z</dcterms:created>
  <dc:creator>Administrator</dc:creator>
  <cp:lastModifiedBy>Administrator</cp:lastModifiedBy>
  <dcterms:modified xsi:type="dcterms:W3CDTF">2023-07-21T01:47:15Z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66EF17FAA37140458CFF79D8EEAA53CA_11</vt:lpwstr>
  </property>
</Properties>
</file>