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滕东中学领导班子成员简历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249805" cy="2881630"/>
            <wp:effectExtent l="0" t="0" r="17145" b="13970"/>
            <wp:docPr id="1" name="图片 1" descr="微信图片_2023022217461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2174619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  <w:lang w:val="en-US" w:eastAsia="zh-CN"/>
        </w:rPr>
        <w:t>徐敏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  <w:lang w:val="en-US" w:eastAsia="zh-CN"/>
        </w:rPr>
        <w:t>滕州市龙泉街道滕东中学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校长。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11705" cy="2825115"/>
            <wp:effectExtent l="0" t="0" r="17145" b="13335"/>
            <wp:docPr id="2" name="图片 2" descr="105黄康胜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5黄康胜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  <w:lang w:val="en-US" w:eastAsia="zh-CN"/>
        </w:rPr>
        <w:t>黄康胜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滕州市龙泉街道滕东中学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2F2F2"/>
        </w:rPr>
        <w:t>副校长。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26310" cy="2987040"/>
            <wp:effectExtent l="0" t="0" r="2540" b="3810"/>
            <wp:docPr id="3" name="图片 3" descr="微信图片_2023022115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211508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王宏伟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滕州市龙泉街道滕东中学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副校长。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46325" cy="2954655"/>
            <wp:effectExtent l="0" t="0" r="15875" b="17145"/>
            <wp:docPr id="4" name="图片 4" descr="115李祥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5李祥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李祥明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滕州市龙泉街道滕东中学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副校长。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6810" cy="3136900"/>
            <wp:effectExtent l="0" t="0" r="2540" b="6350"/>
            <wp:docPr id="5" name="图片 5" descr="116殷宪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6殷宪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殷宪国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滕州市龙泉街道滕东中学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工会主席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58390" cy="2934970"/>
            <wp:effectExtent l="0" t="0" r="3810" b="17780"/>
            <wp:docPr id="6" name="图片 6" descr="118董延兵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8董延兵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董延兵</w:t>
      </w: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男，汉族，中共党员。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6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现任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  <w:lang w:val="en-US" w:eastAsia="zh-CN"/>
        </w:rPr>
        <w:t>滕州市龙泉街道教育团委书记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2F2F2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2NiNzE2NmNiYTY5NjdjMDNkOWU5MGEyODViMzEifQ=="/>
  </w:docVars>
  <w:rsids>
    <w:rsidRoot w:val="00000000"/>
    <w:rsid w:val="44611DEA"/>
    <w:rsid w:val="7B6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2023-08-29T02:00:00Z</dcterms:created>
  <dc:creator>Lenovo</dc:creator>
  <cp:lastModifiedBy>Lenovo</cp:lastModifiedBy>
  <dcterms:modified xsi:type="dcterms:W3CDTF">2023-08-30T00:33:40Z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61B4D57D788649B0A0AA17BE04BC1865_12</vt:lpwstr>
  </property>
</Properties>
</file>