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>滕东中学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关于统筹推进中小学“五项管理”工作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60" w:lineRule="exact"/>
        <w:ind w:left="0" w:leftChars="0" w:firstLine="0" w:firstLineChars="0"/>
        <w:jc w:val="center"/>
        <w:textAlignment w:val="auto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实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施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方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大标宋简体" w:hAnsi="方正大标宋简体" w:eastAsia="方正大标宋简体" w:cs="方正大标宋简体"/>
          <w:b w:val="0"/>
          <w:bCs/>
          <w:kern w:val="0"/>
          <w:sz w:val="44"/>
          <w:szCs w:val="44"/>
        </w:rPr>
        <w:t>案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hint="eastAsia" w:ascii="仿宋_GB2312" w:eastAsia="仿宋" w:cs="仿宋_GB2312"/>
          <w:kern w:val="0"/>
          <w:sz w:val="32"/>
          <w:szCs w:val="32"/>
        </w:rPr>
        <w:t>为深入学习贯彻习近平总书记关于教育工作重要论述和教育部、省教育厅、枣庄市教育局和滕州市教体局关于中小学生“五项管理”工作有关部署，进一步落实立德树人根本任务，规范学校办学行为，促进学生全面发展，经研究，现就统筹推进中小学“五项管理”工作，制定如下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hint="eastAsia" w:ascii="仿宋_GB2312" w:eastAsia="仿宋" w:cs="仿宋_GB2312"/>
          <w:kern w:val="0"/>
          <w:sz w:val="32"/>
          <w:szCs w:val="32"/>
        </w:rPr>
        <w:t>“五项管理”是指对中小学生“作业、睡眠、手机、读物、体质”五个方面的管理。“五项管理”是解决中小学生负担过重，义务教育短视化、功利化等突出问题的关键举措，是全面贯彻党的教育方针、办好人民满意的教育、促进学生健康成长和全面发展的重大举措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二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任务目标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hint="eastAsia" w:ascii="仿宋_GB2312" w:eastAsia="仿宋" w:cs="仿宋_GB2312"/>
          <w:kern w:val="0"/>
          <w:sz w:val="32"/>
          <w:szCs w:val="32"/>
        </w:rPr>
        <w:t>通过加强“作业、睡眠、手机、读物、体质”管理，实现中小学教育质量显著提升、课业负担显著下降、体质健康优良率显著提升、综合近视率显著降低、学生心理健康状况显著改善、学生德智体美劳全面发展得到有效加强、社会主义核心价值观得到有效增强、立德树人根本任务有效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hint="eastAsia" w:ascii="楷体_GB2312" w:eastAsia="仿宋" w:cs="楷体_GB2312"/>
          <w:b/>
          <w:kern w:val="0"/>
          <w:sz w:val="32"/>
          <w:szCs w:val="32"/>
        </w:rPr>
        <w:t>1</w:t>
      </w:r>
      <w:r>
        <w:rPr>
          <w:rFonts w:hint="eastAsia" w:ascii="楷体_GB2312" w:eastAsia="仿宋" w:cs="楷体_GB2312"/>
          <w:b/>
          <w:kern w:val="0"/>
          <w:sz w:val="32"/>
          <w:szCs w:val="32"/>
          <w:lang w:val="en-US" w:eastAsia="zh-CN"/>
        </w:rPr>
        <w:t>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作业管理。</w:t>
      </w:r>
      <w:r>
        <w:rPr>
          <w:rFonts w:hint="eastAsia" w:ascii="仿宋_GB2312" w:eastAsia="仿宋" w:cs="仿宋_GB2312"/>
          <w:kern w:val="0"/>
          <w:sz w:val="32"/>
          <w:szCs w:val="32"/>
        </w:rPr>
        <w:t>严格落实教育部办公厅《关于加强义务教育学校作业管理的通知》（教基厅函〔</w:t>
      </w:r>
      <w:r>
        <w:rPr>
          <w:rFonts w:ascii="仿宋_GB2312" w:eastAsia="仿宋" w:cs="仿宋_GB2312"/>
          <w:kern w:val="0"/>
          <w:sz w:val="32"/>
          <w:szCs w:val="32"/>
        </w:rPr>
        <w:t>2021</w:t>
      </w:r>
      <w:r>
        <w:rPr>
          <w:rFonts w:hint="eastAsia" w:ascii="仿宋_GB2312" w:eastAsia="仿宋" w:cs="仿宋_GB2312"/>
          <w:kern w:val="0"/>
          <w:sz w:val="32"/>
          <w:szCs w:val="32"/>
        </w:rPr>
        <w:t>〕</w:t>
      </w:r>
      <w:r>
        <w:rPr>
          <w:rFonts w:ascii="仿宋_GB2312" w:eastAsia="仿宋" w:cs="仿宋_GB2312"/>
          <w:kern w:val="0"/>
          <w:sz w:val="32"/>
          <w:szCs w:val="32"/>
        </w:rPr>
        <w:t xml:space="preserve">13 </w:t>
      </w:r>
      <w:r>
        <w:rPr>
          <w:rFonts w:hint="eastAsia" w:ascii="仿宋_GB2312" w:eastAsia="仿宋" w:cs="仿宋_GB2312"/>
          <w:kern w:val="0"/>
          <w:sz w:val="32"/>
          <w:szCs w:val="32"/>
        </w:rPr>
        <w:t>号）要求，小学一二年级不得布置书面家庭作业，其他年级每天书面家庭作业完成时间平均不超过</w:t>
      </w:r>
      <w:r>
        <w:rPr>
          <w:rFonts w:ascii="仿宋_GB2312" w:eastAsia="仿宋" w:cs="仿宋_GB2312"/>
          <w:kern w:val="0"/>
          <w:sz w:val="32"/>
          <w:szCs w:val="32"/>
        </w:rPr>
        <w:t xml:space="preserve">60 </w:t>
      </w:r>
      <w:r>
        <w:rPr>
          <w:rFonts w:hint="eastAsia" w:ascii="仿宋_GB2312" w:eastAsia="仿宋" w:cs="仿宋_GB2312"/>
          <w:kern w:val="0"/>
          <w:sz w:val="32"/>
          <w:szCs w:val="32"/>
        </w:rPr>
        <w:t>分钟；初中年级每天书面家庭作业完成时间平均不超过</w:t>
      </w:r>
      <w:r>
        <w:rPr>
          <w:rFonts w:ascii="仿宋_GB2312" w:eastAsia="仿宋" w:cs="仿宋_GB2312"/>
          <w:kern w:val="0"/>
          <w:sz w:val="32"/>
          <w:szCs w:val="32"/>
        </w:rPr>
        <w:t xml:space="preserve">90 </w:t>
      </w:r>
      <w:r>
        <w:rPr>
          <w:rFonts w:hint="eastAsia" w:ascii="仿宋_GB2312" w:eastAsia="仿宋" w:cs="仿宋_GB2312"/>
          <w:kern w:val="0"/>
          <w:sz w:val="32"/>
          <w:szCs w:val="32"/>
        </w:rPr>
        <w:t>分钟。教师要提高作业质量，不得布置重复性和惩罚性作业，作业要全批全改；不得通过手机向学生布置作业，不得要求学生利用手机完成作业，不得给家长布置作业或让家长代为评改作业。鼓励根据不同学生学业水平差异，设计分层作业、探究性作业、实践性作业等。严禁校外培训机构布置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b/>
          <w:kern w:val="0"/>
          <w:sz w:val="32"/>
          <w:szCs w:val="32"/>
        </w:rPr>
        <w:t>2.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睡眠管理。</w:t>
      </w:r>
      <w:r>
        <w:rPr>
          <w:rFonts w:hint="eastAsia" w:ascii="仿宋_GB2312" w:eastAsia="仿宋" w:cs="仿宋_GB2312"/>
          <w:kern w:val="0"/>
          <w:sz w:val="32"/>
          <w:szCs w:val="32"/>
        </w:rPr>
        <w:t>合理确定中小学作息时间，小学上午上课时间不得早于</w:t>
      </w:r>
      <w:r>
        <w:rPr>
          <w:rFonts w:ascii="仿宋_GB2312" w:eastAsia="仿宋" w:cs="仿宋_GB2312"/>
          <w:kern w:val="0"/>
          <w:sz w:val="32"/>
          <w:szCs w:val="32"/>
        </w:rPr>
        <w:t>8:20</w:t>
      </w:r>
      <w:r>
        <w:rPr>
          <w:rFonts w:hint="eastAsia" w:ascii="仿宋_GB2312" w:eastAsia="仿宋" w:cs="仿宋_GB2312"/>
          <w:kern w:val="0"/>
          <w:sz w:val="32"/>
          <w:szCs w:val="32"/>
        </w:rPr>
        <w:t>，中学不得早于</w:t>
      </w:r>
      <w:r>
        <w:rPr>
          <w:rFonts w:ascii="仿宋_GB2312" w:eastAsia="仿宋" w:cs="仿宋_GB2312"/>
          <w:kern w:val="0"/>
          <w:sz w:val="32"/>
          <w:szCs w:val="32"/>
        </w:rPr>
        <w:t>8:00</w:t>
      </w:r>
      <w:r>
        <w:rPr>
          <w:rFonts w:hint="eastAsia" w:ascii="仿宋_GB2312" w:eastAsia="仿宋" w:cs="仿宋_GB2312"/>
          <w:kern w:val="0"/>
          <w:sz w:val="32"/>
          <w:szCs w:val="32"/>
        </w:rPr>
        <w:t>；小学生就寝时间一般不晚于</w:t>
      </w:r>
      <w:r>
        <w:rPr>
          <w:rFonts w:ascii="仿宋_GB2312" w:eastAsia="仿宋" w:cs="仿宋_GB2312"/>
          <w:kern w:val="0"/>
          <w:sz w:val="32"/>
          <w:szCs w:val="32"/>
        </w:rPr>
        <w:t>21:20</w:t>
      </w:r>
      <w:r>
        <w:rPr>
          <w:rFonts w:hint="eastAsia" w:ascii="仿宋_GB2312" w:eastAsia="仿宋" w:cs="仿宋_GB2312"/>
          <w:kern w:val="0"/>
          <w:sz w:val="32"/>
          <w:szCs w:val="32"/>
        </w:rPr>
        <w:t>，初中生一般不晚于</w:t>
      </w:r>
      <w:r>
        <w:rPr>
          <w:rFonts w:ascii="仿宋_GB2312" w:eastAsia="仿宋" w:cs="仿宋_GB2312"/>
          <w:kern w:val="0"/>
          <w:sz w:val="32"/>
          <w:szCs w:val="32"/>
        </w:rPr>
        <w:t>22:00</w:t>
      </w:r>
      <w:r>
        <w:rPr>
          <w:rFonts w:hint="eastAsia" w:ascii="仿宋_GB2312" w:eastAsia="仿宋" w:cs="仿宋_GB2312"/>
          <w:kern w:val="0"/>
          <w:sz w:val="32"/>
          <w:szCs w:val="32"/>
        </w:rPr>
        <w:t>，保证小学生每天睡眠时间不少于</w:t>
      </w:r>
      <w:r>
        <w:rPr>
          <w:rFonts w:ascii="仿宋_GB2312" w:eastAsia="仿宋" w:cs="仿宋_GB2312"/>
          <w:kern w:val="0"/>
          <w:sz w:val="32"/>
          <w:szCs w:val="32"/>
        </w:rPr>
        <w:t xml:space="preserve">10 </w:t>
      </w:r>
      <w:r>
        <w:rPr>
          <w:rFonts w:hint="eastAsia" w:ascii="仿宋_GB2312" w:eastAsia="仿宋" w:cs="仿宋_GB2312"/>
          <w:kern w:val="0"/>
          <w:sz w:val="32"/>
          <w:szCs w:val="32"/>
        </w:rPr>
        <w:t>个小时，初中生不少于</w:t>
      </w:r>
      <w:r>
        <w:rPr>
          <w:rFonts w:ascii="仿宋_GB2312" w:eastAsia="仿宋" w:cs="仿宋_GB2312"/>
          <w:kern w:val="0"/>
          <w:sz w:val="32"/>
          <w:szCs w:val="32"/>
        </w:rPr>
        <w:t xml:space="preserve">9 </w:t>
      </w:r>
      <w:r>
        <w:rPr>
          <w:rFonts w:hint="eastAsia" w:ascii="仿宋_GB2312" w:eastAsia="仿宋" w:cs="仿宋_GB2312"/>
          <w:kern w:val="0"/>
          <w:sz w:val="32"/>
          <w:szCs w:val="32"/>
        </w:rPr>
        <w:t>个小时。通过体育与健康课程、心理健康教育、班团队活动、家长学校、家长会等多种途径，大力普及科学睡眠知识。校外培训机构培训结束时间不得晚于</w:t>
      </w:r>
      <w:r>
        <w:rPr>
          <w:rFonts w:ascii="仿宋_GB2312" w:eastAsia="仿宋" w:cs="仿宋_GB2312"/>
          <w:kern w:val="0"/>
          <w:sz w:val="32"/>
          <w:szCs w:val="32"/>
        </w:rPr>
        <w:t>20:30</w:t>
      </w:r>
      <w:r>
        <w:rPr>
          <w:rFonts w:hint="eastAsia" w:ascii="仿宋_GB2312" w:eastAsia="仿宋" w:cs="仿宋_GB2312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b/>
          <w:kern w:val="0"/>
          <w:sz w:val="32"/>
          <w:szCs w:val="32"/>
        </w:rPr>
        <w:t>3.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手机管理。</w:t>
      </w:r>
      <w:r>
        <w:rPr>
          <w:rFonts w:hint="eastAsia" w:ascii="仿宋_GB2312" w:eastAsia="仿宋" w:cs="仿宋_GB2312"/>
          <w:kern w:val="0"/>
          <w:sz w:val="32"/>
          <w:szCs w:val="32"/>
        </w:rPr>
        <w:t>严格落实《枣庄市教育局关于禁止中小学生携带手机进校园、中小学教师携带手机进课堂的试行意见》（枣教字〔</w:t>
      </w:r>
      <w:r>
        <w:rPr>
          <w:rFonts w:ascii="仿宋_GB2312" w:eastAsia="仿宋" w:cs="仿宋_GB2312"/>
          <w:kern w:val="0"/>
          <w:sz w:val="32"/>
          <w:szCs w:val="32"/>
        </w:rPr>
        <w:t>2019</w:t>
      </w:r>
      <w:r>
        <w:rPr>
          <w:rFonts w:hint="eastAsia" w:ascii="仿宋_GB2312" w:eastAsia="仿宋" w:cs="仿宋_GB2312"/>
          <w:kern w:val="0"/>
          <w:sz w:val="32"/>
          <w:szCs w:val="32"/>
        </w:rPr>
        <w:t>〕</w:t>
      </w:r>
      <w:r>
        <w:rPr>
          <w:rFonts w:ascii="仿宋_GB2312" w:eastAsia="仿宋" w:cs="仿宋_GB2312"/>
          <w:kern w:val="0"/>
          <w:sz w:val="32"/>
          <w:szCs w:val="32"/>
        </w:rPr>
        <w:t xml:space="preserve">43 </w:t>
      </w:r>
      <w:r>
        <w:rPr>
          <w:rFonts w:hint="eastAsia" w:ascii="仿宋_GB2312" w:eastAsia="仿宋" w:cs="仿宋_GB2312"/>
          <w:kern w:val="0"/>
          <w:sz w:val="32"/>
          <w:szCs w:val="32"/>
        </w:rPr>
        <w:t>号），学生手机禁止带入校园，教师手机禁止带入课堂。学校要避免简单粗暴管理行为，通过设置校内公共电话、建立班主任沟通热线等多种途径满足学生应急通话需求，引导学生理性对待、合理使用手机。做好家校沟通，指导家长严格控制学生居家使用电子产品，防止学生沉迷网络游戏，影响身心健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b/>
          <w:kern w:val="0"/>
          <w:sz w:val="32"/>
          <w:szCs w:val="32"/>
        </w:rPr>
        <w:t>4.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读物管理。</w:t>
      </w:r>
      <w:r>
        <w:rPr>
          <w:rFonts w:hint="eastAsia" w:ascii="仿宋_GB2312" w:eastAsia="仿宋" w:cs="仿宋_GB2312"/>
          <w:kern w:val="0"/>
          <w:sz w:val="32"/>
          <w:szCs w:val="32"/>
        </w:rPr>
        <w:t>严格落实“一科一辅”教辅资料管理规定，禁止强制或变相强制学生购买课外读物，不得在校园内通过举办讲座、培训等活动销售课外读物，不得引导家长通过各类</w:t>
      </w:r>
      <w:r>
        <w:rPr>
          <w:rFonts w:ascii="仿宋_GB2312" w:eastAsia="仿宋" w:cs="仿宋_GB2312"/>
          <w:kern w:val="0"/>
          <w:sz w:val="32"/>
          <w:szCs w:val="32"/>
        </w:rPr>
        <w:t>APP</w:t>
      </w:r>
      <w:r>
        <w:rPr>
          <w:rFonts w:hint="eastAsia" w:ascii="仿宋_GB2312" w:eastAsia="仿宋" w:cs="仿宋_GB2312"/>
          <w:kern w:val="0"/>
          <w:sz w:val="32"/>
          <w:szCs w:val="32"/>
        </w:rPr>
        <w:t>订购读物资料，违反《出版管理条例》有关规定和违背社会主义核心价值观的读物资料，一律禁止进入校园或推荐为中小学生课外读物。坚持“五育”并举，围绕核心素养，大力倡导学生爱读书、读好书、善读书，组织开展形式多样的阅读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b/>
          <w:kern w:val="0"/>
          <w:sz w:val="32"/>
          <w:szCs w:val="32"/>
        </w:rPr>
        <w:t>5.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体质管理。</w:t>
      </w:r>
      <w:r>
        <w:rPr>
          <w:rFonts w:hint="eastAsia" w:ascii="仿宋_GB2312" w:eastAsia="仿宋" w:cs="仿宋_GB2312"/>
          <w:kern w:val="0"/>
          <w:sz w:val="32"/>
          <w:szCs w:val="32"/>
        </w:rPr>
        <w:t>严格落实体育与健康课程开设要求，开齐开足体育与健康课程，小学一二年级每周</w:t>
      </w:r>
      <w:r>
        <w:rPr>
          <w:rFonts w:ascii="仿宋_GB2312" w:eastAsia="仿宋" w:cs="仿宋_GB2312"/>
          <w:kern w:val="0"/>
          <w:sz w:val="32"/>
          <w:szCs w:val="32"/>
        </w:rPr>
        <w:t xml:space="preserve">4 </w:t>
      </w:r>
      <w:r>
        <w:rPr>
          <w:rFonts w:hint="eastAsia" w:ascii="仿宋_GB2312" w:eastAsia="仿宋" w:cs="仿宋_GB2312"/>
          <w:kern w:val="0"/>
          <w:sz w:val="32"/>
          <w:szCs w:val="32"/>
        </w:rPr>
        <w:t>课时，小学三至六年级和初中每周</w:t>
      </w:r>
      <w:r>
        <w:rPr>
          <w:rFonts w:ascii="仿宋_GB2312" w:eastAsia="仿宋" w:cs="仿宋_GB2312"/>
          <w:kern w:val="0"/>
          <w:sz w:val="32"/>
          <w:szCs w:val="32"/>
        </w:rPr>
        <w:t xml:space="preserve">3 </w:t>
      </w:r>
      <w:r>
        <w:rPr>
          <w:rFonts w:hint="eastAsia" w:ascii="仿宋_GB2312" w:eastAsia="仿宋" w:cs="仿宋_GB2312"/>
          <w:kern w:val="0"/>
          <w:sz w:val="32"/>
          <w:szCs w:val="32"/>
        </w:rPr>
        <w:t>课时，高中每周</w:t>
      </w:r>
      <w:r>
        <w:rPr>
          <w:rFonts w:ascii="仿宋_GB2312" w:eastAsia="仿宋" w:cs="仿宋_GB2312"/>
          <w:kern w:val="0"/>
          <w:sz w:val="32"/>
          <w:szCs w:val="32"/>
        </w:rPr>
        <w:t xml:space="preserve">2 </w:t>
      </w:r>
      <w:r>
        <w:rPr>
          <w:rFonts w:hint="eastAsia" w:ascii="仿宋_GB2312" w:eastAsia="仿宋" w:cs="仿宋_GB2312"/>
          <w:kern w:val="0"/>
          <w:sz w:val="32"/>
          <w:szCs w:val="32"/>
        </w:rPr>
        <w:t>课时，不以任何理由挤占体育与健康课程和学生校园体育活动。全面落实大课间体育活动制度，每天统一安排</w:t>
      </w:r>
      <w:r>
        <w:rPr>
          <w:rFonts w:ascii="仿宋_GB2312" w:eastAsia="仿宋" w:cs="仿宋_GB2312"/>
          <w:kern w:val="0"/>
          <w:sz w:val="32"/>
          <w:szCs w:val="32"/>
        </w:rPr>
        <w:t xml:space="preserve">30 </w:t>
      </w:r>
      <w:r>
        <w:rPr>
          <w:rFonts w:hint="eastAsia" w:ascii="仿宋_GB2312" w:eastAsia="仿宋" w:cs="仿宋_GB2312"/>
          <w:kern w:val="0"/>
          <w:sz w:val="32"/>
          <w:szCs w:val="32"/>
        </w:rPr>
        <w:t>分钟大课间体育活动，不得挤占课间十分钟活动时间，保障学生每天校内活动时间不少于</w:t>
      </w:r>
      <w:r>
        <w:rPr>
          <w:rFonts w:ascii="仿宋_GB2312" w:eastAsia="仿宋" w:cs="仿宋_GB2312"/>
          <w:kern w:val="0"/>
          <w:sz w:val="32"/>
          <w:szCs w:val="32"/>
        </w:rPr>
        <w:t xml:space="preserve">1 </w:t>
      </w:r>
      <w:r>
        <w:rPr>
          <w:rFonts w:hint="eastAsia" w:ascii="仿宋_GB2312" w:eastAsia="仿宋" w:cs="仿宋_GB2312"/>
          <w:kern w:val="0"/>
          <w:sz w:val="32"/>
          <w:szCs w:val="32"/>
        </w:rPr>
        <w:t>小时。完善“健康知识</w:t>
      </w:r>
      <w:r>
        <w:rPr>
          <w:rFonts w:ascii="仿宋_GB2312" w:eastAsia="仿宋" w:cs="仿宋_GB2312"/>
          <w:kern w:val="0"/>
          <w:sz w:val="32"/>
          <w:szCs w:val="32"/>
        </w:rPr>
        <w:t>+</w:t>
      </w:r>
      <w:r>
        <w:rPr>
          <w:rFonts w:hint="eastAsia" w:ascii="仿宋_GB2312" w:eastAsia="仿宋" w:cs="仿宋_GB2312"/>
          <w:kern w:val="0"/>
          <w:sz w:val="32"/>
          <w:szCs w:val="32"/>
        </w:rPr>
        <w:t>基本运动技能</w:t>
      </w:r>
      <w:r>
        <w:rPr>
          <w:rFonts w:ascii="仿宋_GB2312" w:eastAsia="仿宋" w:cs="仿宋_GB2312"/>
          <w:kern w:val="0"/>
          <w:sz w:val="32"/>
          <w:szCs w:val="32"/>
        </w:rPr>
        <w:t>+</w:t>
      </w:r>
      <w:r>
        <w:rPr>
          <w:rFonts w:hint="eastAsia" w:ascii="仿宋_GB2312" w:eastAsia="仿宋" w:cs="仿宋_GB2312"/>
          <w:kern w:val="0"/>
          <w:sz w:val="32"/>
          <w:szCs w:val="32"/>
        </w:rPr>
        <w:t>专项运动技能”学校体育教学模式，让每位学生掌握</w:t>
      </w:r>
      <w:r>
        <w:rPr>
          <w:rFonts w:ascii="仿宋_GB2312" w:eastAsia="仿宋" w:cs="仿宋_GB2312"/>
          <w:kern w:val="0"/>
          <w:sz w:val="32"/>
          <w:szCs w:val="32"/>
        </w:rPr>
        <w:t>1</w:t>
      </w:r>
      <w:r>
        <w:rPr>
          <w:rFonts w:hint="eastAsia" w:ascii="仿宋_GB2312" w:eastAsia="仿宋" w:cs="仿宋_GB2312"/>
          <w:kern w:val="0"/>
          <w:sz w:val="32"/>
          <w:szCs w:val="32"/>
        </w:rPr>
        <w:t>—</w:t>
      </w:r>
      <w:r>
        <w:rPr>
          <w:rFonts w:ascii="仿宋_GB2312" w:eastAsia="仿宋" w:cs="仿宋_GB2312"/>
          <w:kern w:val="0"/>
          <w:sz w:val="32"/>
          <w:szCs w:val="32"/>
        </w:rPr>
        <w:t xml:space="preserve">2 </w:t>
      </w:r>
      <w:r>
        <w:rPr>
          <w:rFonts w:hint="eastAsia" w:ascii="仿宋_GB2312" w:eastAsia="仿宋" w:cs="仿宋_GB2312"/>
          <w:kern w:val="0"/>
          <w:sz w:val="32"/>
          <w:szCs w:val="32"/>
        </w:rPr>
        <w:t>项运动技能。做好学生体质健康测试，建立日常参与、体育锻炼和竞赛、健康知识、体质监测和专项运动技能测试相结合的考查机制。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三、强化落实主体责任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sz w:val="32"/>
          <w:szCs w:val="32"/>
        </w:rPr>
        <w:t>1.</w:t>
      </w:r>
      <w:r>
        <w:rPr>
          <w:rFonts w:hint="eastAsia" w:ascii="楷体_GB2312" w:eastAsia="仿宋" w:cs="楷体_GB2312"/>
          <w:sz w:val="32"/>
          <w:szCs w:val="32"/>
        </w:rPr>
        <w:t>加强组织领导。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"/>
          <w:color w:val="000000"/>
          <w:sz w:val="32"/>
          <w:szCs w:val="32"/>
        </w:rPr>
        <w:t>成立以</w:t>
      </w:r>
      <w:r>
        <w:rPr>
          <w:rFonts w:hint="eastAsia" w:ascii="仿宋_GB2312" w:eastAsia="仿宋"/>
          <w:color w:val="000000"/>
          <w:sz w:val="32"/>
          <w:szCs w:val="32"/>
          <w:lang w:val="en-US" w:eastAsia="zh-CN"/>
        </w:rPr>
        <w:t>徐敏校长</w:t>
      </w:r>
      <w:r>
        <w:rPr>
          <w:rFonts w:hint="eastAsia" w:ascii="仿宋_GB2312" w:eastAsia="仿宋"/>
          <w:color w:val="000000"/>
          <w:sz w:val="32"/>
          <w:szCs w:val="32"/>
        </w:rPr>
        <w:t>为组长的领导小组，同时成立工作专班，</w:t>
      </w:r>
      <w:r>
        <w:rPr>
          <w:rFonts w:hint="eastAsia" w:ascii="仿宋_GB2312" w:eastAsia="仿宋"/>
          <w:color w:val="333333"/>
          <w:sz w:val="32"/>
          <w:szCs w:val="32"/>
        </w:rPr>
        <w:t>统筹推进</w:t>
      </w:r>
      <w:r>
        <w:rPr>
          <w:rFonts w:hint="eastAsia" w:ascii="仿宋_GB2312" w:eastAsia="仿宋"/>
          <w:color w:val="333333"/>
          <w:sz w:val="32"/>
          <w:szCs w:val="32"/>
          <w:lang w:val="en-US" w:eastAsia="zh-CN"/>
        </w:rPr>
        <w:t>学校2022-</w:t>
      </w:r>
      <w:r>
        <w:rPr>
          <w:rFonts w:hint="eastAsia" w:ascii="仿宋_GB2312" w:hAnsi="方正小标宋简体" w:eastAsia="仿宋" w:cs="方正小标宋简体"/>
          <w:sz w:val="32"/>
          <w:szCs w:val="32"/>
        </w:rPr>
        <w:t>202</w:t>
      </w:r>
      <w:r>
        <w:rPr>
          <w:rFonts w:hint="eastAsia" w:ascii="仿宋_GB2312" w:hAnsi="方正小标宋简体" w:eastAsia="仿宋" w:cs="方正小标宋简体"/>
          <w:sz w:val="32"/>
          <w:szCs w:val="32"/>
          <w:lang w:val="en-US" w:eastAsia="zh-CN"/>
        </w:rPr>
        <w:t>3学</w:t>
      </w:r>
      <w:r>
        <w:rPr>
          <w:rFonts w:hint="eastAsia" w:ascii="仿宋_GB2312" w:hAnsi="方正小标宋简体" w:eastAsia="仿宋" w:cs="方正小标宋简体"/>
          <w:sz w:val="32"/>
          <w:szCs w:val="32"/>
        </w:rPr>
        <w:t>年度</w:t>
      </w:r>
      <w:r>
        <w:rPr>
          <w:rFonts w:hint="eastAsia" w:ascii="仿宋_GB2312" w:eastAsia="仿宋" w:cs="仿宋_GB2312"/>
          <w:sz w:val="32"/>
          <w:szCs w:val="32"/>
        </w:rPr>
        <w:t>“五项管理”</w:t>
      </w:r>
      <w:r>
        <w:rPr>
          <w:rFonts w:hint="eastAsia" w:ascii="仿宋_GB2312" w:hAnsi="方正小标宋简体" w:eastAsia="仿宋" w:cs="方正小标宋简体"/>
          <w:sz w:val="32"/>
          <w:szCs w:val="32"/>
        </w:rPr>
        <w:t>工作，适时召开推进会议，每周调度工作开展情况、督导工作进展。</w:t>
      </w:r>
      <w:r>
        <w:rPr>
          <w:rFonts w:hint="eastAsia" w:ascii="仿宋_GB2312" w:eastAsia="仿宋" w:cs="仿宋_GB2312"/>
          <w:kern w:val="0"/>
          <w:sz w:val="32"/>
          <w:szCs w:val="32"/>
        </w:rPr>
        <w:t>要把“五项管理”工作作为推进中小学管理规范化重要任务，摆上重要议事日程，层层召开部署会议，统一思想认识，落实主体责任。坚持主要领导亲自过问、分管领导具体落实。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" w:cs="仿宋_GB2312"/>
          <w:kern w:val="0"/>
          <w:sz w:val="32"/>
          <w:szCs w:val="32"/>
        </w:rPr>
        <w:t>领导小组组长：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徐敏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" w:cs="仿宋_GB2312"/>
          <w:kern w:val="0"/>
          <w:sz w:val="32"/>
          <w:szCs w:val="32"/>
        </w:rPr>
        <w:t>副组长：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李祥明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黄康胜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王宏伟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王洪旺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 xml:space="preserve">殷宪国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1920" w:firstLineChars="6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董延兵 李继彦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" w:cs="仿宋_GB2312"/>
          <w:kern w:val="0"/>
          <w:sz w:val="32"/>
          <w:szCs w:val="32"/>
        </w:rPr>
        <w:t>成  员：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 xml:space="preserve"> 胡海洋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 xml:space="preserve"> 秦 岩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 xml:space="preserve"> 张  伟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马  辉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 xml:space="preserve"> 刁宗龙  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2240" w:firstLineChars="7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</w:rPr>
      </w:pP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孙彦坤 赵功平  胡晓东</w:t>
      </w:r>
      <w:r>
        <w:rPr>
          <w:rFonts w:hint="eastAsia" w:ascii="仿宋_GB2312" w:eastAsia="仿宋" w:cs="仿宋_GB2312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b/>
          <w:kern w:val="0"/>
          <w:sz w:val="32"/>
          <w:szCs w:val="32"/>
        </w:rPr>
        <w:t>2.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落实主体责任。</w:t>
      </w:r>
      <w:r>
        <w:rPr>
          <w:rFonts w:hint="eastAsia" w:ascii="仿宋_GB2312" w:eastAsia="仿宋" w:cs="仿宋_GB2312"/>
          <w:kern w:val="0"/>
          <w:sz w:val="32"/>
          <w:szCs w:val="32"/>
        </w:rPr>
        <w:t>领导小组及工作组成员要坚持主动作为，积极协调配合，有效形成工作合力，全力推进“五项管理”工作，提升基础教育规范管理水平。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b/>
          <w:kern w:val="0"/>
          <w:sz w:val="32"/>
          <w:szCs w:val="32"/>
        </w:rPr>
        <w:t>3.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加强宣传引导。</w:t>
      </w:r>
      <w:r>
        <w:rPr>
          <w:rFonts w:hint="eastAsia" w:ascii="仿宋_GB2312" w:eastAsia="仿宋" w:cs="仿宋_GB2312"/>
          <w:kern w:val="0"/>
          <w:sz w:val="32"/>
          <w:szCs w:val="32"/>
        </w:rPr>
        <w:t>系统学习习近平总书记关于教育工作重要论述和教育部、省教育厅、枣庄市教育局关于中小学生“五项管理”有关文件精神，通过开学第一课、国旗下讲话、班（团队）会、心理辅导等多种形式加强学生教育引导。通过致家长一封信、家长学校大讲堂、家长会、微信公众号等多种途径，向家长做好宣传解释，凝聚家校工作合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</w:rPr>
      </w:pPr>
      <w:r>
        <w:rPr>
          <w:rFonts w:ascii="楷体_GB2312" w:eastAsia="仿宋" w:cs="楷体_GB2312"/>
          <w:b/>
          <w:kern w:val="0"/>
          <w:sz w:val="32"/>
          <w:szCs w:val="32"/>
        </w:rPr>
        <w:t>4.</w:t>
      </w:r>
      <w:r>
        <w:rPr>
          <w:rFonts w:hint="eastAsia" w:ascii="楷体_GB2312" w:eastAsia="仿宋" w:cs="楷体_GB2312"/>
          <w:b/>
          <w:kern w:val="0"/>
          <w:sz w:val="32"/>
          <w:szCs w:val="32"/>
        </w:rPr>
        <w:t>畅通监督渠道。</w:t>
      </w:r>
      <w:r>
        <w:rPr>
          <w:rFonts w:hint="eastAsia" w:ascii="仿宋_GB2312" w:eastAsia="仿宋" w:cs="仿宋_GB2312"/>
          <w:kern w:val="0"/>
          <w:sz w:val="32"/>
          <w:szCs w:val="32"/>
        </w:rPr>
        <w:t>在学校门口显著位置张贴《滕州市中小学“五项管理”及规范办学行为监督举报公告栏》（见附件</w:t>
      </w:r>
      <w:r>
        <w:rPr>
          <w:rFonts w:ascii="仿宋_GB2312" w:eastAsia="仿宋" w:cs="仿宋_GB2312"/>
          <w:kern w:val="0"/>
          <w:sz w:val="32"/>
          <w:szCs w:val="32"/>
        </w:rPr>
        <w:t>1</w:t>
      </w:r>
      <w:r>
        <w:rPr>
          <w:rFonts w:hint="eastAsia" w:ascii="仿宋_GB2312" w:eastAsia="仿宋" w:cs="仿宋_GB2312"/>
          <w:kern w:val="0"/>
          <w:sz w:val="32"/>
          <w:szCs w:val="32"/>
        </w:rPr>
        <w:t>），发送关于“五项管理”工作致家长的一封信（见附件</w:t>
      </w:r>
      <w:r>
        <w:rPr>
          <w:rFonts w:ascii="仿宋_GB2312" w:eastAsia="仿宋" w:cs="仿宋_GB2312"/>
          <w:kern w:val="0"/>
          <w:sz w:val="32"/>
          <w:szCs w:val="32"/>
        </w:rPr>
        <w:t>2</w:t>
      </w:r>
      <w:r>
        <w:rPr>
          <w:rFonts w:hint="eastAsia" w:ascii="仿宋_GB2312" w:eastAsia="仿宋" w:cs="仿宋_GB2312"/>
          <w:kern w:val="0"/>
          <w:sz w:val="32"/>
          <w:szCs w:val="32"/>
        </w:rPr>
        <w:t>），努力将群众意见建议在学校层面解决落实。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黑体" w:eastAsia="仿宋" w:cs="黑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" w:cs="仿宋_GB2312"/>
          <w:kern w:val="0"/>
          <w:sz w:val="32"/>
          <w:szCs w:val="32"/>
          <w:lang w:val="en-US" w:eastAsia="zh-CN"/>
        </w:rPr>
        <w:t>学校</w:t>
      </w:r>
      <w:r>
        <w:rPr>
          <w:rFonts w:hint="eastAsia" w:ascii="仿宋_GB2312" w:eastAsia="仿宋" w:cs="仿宋_GB2312"/>
          <w:kern w:val="0"/>
          <w:sz w:val="32"/>
          <w:szCs w:val="32"/>
        </w:rPr>
        <w:t>“五项管理”及违规办学行为监督举报电话：</w:t>
      </w:r>
      <w:r>
        <w:rPr>
          <w:rFonts w:hint="eastAsia" w:ascii="黑体" w:eastAsia="仿宋" w:cs="黑体"/>
          <w:kern w:val="0"/>
          <w:sz w:val="32"/>
          <w:szCs w:val="32"/>
        </w:rPr>
        <w:t xml:space="preserve"> 55</w:t>
      </w:r>
      <w:r>
        <w:rPr>
          <w:rFonts w:hint="eastAsia" w:ascii="黑体" w:eastAsia="仿宋" w:cs="黑体"/>
          <w:kern w:val="0"/>
          <w:sz w:val="32"/>
          <w:szCs w:val="32"/>
          <w:lang w:val="en-US" w:eastAsia="zh-CN"/>
        </w:rPr>
        <w:t>12851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ascii="黑体" w:eastAsia="仿宋" w:cs="黑体"/>
          <w:kern w:val="0"/>
          <w:sz w:val="32"/>
          <w:szCs w:val="32"/>
        </w:rPr>
      </w:pPr>
      <w:r>
        <w:rPr>
          <w:rFonts w:hint="eastAsia" w:ascii="黑体" w:eastAsia="仿宋" w:cs="黑体"/>
          <w:kern w:val="0"/>
          <w:sz w:val="32"/>
          <w:szCs w:val="32"/>
        </w:rPr>
        <w:t xml:space="preserve">监督举报邮箱 </w:t>
      </w:r>
      <w:r>
        <w:rPr>
          <w:rFonts w:hint="eastAsia" w:ascii="黑体" w:eastAsia="仿宋" w:cs="黑体"/>
          <w:kern w:val="0"/>
          <w:sz w:val="32"/>
          <w:szCs w:val="32"/>
          <w:lang w:val="en-US" w:eastAsia="zh-CN"/>
        </w:rPr>
        <w:t>5512851</w:t>
      </w:r>
      <w:r>
        <w:rPr>
          <w:rFonts w:hint="eastAsia" w:ascii="黑体" w:eastAsia="仿宋" w:cs="黑体"/>
          <w:kern w:val="0"/>
          <w:sz w:val="32"/>
          <w:szCs w:val="32"/>
        </w:rPr>
        <w:t>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right"/>
        <w:rPr>
          <w:rFonts w:hint="eastAsia" w:ascii="仿宋_GB2312" w:eastAsia="仿宋" w:cs="仿宋_GB2312"/>
          <w:kern w:val="0"/>
          <w:sz w:val="28"/>
          <w:szCs w:val="32"/>
          <w:lang w:val="en-US" w:eastAsia="zh-CN"/>
        </w:rPr>
      </w:pPr>
      <w:r>
        <w:rPr>
          <w:rFonts w:hint="eastAsia" w:ascii="仿宋_GB2312" w:eastAsia="仿宋" w:cs="仿宋_GB2312"/>
          <w:kern w:val="0"/>
          <w:sz w:val="28"/>
          <w:szCs w:val="32"/>
          <w:lang w:val="en-US" w:eastAsia="zh-CN"/>
        </w:rPr>
        <w:t xml:space="preserve">                                            滕东中学</w:t>
      </w:r>
    </w:p>
    <w:p>
      <w:pPr>
        <w:autoSpaceDE w:val="0"/>
        <w:autoSpaceDN w:val="0"/>
        <w:adjustRightInd w:val="0"/>
        <w:jc w:val="right"/>
        <w:rPr>
          <w:rFonts w:hint="default" w:ascii="仿宋_GB2312" w:eastAsia="仿宋" w:cs="仿宋_GB2312"/>
          <w:kern w:val="0"/>
          <w:sz w:val="28"/>
          <w:szCs w:val="32"/>
          <w:lang w:val="en-US" w:eastAsia="zh-CN"/>
        </w:rPr>
      </w:pPr>
      <w:r>
        <w:rPr>
          <w:rFonts w:hint="eastAsia" w:ascii="仿宋_GB2312" w:eastAsia="仿宋" w:cs="仿宋_GB2312"/>
          <w:kern w:val="0"/>
          <w:sz w:val="28"/>
          <w:szCs w:val="32"/>
          <w:lang w:val="en-US" w:eastAsia="zh-CN"/>
        </w:rPr>
        <w:t>2022年9月</w:t>
      </w:r>
    </w:p>
    <w:sectPr>
      <w:footerReference r:id="rId3" w:type="default"/>
      <w:pgSz w:w="11906" w:h="16838"/>
      <w:pgMar w:top="1701" w:right="1701" w:bottom="1701" w:left="1701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492D3EC-C4E4-4C49-91F0-CE22B5E871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55C2DD-FCAF-486D-944D-49793C724EA9}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1E3479D-4407-45CC-81DA-497B3CAAC27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89A71FF-2699-4873-B7AC-7C523B784E1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9E68EB8-BB61-4241-BD5A-234B4117FE54}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0F1ED257-5C09-488B-820F-3E09B1971E5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5B1F24AE-77DE-437C-9BEB-C1B375EAD0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G2eWGT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NTA1ZDdiZDdiMzg4ZTA3YWQwMWVmODY1ZDdhNjcifQ=="/>
  </w:docVars>
  <w:rsids>
    <w:rsidRoot w:val="008F1939"/>
    <w:rsid w:val="001175CE"/>
    <w:rsid w:val="003B6EE6"/>
    <w:rsid w:val="00580874"/>
    <w:rsid w:val="005E1F3E"/>
    <w:rsid w:val="006423D7"/>
    <w:rsid w:val="006A661F"/>
    <w:rsid w:val="008F1939"/>
    <w:rsid w:val="00BC0C63"/>
    <w:rsid w:val="00C844DD"/>
    <w:rsid w:val="00F67AED"/>
    <w:rsid w:val="0F334EAC"/>
    <w:rsid w:val="1A3D2D00"/>
    <w:rsid w:val="45D614CC"/>
    <w:rsid w:val="4CA10B9B"/>
    <w:rsid w:val="51BA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Calibri"/>
      <w:kern w:val="0"/>
      <w:szCs w:val="21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</Company>
  <Pages>4</Pages>
  <Words>1984</Words>
  <Characters>2056</Characters>
  <Lines>37</Lines>
  <Paragraphs>10</Paragraphs>
  <TotalTime>1</TotalTime>
  <ScaleCrop>false</ScaleCrop>
  <LinksUpToDate>false</LinksUpToDate>
  <CharactersWithSpaces>2117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2021-10-22T02:43:00Z</dcterms:created>
  <dc:creator>Administrator</dc:creator>
  <cp:lastModifiedBy>海洋</cp:lastModifiedBy>
  <dcterms:modified xsi:type="dcterms:W3CDTF">2023-07-18T03:52:58Z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E4DFEB668622451CB964A97FA451C374_13</vt:lpwstr>
  </property>
</Properties>
</file>