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滕州市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36"/>
          <w:szCs w:val="36"/>
          <w:lang w:val="en-US" w:eastAsia="zh-CN"/>
        </w:rPr>
        <w:t>鲍沟镇人民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政府信息公开申请表</w:t>
      </w:r>
    </w:p>
    <w:tbl>
      <w:tblPr>
        <w:tblW w:w="816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40"/>
        <w:gridCol w:w="687"/>
        <w:gridCol w:w="1451"/>
        <w:gridCol w:w="1396"/>
        <w:gridCol w:w="564"/>
        <w:gridCol w:w="1117"/>
        <w:gridCol w:w="240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申请人信息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公民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证件名称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证件号码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通信地址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法人或者其他组织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    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统一社会信用代码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联系人电话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联系人邮箱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申请人签名或者盖章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申请时间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    月    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所需信息情况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所需信息内容描述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选   填   部   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所需信息的用途</w:t>
            </w:r>
          </w:p>
        </w:tc>
        <w:tc>
          <w:tcPr>
            <w:tcW w:w="55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提供政府信息的具体形式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45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（可多选）</w:t>
            </w:r>
          </w:p>
        </w:tc>
        <w:tc>
          <w:tcPr>
            <w:tcW w:w="41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 自行领取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□当场阅读、抄录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（可多选）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Calibri" w:hAnsi="Calibri" w:eastAsia="sans-serif" w:cs="Calibri"/>
          <w:i w:val="0"/>
          <w:caps w:val="0"/>
          <w:color w:val="000000"/>
          <w:spacing w:val="0"/>
          <w:sz w:val="21"/>
          <w:szCs w:val="21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D441C"/>
    <w:rsid w:val="1CD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2021-05-14T02:34:00Z</dcterms:created>
  <dc:creator>机要科sqf</dc:creator>
  <cp:lastModifiedBy>机要科sqf</cp:lastModifiedBy>
  <dcterms:modified xsi:type="dcterms:W3CDTF">2021-05-14T02:37:55Z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