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D1072" w14:textId="77777777" w:rsidR="00F9327D" w:rsidRDefault="00000000">
      <w:pPr>
        <w:widowControl/>
        <w:shd w:val="clear" w:color="auto" w:fill="FFFFFF"/>
        <w:spacing w:after="0" w:line="540" w:lineRule="exact"/>
        <w:jc w:val="center"/>
        <w:rPr>
          <w:rFonts w:ascii="方正小标宋简体" w:eastAsia="方正小标宋简体" w:hAnsi="黑体" w:cs="宋体" w:hint="eastAsia"/>
          <w:color w:val="333333"/>
          <w:sz w:val="44"/>
          <w:szCs w:val="44"/>
          <w:shd w:val="clear" w:color="auto" w:fill="FFFFFF"/>
        </w:rPr>
      </w:pPr>
      <w:r>
        <w:rPr>
          <w:rFonts w:ascii="方正小标宋简体" w:eastAsia="方正小标宋简体" w:hAnsi="黑体" w:cs="宋体" w:hint="eastAsia"/>
          <w:color w:val="333333"/>
          <w:sz w:val="44"/>
          <w:szCs w:val="44"/>
          <w:shd w:val="clear" w:color="auto" w:fill="FFFFFF"/>
        </w:rPr>
        <w:t>滕州市西岗镇人民政府</w:t>
      </w:r>
    </w:p>
    <w:p w14:paraId="09ECE0C0" w14:textId="77777777" w:rsidR="00F9327D" w:rsidRDefault="00000000">
      <w:pPr>
        <w:widowControl/>
        <w:shd w:val="clear" w:color="auto" w:fill="FFFFFF"/>
        <w:spacing w:after="0" w:line="540" w:lineRule="exact"/>
        <w:jc w:val="center"/>
        <w:rPr>
          <w:rFonts w:ascii="黑体" w:eastAsia="黑体" w:hAnsi="黑体" w:cs="宋体" w:hint="eastAsia"/>
          <w:color w:val="333333"/>
          <w:sz w:val="32"/>
          <w:szCs w:val="32"/>
          <w:shd w:val="clear" w:color="auto" w:fill="FFFFFF"/>
        </w:rPr>
      </w:pPr>
      <w:r>
        <w:rPr>
          <w:rFonts w:ascii="方正小标宋简体" w:eastAsia="方正小标宋简体" w:hAnsi="方正小标宋简体" w:cs="方正小标宋简体" w:hint="eastAsia"/>
          <w:bCs/>
          <w:color w:val="333333"/>
          <w:spacing w:val="-17"/>
          <w:sz w:val="44"/>
          <w:szCs w:val="44"/>
          <w:shd w:val="clear" w:color="auto" w:fill="FFFFFF"/>
        </w:rPr>
        <w:t>2025年政府信息公开工作</w:t>
      </w:r>
      <w:r>
        <w:rPr>
          <w:rFonts w:ascii="方正小标宋简体" w:eastAsia="方正小标宋简体" w:hAnsi="方正小标宋简体" w:cs="方正小标宋简体" w:hint="eastAsia"/>
          <w:bCs/>
          <w:color w:val="333333"/>
          <w:sz w:val="44"/>
          <w:szCs w:val="44"/>
          <w:shd w:val="clear" w:color="auto" w:fill="FFFFFF"/>
        </w:rPr>
        <w:t>年度报告</w:t>
      </w:r>
    </w:p>
    <w:p w14:paraId="5F76D87A" w14:textId="77777777" w:rsidR="00F9327D" w:rsidRDefault="00F9327D">
      <w:pPr>
        <w:widowControl/>
        <w:shd w:val="clear" w:color="auto" w:fill="FFFFFF"/>
        <w:spacing w:after="0" w:line="540" w:lineRule="exact"/>
        <w:ind w:firstLineChars="200" w:firstLine="640"/>
        <w:rPr>
          <w:rFonts w:ascii="黑体" w:eastAsia="黑体" w:hAnsi="黑体" w:cs="宋体" w:hint="eastAsia"/>
          <w:color w:val="333333"/>
          <w:sz w:val="32"/>
          <w:szCs w:val="32"/>
          <w:shd w:val="clear" w:color="auto" w:fill="FFFFFF"/>
        </w:rPr>
      </w:pPr>
    </w:p>
    <w:p w14:paraId="6D5B9908" w14:textId="77777777" w:rsidR="00F9327D" w:rsidRDefault="00000000">
      <w:pPr>
        <w:widowControl/>
        <w:shd w:val="clear" w:color="auto" w:fill="FFFFFF"/>
        <w:spacing w:after="0" w:line="540" w:lineRule="exact"/>
        <w:ind w:firstLine="562"/>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按照《中华人民共和国政府信息公开条例》规定，以及《国务院办公厅政府信息与政务公开办公室关于印发＜中华人民共和国政府信息公开工作年度报告格式＞的通知》（国办公开办函〔2021〕30 号）、滕州市人民政府办公室《关于做好2025年政府信息公开工作年度报告编制和发布工作的通知》等文件要求，结合西岗</w:t>
      </w:r>
      <w:proofErr w:type="gramStart"/>
      <w:r>
        <w:rPr>
          <w:rFonts w:ascii="仿宋_GB2312" w:eastAsia="仿宋_GB2312" w:hAnsi="宋体" w:cs="宋体" w:hint="eastAsia"/>
          <w:color w:val="000000"/>
          <w:sz w:val="32"/>
          <w:szCs w:val="32"/>
        </w:rPr>
        <w:t>镇实际特</w:t>
      </w:r>
      <w:proofErr w:type="gramEnd"/>
      <w:r>
        <w:rPr>
          <w:rFonts w:ascii="仿宋_GB2312" w:eastAsia="仿宋_GB2312" w:hAnsi="宋体" w:cs="宋体" w:hint="eastAsia"/>
          <w:color w:val="000000"/>
          <w:sz w:val="32"/>
          <w:szCs w:val="32"/>
        </w:rPr>
        <w:t>编制2025年度西岗镇政府信息公开年度报告并向社会公布。</w:t>
      </w:r>
    </w:p>
    <w:p w14:paraId="6E0ACA81" w14:textId="77777777" w:rsidR="00F9327D" w:rsidRDefault="00000000">
      <w:pPr>
        <w:widowControl/>
        <w:shd w:val="clear" w:color="auto" w:fill="FFFFFF"/>
        <w:spacing w:after="0" w:line="540" w:lineRule="exact"/>
        <w:ind w:firstLine="562"/>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本年报由政府信息公开工作总体情况、主动公开政府信息情况、收到和处理政府信息公开申请情况、政府信息公开行政复议行政诉讼情况、存在的主要问题及改进情况等五个部分组成。年报中所列数据的统计期限自2025年1月1日起至2025年12月31日止。</w:t>
      </w:r>
    </w:p>
    <w:p w14:paraId="2F07A7C8" w14:textId="77777777" w:rsidR="00F9327D" w:rsidRDefault="00000000">
      <w:pPr>
        <w:widowControl/>
        <w:shd w:val="clear" w:color="auto" w:fill="FFFFFF"/>
        <w:spacing w:after="0" w:line="540" w:lineRule="exact"/>
        <w:ind w:firstLineChars="200" w:firstLine="640"/>
        <w:rPr>
          <w:rFonts w:ascii="宋体" w:eastAsia="宋体" w:hAnsi="宋体" w:cs="宋体" w:hint="eastAsia"/>
          <w:color w:val="000000"/>
          <w:sz w:val="32"/>
          <w:szCs w:val="32"/>
        </w:rPr>
      </w:pPr>
      <w:r>
        <w:rPr>
          <w:rFonts w:ascii="黑体" w:eastAsia="黑体" w:hAnsi="黑体" w:cs="宋体" w:hint="eastAsia"/>
          <w:color w:val="333333"/>
          <w:sz w:val="32"/>
          <w:szCs w:val="32"/>
          <w:shd w:val="clear" w:color="auto" w:fill="FFFFFF"/>
        </w:rPr>
        <w:t>一、总体情况</w:t>
      </w:r>
    </w:p>
    <w:p w14:paraId="53BC734E" w14:textId="77777777" w:rsidR="00F9327D" w:rsidRDefault="00000000">
      <w:pPr>
        <w:widowControl/>
        <w:shd w:val="clear" w:color="auto" w:fill="FFFFFF"/>
        <w:spacing w:after="0" w:line="540" w:lineRule="exact"/>
        <w:ind w:firstLine="562"/>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2025年，西岗镇紧紧围绕滕州市委、市政府中心工作，持续强化大局意识、服务意识和责任意识，深入推进全镇政府信息公开工作，着力加强协调指导与效能建设，不断提升政务服务水平。进一步明确公开职能，健全工作机制，完善制度体系，拓展内容形式，全镇政府信息公开工作扎实有序开展。</w:t>
      </w:r>
    </w:p>
    <w:p w14:paraId="7FA05465" w14:textId="77777777" w:rsidR="00F9327D" w:rsidRDefault="00000000">
      <w:pPr>
        <w:widowControl/>
        <w:shd w:val="clear" w:color="auto" w:fill="FFFFFF"/>
        <w:spacing w:after="0" w:line="540" w:lineRule="exact"/>
        <w:ind w:firstLine="562"/>
        <w:rPr>
          <w:rFonts w:ascii="楷体_GB2312" w:eastAsia="楷体_GB2312" w:hAnsi="宋体" w:cs="宋体" w:hint="eastAsia"/>
          <w:bCs/>
          <w:color w:val="000000"/>
          <w:sz w:val="32"/>
          <w:szCs w:val="32"/>
        </w:rPr>
      </w:pPr>
      <w:r>
        <w:rPr>
          <w:rFonts w:ascii="楷体_GB2312" w:eastAsia="楷体_GB2312" w:hAnsi="宋体" w:cs="宋体" w:hint="eastAsia"/>
          <w:bCs/>
          <w:color w:val="000000"/>
          <w:sz w:val="32"/>
          <w:szCs w:val="32"/>
        </w:rPr>
        <w:t>（一）主动公开情况</w:t>
      </w:r>
    </w:p>
    <w:p w14:paraId="44D29775" w14:textId="77777777" w:rsidR="00F9327D" w:rsidRDefault="00000000">
      <w:pPr>
        <w:widowControl/>
        <w:shd w:val="clear" w:color="auto" w:fill="FFFFFF"/>
        <w:spacing w:after="0" w:line="540" w:lineRule="exact"/>
        <w:ind w:firstLine="562"/>
        <w:rPr>
          <w:rFonts w:ascii="仿宋_GB2312" w:eastAsia="仿宋_GB2312" w:hAnsi="宋体" w:cs="宋体" w:hint="eastAsia"/>
          <w:color w:val="000000"/>
          <w:sz w:val="32"/>
          <w:szCs w:val="32"/>
        </w:rPr>
      </w:pPr>
      <w:r>
        <w:rPr>
          <w:rFonts w:ascii="Times New Roman" w:hAnsi="Times New Roman" w:cs="Times New Roman"/>
          <w:color w:val="333333"/>
          <w:sz w:val="32"/>
          <w:szCs w:val="32"/>
        </w:rPr>
        <w:t>20</w:t>
      </w:r>
      <w:r>
        <w:rPr>
          <w:rFonts w:ascii="Times New Roman" w:hAnsi="Times New Roman" w:cs="Times New Roman" w:hint="eastAsia"/>
          <w:color w:val="333333"/>
          <w:sz w:val="32"/>
          <w:szCs w:val="32"/>
        </w:rPr>
        <w:t>25</w:t>
      </w:r>
      <w:r>
        <w:rPr>
          <w:rFonts w:ascii="仿宋_GB2312" w:eastAsia="仿宋_GB2312" w:hAnsi="Times New Roman" w:cs="Times New Roman" w:hint="eastAsia"/>
          <w:color w:val="333333"/>
          <w:sz w:val="32"/>
          <w:szCs w:val="32"/>
        </w:rPr>
        <w:t>年，西岗镇人民政府坚持</w:t>
      </w:r>
      <w:r>
        <w:rPr>
          <w:rFonts w:ascii="Times New Roman" w:hAnsi="Times New Roman" w:cs="Times New Roman"/>
          <w:color w:val="333333"/>
          <w:sz w:val="32"/>
          <w:szCs w:val="32"/>
        </w:rPr>
        <w:t xml:space="preserve"> “</w:t>
      </w:r>
      <w:r>
        <w:rPr>
          <w:rFonts w:ascii="仿宋_GB2312" w:eastAsia="仿宋_GB2312" w:hAnsi="Times New Roman" w:cs="Times New Roman" w:hint="eastAsia"/>
          <w:color w:val="333333"/>
          <w:sz w:val="32"/>
          <w:szCs w:val="32"/>
        </w:rPr>
        <w:t>以公开为常态、不公开为例外</w:t>
      </w:r>
      <w:r>
        <w:rPr>
          <w:rFonts w:ascii="Times New Roman" w:hAnsi="Times New Roman" w:cs="Times New Roman"/>
          <w:color w:val="333333"/>
          <w:sz w:val="32"/>
          <w:szCs w:val="32"/>
        </w:rPr>
        <w:t>”</w:t>
      </w:r>
      <w:r>
        <w:rPr>
          <w:rFonts w:ascii="仿宋_GB2312" w:eastAsia="仿宋_GB2312" w:hAnsi="Times New Roman" w:cs="Times New Roman" w:hint="eastAsia"/>
          <w:color w:val="333333"/>
          <w:sz w:val="32"/>
          <w:szCs w:val="32"/>
        </w:rPr>
        <w:t>的根本要求，着力做好主动公开，全面提高信息发布质量。</w:t>
      </w:r>
      <w:r>
        <w:rPr>
          <w:rFonts w:ascii="仿宋_GB2312" w:eastAsia="仿宋_GB2312" w:hAnsi="宋体" w:cs="宋体" w:hint="eastAsia"/>
          <w:color w:val="000000"/>
          <w:sz w:val="32"/>
          <w:szCs w:val="32"/>
        </w:rPr>
        <w:t>2025年全年通过滕州市</w:t>
      </w:r>
      <w:proofErr w:type="gramStart"/>
      <w:r>
        <w:rPr>
          <w:rFonts w:ascii="仿宋_GB2312" w:eastAsia="仿宋_GB2312" w:hAnsi="宋体" w:cs="宋体" w:hint="eastAsia"/>
          <w:color w:val="000000"/>
          <w:sz w:val="32"/>
          <w:szCs w:val="32"/>
        </w:rPr>
        <w:t>官网西</w:t>
      </w:r>
      <w:proofErr w:type="gramEnd"/>
      <w:r>
        <w:rPr>
          <w:rFonts w:ascii="仿宋_GB2312" w:eastAsia="仿宋_GB2312" w:hAnsi="宋体" w:cs="宋体" w:hint="eastAsia"/>
          <w:color w:val="000000"/>
          <w:sz w:val="32"/>
          <w:szCs w:val="32"/>
        </w:rPr>
        <w:t>岗页面发布信息150条（改</w:t>
      </w:r>
      <w:r>
        <w:rPr>
          <w:rFonts w:ascii="仿宋_GB2312" w:eastAsia="仿宋_GB2312" w:hAnsi="宋体" w:cs="宋体" w:hint="eastAsia"/>
          <w:color w:val="000000"/>
          <w:sz w:val="32"/>
          <w:szCs w:val="32"/>
        </w:rPr>
        <w:lastRenderedPageBreak/>
        <w:t>版后）；通过信息公开网站主动公开政府信息数15条，其中，通知公告6条，规划计划2条，组织管理7条。</w:t>
      </w:r>
    </w:p>
    <w:p w14:paraId="5E094B94" w14:textId="77777777" w:rsidR="00F9327D" w:rsidRDefault="00000000">
      <w:pPr>
        <w:widowControl/>
        <w:spacing w:after="0" w:line="540" w:lineRule="exact"/>
        <w:rPr>
          <w:rFonts w:ascii="color:black;" w:eastAsia="宋体" w:hAnsi="color:black;" w:cs="宋体" w:hint="eastAsia"/>
          <w:color w:val="000000"/>
          <w:sz w:val="32"/>
          <w:szCs w:val="32"/>
        </w:rPr>
      </w:pPr>
      <w:r>
        <w:rPr>
          <w:rFonts w:ascii="color:black;" w:eastAsia="宋体" w:hAnsi="color:black;" w:cs="宋体" w:hint="eastAsia"/>
          <w:noProof/>
          <w:color w:val="000000"/>
          <w:sz w:val="32"/>
          <w:szCs w:val="32"/>
        </w:rPr>
        <w:drawing>
          <wp:anchor distT="0" distB="0" distL="114300" distR="114300" simplePos="0" relativeHeight="251658240" behindDoc="0" locked="0" layoutInCell="1" allowOverlap="1" wp14:anchorId="5DEEAE6A" wp14:editId="28A60A7A">
            <wp:simplePos x="0" y="0"/>
            <wp:positionH relativeFrom="column">
              <wp:posOffset>-337185</wp:posOffset>
            </wp:positionH>
            <wp:positionV relativeFrom="paragraph">
              <wp:posOffset>164465</wp:posOffset>
            </wp:positionV>
            <wp:extent cx="6057265" cy="3862070"/>
            <wp:effectExtent l="0" t="0" r="635" b="5080"/>
            <wp:wrapNone/>
            <wp:docPr id="66698466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84666" name="图片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057265" cy="3862070"/>
                    </a:xfrm>
                    <a:prstGeom prst="rect">
                      <a:avLst/>
                    </a:prstGeom>
                  </pic:spPr>
                </pic:pic>
              </a:graphicData>
            </a:graphic>
          </wp:anchor>
        </w:drawing>
      </w:r>
      <w:r>
        <w:rPr>
          <w:rFonts w:ascii="color:black;" w:eastAsia="宋体" w:hAnsi="color:black;" w:cs="宋体" w:hint="eastAsia"/>
          <w:noProof/>
          <w:color w:val="000000"/>
          <w:sz w:val="32"/>
          <w:szCs w:val="32"/>
        </w:rPr>
        <w:drawing>
          <wp:anchor distT="0" distB="0" distL="114300" distR="114300" simplePos="0" relativeHeight="251659264" behindDoc="0" locked="0" layoutInCell="1" allowOverlap="1" wp14:anchorId="04ECA85D" wp14:editId="00316794">
            <wp:simplePos x="0" y="0"/>
            <wp:positionH relativeFrom="margin">
              <wp:posOffset>1090295</wp:posOffset>
            </wp:positionH>
            <wp:positionV relativeFrom="paragraph">
              <wp:posOffset>4130040</wp:posOffset>
            </wp:positionV>
            <wp:extent cx="3209925" cy="4451350"/>
            <wp:effectExtent l="0" t="0" r="9525" b="6350"/>
            <wp:wrapNone/>
            <wp:docPr id="14957874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787412" name="图片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9925" cy="4451350"/>
                    </a:xfrm>
                    <a:prstGeom prst="rect">
                      <a:avLst/>
                    </a:prstGeom>
                  </pic:spPr>
                </pic:pic>
              </a:graphicData>
            </a:graphic>
          </wp:anchor>
        </w:drawing>
      </w:r>
      <w:r>
        <w:rPr>
          <w:rFonts w:ascii="宋体" w:eastAsia="宋体" w:hAnsi="宋体" w:cs="宋体"/>
          <w:color w:val="000000"/>
          <w:sz w:val="32"/>
          <w:szCs w:val="32"/>
        </w:rPr>
        <w:br w:type="page"/>
      </w:r>
      <w:r>
        <w:rPr>
          <w:rFonts w:ascii="color:black;" w:eastAsia="宋体" w:hAnsi="color:black;" w:cs="宋体"/>
          <w:color w:val="000000"/>
          <w:sz w:val="32"/>
          <w:szCs w:val="32"/>
        </w:rPr>
        <w:lastRenderedPageBreak/>
        <w:t>  </w:t>
      </w:r>
    </w:p>
    <w:p w14:paraId="25A55212" w14:textId="77777777" w:rsidR="00F9327D" w:rsidRDefault="00000000">
      <w:pPr>
        <w:widowControl/>
        <w:spacing w:after="0" w:line="540" w:lineRule="exact"/>
        <w:ind w:firstLineChars="100" w:firstLine="320"/>
        <w:rPr>
          <w:rFonts w:ascii="楷体_GB2312" w:eastAsia="楷体_GB2312" w:hAnsi="宋体" w:cs="宋体" w:hint="eastAsia"/>
          <w:bCs/>
          <w:color w:val="000000"/>
          <w:sz w:val="32"/>
          <w:szCs w:val="32"/>
        </w:rPr>
      </w:pPr>
      <w:r>
        <w:rPr>
          <w:rFonts w:ascii="楷体_GB2312" w:eastAsia="楷体_GB2312" w:hAnsi="宋体" w:cs="宋体" w:hint="eastAsia"/>
          <w:bCs/>
          <w:color w:val="000000"/>
          <w:sz w:val="32"/>
          <w:szCs w:val="32"/>
        </w:rPr>
        <w:t>（二）政府信息依申请公开情况</w:t>
      </w:r>
    </w:p>
    <w:p w14:paraId="524A4631" w14:textId="77777777" w:rsidR="00F9327D" w:rsidRDefault="00000000">
      <w:pPr>
        <w:widowControl/>
        <w:shd w:val="clear" w:color="auto" w:fill="FFFFFF"/>
        <w:spacing w:after="0" w:line="540" w:lineRule="exact"/>
        <w:ind w:firstLineChars="200" w:firstLine="64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2025年，西岗镇共收到14件依申请公开政府信息事项，其中申请人类别均为自然人，最终处理结果：申请人主动撤销1件，予以公开10件，信访举报投诉类申请2件，不予重复处理1件。</w:t>
      </w:r>
    </w:p>
    <w:p w14:paraId="0673B4D9" w14:textId="77777777" w:rsidR="00F9327D" w:rsidRDefault="00000000">
      <w:pPr>
        <w:widowControl/>
        <w:shd w:val="clear" w:color="auto" w:fill="FFFFFF"/>
        <w:spacing w:after="0" w:line="540" w:lineRule="exact"/>
        <w:ind w:firstLineChars="200" w:firstLine="64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本年度因政府信息公开工作被申请行政复议8次，结果维持7次，撤销1次，复议后提起行政诉讼1次，尚未审结。</w:t>
      </w:r>
    </w:p>
    <w:p w14:paraId="1FEDA3A7" w14:textId="77777777" w:rsidR="00F9327D" w:rsidRDefault="00000000">
      <w:pPr>
        <w:widowControl/>
        <w:shd w:val="clear" w:color="auto" w:fill="FFFFFF"/>
        <w:spacing w:after="0" w:line="540" w:lineRule="exact"/>
        <w:ind w:firstLineChars="200" w:firstLine="64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与2024年相比在申请数量、行政复议及行政诉讼上均有所增加。</w:t>
      </w:r>
    </w:p>
    <w:p w14:paraId="7AAC07B2" w14:textId="77777777" w:rsidR="00F9327D" w:rsidRDefault="00000000">
      <w:pPr>
        <w:widowControl/>
        <w:shd w:val="clear" w:color="auto" w:fill="FFFFFF"/>
        <w:spacing w:after="0" w:line="540" w:lineRule="exact"/>
        <w:ind w:firstLine="562"/>
        <w:rPr>
          <w:rFonts w:ascii="楷体_GB2312" w:eastAsia="楷体_GB2312" w:hAnsi="宋体" w:cs="宋体" w:hint="eastAsia"/>
          <w:bCs/>
          <w:color w:val="000000"/>
          <w:sz w:val="32"/>
          <w:szCs w:val="32"/>
        </w:rPr>
      </w:pPr>
      <w:r>
        <w:rPr>
          <w:rFonts w:ascii="楷体_GB2312" w:eastAsia="楷体_GB2312" w:hAnsi="宋体" w:cs="宋体" w:hint="eastAsia"/>
          <w:bCs/>
          <w:color w:val="000000"/>
          <w:sz w:val="32"/>
          <w:szCs w:val="32"/>
        </w:rPr>
        <w:t>（三）政府信息管理情况</w:t>
      </w:r>
    </w:p>
    <w:p w14:paraId="34B02330" w14:textId="77777777" w:rsidR="00F9327D" w:rsidRDefault="00000000">
      <w:pPr>
        <w:widowControl/>
        <w:shd w:val="clear" w:color="auto" w:fill="FFFFFF"/>
        <w:spacing w:after="0" w:line="540" w:lineRule="exact"/>
        <w:ind w:firstLine="562"/>
        <w:rPr>
          <w:rFonts w:ascii="仿宋_GB2312" w:eastAsia="仿宋_GB2312" w:hint="eastAsia"/>
          <w:color w:val="000000"/>
          <w:sz w:val="32"/>
          <w:szCs w:val="32"/>
          <w:shd w:val="clear" w:color="auto" w:fill="FFFFFF"/>
        </w:rPr>
      </w:pPr>
      <w:r>
        <w:rPr>
          <w:rFonts w:ascii="仿宋_GB2312" w:eastAsia="仿宋_GB2312"/>
          <w:color w:val="000000"/>
          <w:sz w:val="32"/>
          <w:szCs w:val="32"/>
          <w:shd w:val="clear" w:color="auto" w:fill="FFFFFF"/>
        </w:rPr>
        <w:t>按照《政府信息公开条例》要求</w:t>
      </w:r>
      <w:r>
        <w:rPr>
          <w:rFonts w:ascii="仿宋_GB2312" w:eastAsia="仿宋_GB2312" w:hint="eastAsia"/>
          <w:color w:val="000000"/>
          <w:sz w:val="32"/>
          <w:szCs w:val="32"/>
          <w:shd w:val="clear" w:color="auto" w:fill="FFFFFF"/>
        </w:rPr>
        <w:t>，西岗</w:t>
      </w:r>
      <w:proofErr w:type="gramStart"/>
      <w:r>
        <w:rPr>
          <w:rFonts w:ascii="仿宋_GB2312" w:eastAsia="仿宋_GB2312" w:hint="eastAsia"/>
          <w:color w:val="000000"/>
          <w:sz w:val="32"/>
          <w:szCs w:val="32"/>
          <w:shd w:val="clear" w:color="auto" w:fill="FFFFFF"/>
        </w:rPr>
        <w:t>镇深入</w:t>
      </w:r>
      <w:proofErr w:type="gramEnd"/>
      <w:r>
        <w:rPr>
          <w:rFonts w:ascii="仿宋_GB2312" w:eastAsia="仿宋_GB2312" w:hint="eastAsia"/>
          <w:color w:val="000000"/>
          <w:sz w:val="32"/>
          <w:szCs w:val="32"/>
          <w:shd w:val="clear" w:color="auto" w:fill="FFFFFF"/>
        </w:rPr>
        <w:t>贯彻执行政府信息发布审核制度，明确专职人员对信息平台实施管理，确保信息公开及时、准确、全面。同时，强化政府信息公开内容的建设，通过层层把关，确保信息公开不出纰漏。</w:t>
      </w:r>
    </w:p>
    <w:p w14:paraId="6442B516" w14:textId="77777777" w:rsidR="00F9327D" w:rsidRDefault="00000000">
      <w:pPr>
        <w:widowControl/>
        <w:shd w:val="clear" w:color="auto" w:fill="FFFFFF"/>
        <w:spacing w:after="0" w:line="540" w:lineRule="exact"/>
        <w:ind w:firstLine="562"/>
        <w:rPr>
          <w:rFonts w:ascii="楷体_GB2312" w:eastAsia="楷体_GB2312" w:hAnsi="宋体" w:cs="宋体" w:hint="eastAsia"/>
          <w:bCs/>
          <w:color w:val="000000"/>
          <w:sz w:val="32"/>
          <w:szCs w:val="32"/>
        </w:rPr>
      </w:pPr>
      <w:r>
        <w:rPr>
          <w:rFonts w:ascii="楷体_GB2312" w:eastAsia="楷体_GB2312" w:hAnsi="宋体" w:cs="宋体" w:hint="eastAsia"/>
          <w:bCs/>
          <w:color w:val="000000"/>
          <w:sz w:val="32"/>
          <w:szCs w:val="32"/>
        </w:rPr>
        <w:t>（四）政府信息公开平台建设情况</w:t>
      </w:r>
    </w:p>
    <w:p w14:paraId="6E2A0639" w14:textId="77777777" w:rsidR="00F9327D" w:rsidRDefault="00000000">
      <w:pPr>
        <w:widowControl/>
        <w:shd w:val="clear" w:color="auto" w:fill="FFFFFF"/>
        <w:spacing w:after="0" w:line="540" w:lineRule="exact"/>
        <w:ind w:firstLine="562"/>
        <w:rPr>
          <w:rFonts w:ascii="仿宋_GB2312" w:eastAsia="仿宋_GB2312" w:hint="eastAsia"/>
          <w:color w:val="000000"/>
          <w:sz w:val="32"/>
          <w:szCs w:val="32"/>
          <w:shd w:val="clear" w:color="auto" w:fill="FFFFFF"/>
        </w:rPr>
      </w:pPr>
      <w:r>
        <w:rPr>
          <w:rFonts w:ascii="仿宋_GB2312" w:eastAsia="仿宋_GB2312" w:hint="eastAsia"/>
          <w:color w:val="000000"/>
          <w:sz w:val="32"/>
          <w:szCs w:val="32"/>
          <w:shd w:val="clear" w:color="auto" w:fill="FFFFFF"/>
        </w:rPr>
        <w:t>西岗镇严格落实上级要求，及时调整、完善政府信息公开目录，建立健全信息发布机制与信息更新维护机制，按照要求及时公开政务信息，进一步提高政务公开水平。党政办公室负责平台管理，及时更新发生变化或失效的公开政府信息，确保政府信息公开及时有效。</w:t>
      </w:r>
    </w:p>
    <w:p w14:paraId="5D3DB4DD" w14:textId="77777777" w:rsidR="00F9327D" w:rsidRDefault="00000000">
      <w:pPr>
        <w:widowControl/>
        <w:shd w:val="clear" w:color="auto" w:fill="FFFFFF"/>
        <w:spacing w:after="0" w:line="540" w:lineRule="exact"/>
        <w:ind w:firstLine="562"/>
        <w:rPr>
          <w:rFonts w:ascii="楷体_GB2312" w:eastAsia="楷体_GB2312" w:hAnsi="宋体" w:cs="宋体" w:hint="eastAsia"/>
          <w:bCs/>
          <w:color w:val="000000"/>
          <w:sz w:val="32"/>
          <w:szCs w:val="32"/>
        </w:rPr>
      </w:pPr>
      <w:r>
        <w:rPr>
          <w:rFonts w:ascii="楷体_GB2312" w:eastAsia="楷体_GB2312" w:hAnsi="宋体" w:cs="宋体" w:hint="eastAsia"/>
          <w:bCs/>
          <w:color w:val="000000"/>
          <w:sz w:val="32"/>
          <w:szCs w:val="32"/>
        </w:rPr>
        <w:t>（五）监督保障情况</w:t>
      </w:r>
    </w:p>
    <w:p w14:paraId="23505B61" w14:textId="77777777" w:rsidR="00F9327D" w:rsidRDefault="00000000">
      <w:pPr>
        <w:spacing w:after="0" w:line="540" w:lineRule="exact"/>
        <w:ind w:firstLineChars="200" w:firstLine="640"/>
        <w:rPr>
          <w:rFonts w:ascii="仿宋_GB2312" w:eastAsia="仿宋_GB2312" w:hint="eastAsia"/>
          <w:color w:val="000000"/>
          <w:sz w:val="32"/>
          <w:szCs w:val="32"/>
          <w:shd w:val="clear" w:color="auto" w:fill="FFFFFF"/>
        </w:rPr>
      </w:pPr>
      <w:r>
        <w:rPr>
          <w:rFonts w:ascii="仿宋_GB2312" w:eastAsia="仿宋_GB2312" w:hint="eastAsia"/>
          <w:color w:val="000000"/>
          <w:sz w:val="32"/>
          <w:szCs w:val="32"/>
          <w:shd w:val="clear" w:color="auto" w:fill="FFFFFF"/>
        </w:rPr>
        <w:t>西岗镇确立镇长负责制，由分管副镇长持续加强监督管理，实现常态长效。同时，积极引入社会监督，通过设立举报电话等方式，广泛听取群众意见和建议，不断改进政务公开工作，确保了政府信息公开的准确性、权威性、完整性和时效性。</w:t>
      </w:r>
    </w:p>
    <w:tbl>
      <w:tblPr>
        <w:tblpPr w:leftFromText="180" w:rightFromText="180" w:vertAnchor="text" w:horzAnchor="margin" w:tblpY="854"/>
        <w:tblW w:w="9079" w:type="dxa"/>
        <w:tblCellMar>
          <w:top w:w="15" w:type="dxa"/>
          <w:left w:w="15" w:type="dxa"/>
          <w:bottom w:w="15" w:type="dxa"/>
          <w:right w:w="15" w:type="dxa"/>
        </w:tblCellMar>
        <w:tblLook w:val="04A0" w:firstRow="1" w:lastRow="0" w:firstColumn="1" w:lastColumn="0" w:noHBand="0" w:noVBand="1"/>
      </w:tblPr>
      <w:tblGrid>
        <w:gridCol w:w="2267"/>
        <w:gridCol w:w="2267"/>
        <w:gridCol w:w="2267"/>
        <w:gridCol w:w="2278"/>
      </w:tblGrid>
      <w:tr w:rsidR="00F9327D" w14:paraId="71105F17" w14:textId="77777777">
        <w:trPr>
          <w:trHeight w:val="676"/>
        </w:trPr>
        <w:tc>
          <w:tcPr>
            <w:tcW w:w="9079" w:type="dxa"/>
            <w:gridSpan w:val="4"/>
            <w:tcBorders>
              <w:top w:val="single" w:sz="8" w:space="0" w:color="auto"/>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tcPr>
          <w:p w14:paraId="5CCE4A97" w14:textId="77777777" w:rsidR="00F9327D" w:rsidRDefault="00000000">
            <w:pPr>
              <w:widowControl/>
              <w:spacing w:after="0" w:line="540" w:lineRule="exact"/>
              <w:rPr>
                <w:rFonts w:hint="eastAsia"/>
              </w:rPr>
            </w:pPr>
            <w:r>
              <w:rPr>
                <w:rFonts w:ascii="宋体" w:eastAsia="宋体" w:hAnsi="宋体" w:cs="宋体" w:hint="eastAsia"/>
                <w:color w:val="000000"/>
                <w:lang w:bidi="ar"/>
              </w:rPr>
              <w:lastRenderedPageBreak/>
              <w:t>第二十条第（一）项</w:t>
            </w:r>
          </w:p>
        </w:tc>
      </w:tr>
      <w:tr w:rsidR="00F9327D" w14:paraId="53F17B48" w14:textId="77777777">
        <w:trPr>
          <w:trHeight w:val="676"/>
        </w:trPr>
        <w:tc>
          <w:tcPr>
            <w:tcW w:w="226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1C1CE633" w14:textId="77777777" w:rsidR="00F9327D" w:rsidRDefault="00000000">
            <w:pPr>
              <w:widowControl/>
              <w:spacing w:after="0" w:line="540" w:lineRule="exact"/>
              <w:rPr>
                <w:rFonts w:hint="eastAsia"/>
              </w:rPr>
            </w:pPr>
            <w:r>
              <w:rPr>
                <w:rFonts w:ascii="宋体" w:eastAsia="宋体" w:hAnsi="宋体" w:cs="宋体" w:hint="eastAsia"/>
                <w:color w:val="000000"/>
                <w:lang w:bidi="ar"/>
              </w:rPr>
              <w:t>信息内容</w:t>
            </w:r>
          </w:p>
        </w:tc>
        <w:tc>
          <w:tcPr>
            <w:tcW w:w="2267"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1BB7FB49" w14:textId="77777777" w:rsidR="00F9327D" w:rsidRDefault="00000000">
            <w:pPr>
              <w:widowControl/>
              <w:spacing w:after="0" w:line="540" w:lineRule="exact"/>
              <w:rPr>
                <w:rFonts w:hint="eastAsia"/>
              </w:rPr>
            </w:pPr>
            <w:r>
              <w:rPr>
                <w:rFonts w:ascii="宋体" w:eastAsia="宋体" w:hAnsi="宋体" w:cs="宋体" w:hint="eastAsia"/>
                <w:color w:val="000000"/>
                <w:lang w:bidi="ar"/>
              </w:rPr>
              <w:t>本年</w:t>
            </w:r>
            <w:r>
              <w:rPr>
                <w:rFonts w:ascii="宋体" w:eastAsia="宋体" w:hAnsi="宋体" w:cs="宋体" w:hint="eastAsia"/>
                <w:lang w:bidi="ar"/>
              </w:rPr>
              <w:t>制发件数</w:t>
            </w:r>
          </w:p>
        </w:tc>
        <w:tc>
          <w:tcPr>
            <w:tcW w:w="2267"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7C2FE14E" w14:textId="77777777" w:rsidR="00F9327D" w:rsidRDefault="00000000">
            <w:pPr>
              <w:widowControl/>
              <w:spacing w:after="0" w:line="540" w:lineRule="exact"/>
              <w:rPr>
                <w:rFonts w:hint="eastAsia"/>
              </w:rPr>
            </w:pPr>
            <w:r>
              <w:rPr>
                <w:rFonts w:ascii="宋体" w:eastAsia="宋体" w:hAnsi="宋体" w:cs="宋体" w:hint="eastAsia"/>
                <w:color w:val="000000"/>
                <w:lang w:bidi="ar"/>
              </w:rPr>
              <w:t>本年废止件数</w:t>
            </w:r>
          </w:p>
        </w:tc>
        <w:tc>
          <w:tcPr>
            <w:tcW w:w="2278"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53E3599B" w14:textId="77777777" w:rsidR="00F9327D" w:rsidRDefault="00000000">
            <w:pPr>
              <w:widowControl/>
              <w:spacing w:after="0" w:line="540" w:lineRule="exact"/>
              <w:rPr>
                <w:rFonts w:hint="eastAsia"/>
              </w:rPr>
            </w:pPr>
            <w:r>
              <w:rPr>
                <w:rFonts w:ascii="宋体" w:eastAsia="宋体" w:hAnsi="宋体" w:cs="宋体" w:hint="eastAsia"/>
                <w:color w:val="000000"/>
                <w:lang w:bidi="ar"/>
              </w:rPr>
              <w:t>现行有效件</w:t>
            </w:r>
            <w:r>
              <w:rPr>
                <w:rFonts w:ascii="宋体" w:eastAsia="宋体" w:hAnsi="宋体" w:cs="宋体" w:hint="eastAsia"/>
                <w:lang w:bidi="ar"/>
              </w:rPr>
              <w:t>数</w:t>
            </w:r>
          </w:p>
        </w:tc>
      </w:tr>
      <w:tr w:rsidR="00F9327D" w14:paraId="59D7DE6F" w14:textId="77777777">
        <w:trPr>
          <w:trHeight w:val="676"/>
        </w:trPr>
        <w:tc>
          <w:tcPr>
            <w:tcW w:w="226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7213492D" w14:textId="77777777" w:rsidR="00F9327D" w:rsidRDefault="00000000">
            <w:pPr>
              <w:widowControl/>
              <w:spacing w:after="0" w:line="540" w:lineRule="exact"/>
              <w:rPr>
                <w:rFonts w:hint="eastAsia"/>
              </w:rPr>
            </w:pPr>
            <w:r>
              <w:rPr>
                <w:rFonts w:ascii="宋体" w:eastAsia="宋体" w:hAnsi="宋体" w:cs="宋体" w:hint="eastAsia"/>
                <w:color w:val="000000"/>
                <w:lang w:bidi="ar"/>
              </w:rPr>
              <w:t>规章</w:t>
            </w:r>
          </w:p>
        </w:tc>
        <w:tc>
          <w:tcPr>
            <w:tcW w:w="2267" w:type="dxa"/>
            <w:tcBorders>
              <w:top w:val="nil"/>
              <w:left w:val="nil"/>
              <w:bottom w:val="single" w:sz="8" w:space="0" w:color="auto"/>
              <w:right w:val="single" w:sz="8" w:space="0" w:color="auto"/>
            </w:tcBorders>
            <w:tcMar>
              <w:top w:w="0" w:type="dxa"/>
              <w:left w:w="57" w:type="dxa"/>
              <w:bottom w:w="0" w:type="dxa"/>
              <w:right w:w="57" w:type="dxa"/>
            </w:tcMar>
            <w:vAlign w:val="center"/>
          </w:tcPr>
          <w:p w14:paraId="68EB4340" w14:textId="77777777" w:rsidR="00F9327D" w:rsidRDefault="00000000">
            <w:pPr>
              <w:widowControl/>
              <w:spacing w:after="0" w:line="540" w:lineRule="exact"/>
              <w:rPr>
                <w:rFonts w:hint="eastAsia"/>
              </w:rPr>
            </w:pPr>
            <w:r>
              <w:rPr>
                <w:rFonts w:ascii="宋体" w:hAnsi="宋体" w:cs="宋体" w:hint="eastAsia"/>
                <w:color w:val="000000"/>
                <w:lang w:bidi="ar"/>
              </w:rPr>
              <w:t>0</w:t>
            </w:r>
          </w:p>
        </w:tc>
        <w:tc>
          <w:tcPr>
            <w:tcW w:w="2267" w:type="dxa"/>
            <w:tcBorders>
              <w:top w:val="nil"/>
              <w:left w:val="nil"/>
              <w:bottom w:val="single" w:sz="8" w:space="0" w:color="auto"/>
              <w:right w:val="single" w:sz="8" w:space="0" w:color="auto"/>
            </w:tcBorders>
            <w:tcMar>
              <w:top w:w="0" w:type="dxa"/>
              <w:left w:w="57" w:type="dxa"/>
              <w:bottom w:w="0" w:type="dxa"/>
              <w:right w:w="57" w:type="dxa"/>
            </w:tcMar>
            <w:vAlign w:val="center"/>
          </w:tcPr>
          <w:p w14:paraId="247FCA7D" w14:textId="77777777" w:rsidR="00F9327D" w:rsidRDefault="00000000">
            <w:pPr>
              <w:widowControl/>
              <w:spacing w:after="0" w:line="540" w:lineRule="exact"/>
              <w:rPr>
                <w:rFonts w:hint="eastAsia"/>
              </w:rPr>
            </w:pPr>
            <w:r>
              <w:rPr>
                <w:rFonts w:ascii="宋体" w:hAnsi="宋体" w:cs="宋体" w:hint="eastAsia"/>
                <w:color w:val="000000"/>
                <w:lang w:bidi="ar"/>
              </w:rPr>
              <w:t>0</w:t>
            </w:r>
          </w:p>
        </w:tc>
        <w:tc>
          <w:tcPr>
            <w:tcW w:w="2278" w:type="dxa"/>
            <w:tcBorders>
              <w:top w:val="nil"/>
              <w:left w:val="nil"/>
              <w:bottom w:val="single" w:sz="8" w:space="0" w:color="auto"/>
              <w:right w:val="single" w:sz="8" w:space="0" w:color="auto"/>
            </w:tcBorders>
            <w:tcMar>
              <w:top w:w="0" w:type="dxa"/>
              <w:left w:w="57" w:type="dxa"/>
              <w:bottom w:w="0" w:type="dxa"/>
              <w:right w:w="57" w:type="dxa"/>
            </w:tcMar>
            <w:vAlign w:val="center"/>
          </w:tcPr>
          <w:p w14:paraId="5587E7E3" w14:textId="77777777" w:rsidR="00F9327D" w:rsidRDefault="00000000">
            <w:pPr>
              <w:spacing w:after="0" w:line="540" w:lineRule="exact"/>
              <w:rPr>
                <w:rFonts w:ascii="宋体" w:eastAsia="宋体" w:hint="eastAsia"/>
              </w:rPr>
            </w:pPr>
            <w:r>
              <w:rPr>
                <w:rFonts w:ascii="宋体" w:hint="eastAsia"/>
              </w:rPr>
              <w:t>0</w:t>
            </w:r>
          </w:p>
        </w:tc>
      </w:tr>
      <w:tr w:rsidR="00F9327D" w14:paraId="63A04DD4" w14:textId="77777777">
        <w:trPr>
          <w:trHeight w:val="676"/>
        </w:trPr>
        <w:tc>
          <w:tcPr>
            <w:tcW w:w="226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497D228A" w14:textId="77777777" w:rsidR="00F9327D" w:rsidRDefault="00000000">
            <w:pPr>
              <w:widowControl/>
              <w:spacing w:after="0" w:line="540" w:lineRule="exact"/>
              <w:rPr>
                <w:rFonts w:hint="eastAsia"/>
              </w:rPr>
            </w:pPr>
            <w:r>
              <w:rPr>
                <w:rFonts w:ascii="宋体" w:eastAsia="宋体" w:hAnsi="宋体" w:cs="宋体" w:hint="eastAsia"/>
                <w:color w:val="000000"/>
                <w:lang w:bidi="ar"/>
              </w:rPr>
              <w:t>行政规范性文件</w:t>
            </w:r>
          </w:p>
        </w:tc>
        <w:tc>
          <w:tcPr>
            <w:tcW w:w="2267" w:type="dxa"/>
            <w:tcBorders>
              <w:top w:val="nil"/>
              <w:left w:val="nil"/>
              <w:bottom w:val="single" w:sz="8" w:space="0" w:color="auto"/>
              <w:right w:val="single" w:sz="8" w:space="0" w:color="auto"/>
            </w:tcBorders>
            <w:tcMar>
              <w:top w:w="0" w:type="dxa"/>
              <w:left w:w="57" w:type="dxa"/>
              <w:bottom w:w="0" w:type="dxa"/>
              <w:right w:w="57" w:type="dxa"/>
            </w:tcMar>
            <w:vAlign w:val="center"/>
          </w:tcPr>
          <w:p w14:paraId="60A2D648" w14:textId="77777777" w:rsidR="00F9327D" w:rsidRDefault="00000000">
            <w:pPr>
              <w:widowControl/>
              <w:spacing w:after="0" w:line="540" w:lineRule="exact"/>
              <w:rPr>
                <w:rFonts w:hint="eastAsia"/>
              </w:rPr>
            </w:pPr>
            <w:r>
              <w:rPr>
                <w:rFonts w:ascii="宋体" w:hAnsi="宋体" w:cs="宋体" w:hint="eastAsia"/>
                <w:color w:val="000000"/>
                <w:lang w:bidi="ar"/>
              </w:rPr>
              <w:t>0</w:t>
            </w:r>
          </w:p>
        </w:tc>
        <w:tc>
          <w:tcPr>
            <w:tcW w:w="2267" w:type="dxa"/>
            <w:tcBorders>
              <w:top w:val="nil"/>
              <w:left w:val="nil"/>
              <w:bottom w:val="single" w:sz="8" w:space="0" w:color="auto"/>
              <w:right w:val="single" w:sz="8" w:space="0" w:color="auto"/>
            </w:tcBorders>
            <w:tcMar>
              <w:top w:w="0" w:type="dxa"/>
              <w:left w:w="57" w:type="dxa"/>
              <w:bottom w:w="0" w:type="dxa"/>
              <w:right w:w="57" w:type="dxa"/>
            </w:tcMar>
            <w:vAlign w:val="center"/>
          </w:tcPr>
          <w:p w14:paraId="6203734D" w14:textId="77777777" w:rsidR="00F9327D" w:rsidRDefault="00000000">
            <w:pPr>
              <w:widowControl/>
              <w:spacing w:after="0" w:line="540" w:lineRule="exact"/>
              <w:rPr>
                <w:rFonts w:hint="eastAsia"/>
              </w:rPr>
            </w:pPr>
            <w:r>
              <w:rPr>
                <w:rFonts w:ascii="宋体" w:eastAsia="宋体" w:hAnsi="宋体" w:cs="宋体" w:hint="eastAsia"/>
                <w:color w:val="000000"/>
                <w:lang w:bidi="ar"/>
              </w:rPr>
              <w:t>0</w:t>
            </w:r>
          </w:p>
        </w:tc>
        <w:tc>
          <w:tcPr>
            <w:tcW w:w="2278" w:type="dxa"/>
            <w:tcBorders>
              <w:top w:val="nil"/>
              <w:left w:val="nil"/>
              <w:bottom w:val="single" w:sz="8" w:space="0" w:color="auto"/>
              <w:right w:val="single" w:sz="8" w:space="0" w:color="auto"/>
            </w:tcBorders>
            <w:tcMar>
              <w:top w:w="0" w:type="dxa"/>
              <w:left w:w="57" w:type="dxa"/>
              <w:bottom w:w="0" w:type="dxa"/>
              <w:right w:w="57" w:type="dxa"/>
            </w:tcMar>
            <w:vAlign w:val="center"/>
          </w:tcPr>
          <w:p w14:paraId="396B476F" w14:textId="77777777" w:rsidR="00F9327D" w:rsidRDefault="00000000">
            <w:pPr>
              <w:spacing w:after="0" w:line="540" w:lineRule="exact"/>
              <w:rPr>
                <w:rFonts w:ascii="宋体" w:eastAsia="宋体" w:hint="eastAsia"/>
              </w:rPr>
            </w:pPr>
            <w:r>
              <w:rPr>
                <w:rFonts w:ascii="宋体" w:hint="eastAsia"/>
              </w:rPr>
              <w:t>0</w:t>
            </w:r>
          </w:p>
        </w:tc>
      </w:tr>
      <w:tr w:rsidR="00F9327D" w14:paraId="24073F1F" w14:textId="77777777">
        <w:trPr>
          <w:trHeight w:val="676"/>
        </w:trPr>
        <w:tc>
          <w:tcPr>
            <w:tcW w:w="9079"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tcPr>
          <w:p w14:paraId="17D6BC6C" w14:textId="77777777" w:rsidR="00F9327D" w:rsidRDefault="00000000">
            <w:pPr>
              <w:widowControl/>
              <w:spacing w:after="0" w:line="540" w:lineRule="exact"/>
              <w:rPr>
                <w:rFonts w:hint="eastAsia"/>
              </w:rPr>
            </w:pPr>
            <w:r>
              <w:rPr>
                <w:rFonts w:ascii="宋体" w:eastAsia="宋体" w:hAnsi="宋体" w:cs="宋体" w:hint="eastAsia"/>
                <w:color w:val="000000"/>
                <w:lang w:bidi="ar"/>
              </w:rPr>
              <w:t>第二十条第（五）项</w:t>
            </w:r>
          </w:p>
        </w:tc>
      </w:tr>
      <w:tr w:rsidR="00F9327D" w14:paraId="0119F191" w14:textId="77777777">
        <w:trPr>
          <w:trHeight w:val="676"/>
        </w:trPr>
        <w:tc>
          <w:tcPr>
            <w:tcW w:w="226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450D5177" w14:textId="77777777" w:rsidR="00F9327D" w:rsidRDefault="00000000">
            <w:pPr>
              <w:widowControl/>
              <w:spacing w:after="0" w:line="540" w:lineRule="exact"/>
              <w:rPr>
                <w:rFonts w:hint="eastAsia"/>
              </w:rPr>
            </w:pPr>
            <w:r>
              <w:rPr>
                <w:rFonts w:ascii="宋体" w:eastAsia="宋体" w:hAnsi="宋体" w:cs="宋体" w:hint="eastAsia"/>
                <w:color w:val="000000"/>
                <w:lang w:bidi="ar"/>
              </w:rPr>
              <w:t>信息内容</w:t>
            </w:r>
          </w:p>
        </w:tc>
        <w:tc>
          <w:tcPr>
            <w:tcW w:w="6812" w:type="dxa"/>
            <w:gridSpan w:val="3"/>
            <w:tcBorders>
              <w:top w:val="nil"/>
              <w:left w:val="nil"/>
              <w:bottom w:val="single" w:sz="8" w:space="0" w:color="auto"/>
              <w:right w:val="single" w:sz="8" w:space="0" w:color="auto"/>
            </w:tcBorders>
            <w:tcMar>
              <w:top w:w="0" w:type="dxa"/>
              <w:left w:w="57" w:type="dxa"/>
              <w:bottom w:w="0" w:type="dxa"/>
              <w:right w:w="57" w:type="dxa"/>
            </w:tcMar>
            <w:vAlign w:val="center"/>
          </w:tcPr>
          <w:p w14:paraId="2AFB2DD4" w14:textId="77777777" w:rsidR="00F9327D" w:rsidRDefault="00000000">
            <w:pPr>
              <w:widowControl/>
              <w:spacing w:after="0" w:line="540" w:lineRule="exact"/>
              <w:rPr>
                <w:rFonts w:hint="eastAsia"/>
              </w:rPr>
            </w:pPr>
            <w:r>
              <w:rPr>
                <w:rFonts w:ascii="宋体" w:eastAsia="宋体" w:hAnsi="宋体" w:cs="宋体" w:hint="eastAsia"/>
                <w:color w:val="000000"/>
                <w:lang w:bidi="ar"/>
              </w:rPr>
              <w:t>本年处理决定数量</w:t>
            </w:r>
          </w:p>
        </w:tc>
      </w:tr>
      <w:tr w:rsidR="00F9327D" w14:paraId="1DC8E550" w14:textId="77777777">
        <w:trPr>
          <w:trHeight w:val="676"/>
        </w:trPr>
        <w:tc>
          <w:tcPr>
            <w:tcW w:w="226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5B54E918" w14:textId="77777777" w:rsidR="00F9327D" w:rsidRDefault="00000000">
            <w:pPr>
              <w:widowControl/>
              <w:spacing w:after="0" w:line="540" w:lineRule="exact"/>
              <w:rPr>
                <w:rFonts w:hint="eastAsia"/>
              </w:rPr>
            </w:pPr>
            <w:r>
              <w:rPr>
                <w:rFonts w:ascii="宋体" w:eastAsia="宋体" w:hAnsi="宋体" w:cs="宋体" w:hint="eastAsia"/>
                <w:color w:val="000000"/>
                <w:lang w:bidi="ar"/>
              </w:rPr>
              <w:t>行政许可</w:t>
            </w:r>
          </w:p>
        </w:tc>
        <w:tc>
          <w:tcPr>
            <w:tcW w:w="6812" w:type="dxa"/>
            <w:gridSpan w:val="3"/>
            <w:tcBorders>
              <w:top w:val="nil"/>
              <w:left w:val="nil"/>
              <w:bottom w:val="single" w:sz="8" w:space="0" w:color="auto"/>
              <w:right w:val="single" w:sz="8" w:space="0" w:color="auto"/>
            </w:tcBorders>
            <w:tcMar>
              <w:top w:w="0" w:type="dxa"/>
              <w:left w:w="57" w:type="dxa"/>
              <w:bottom w:w="0" w:type="dxa"/>
              <w:right w:w="57" w:type="dxa"/>
            </w:tcMar>
            <w:vAlign w:val="center"/>
          </w:tcPr>
          <w:p w14:paraId="637F1802" w14:textId="77777777" w:rsidR="00F9327D" w:rsidRDefault="00000000">
            <w:pPr>
              <w:widowControl/>
              <w:spacing w:after="0" w:line="540" w:lineRule="exact"/>
              <w:rPr>
                <w:rFonts w:ascii="宋体" w:eastAsia="宋体" w:hAnsi="宋体" w:cs="宋体" w:hint="eastAsia"/>
                <w:color w:val="000000"/>
                <w:lang w:bidi="ar"/>
              </w:rPr>
            </w:pPr>
            <w:r>
              <w:rPr>
                <w:rFonts w:ascii="宋体" w:eastAsia="宋体" w:hAnsi="宋体" w:cs="宋体" w:hint="eastAsia"/>
                <w:color w:val="000000"/>
                <w:lang w:bidi="ar"/>
              </w:rPr>
              <w:t>0</w:t>
            </w:r>
          </w:p>
        </w:tc>
      </w:tr>
      <w:tr w:rsidR="00F9327D" w14:paraId="2CCC93E2" w14:textId="77777777">
        <w:trPr>
          <w:trHeight w:val="676"/>
        </w:trPr>
        <w:tc>
          <w:tcPr>
            <w:tcW w:w="9079"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tcPr>
          <w:p w14:paraId="3F11E6B5" w14:textId="77777777" w:rsidR="00F9327D" w:rsidRDefault="00000000">
            <w:pPr>
              <w:widowControl/>
              <w:spacing w:after="0" w:line="540" w:lineRule="exact"/>
              <w:rPr>
                <w:rFonts w:hint="eastAsia"/>
              </w:rPr>
            </w:pPr>
            <w:r>
              <w:rPr>
                <w:rFonts w:ascii="宋体" w:eastAsia="宋体" w:hAnsi="宋体" w:cs="宋体" w:hint="eastAsia"/>
                <w:color w:val="000000"/>
                <w:lang w:bidi="ar"/>
              </w:rPr>
              <w:t>第二十条第（六）项</w:t>
            </w:r>
          </w:p>
        </w:tc>
      </w:tr>
      <w:tr w:rsidR="00F9327D" w14:paraId="7F4602D2" w14:textId="77777777">
        <w:trPr>
          <w:trHeight w:val="676"/>
        </w:trPr>
        <w:tc>
          <w:tcPr>
            <w:tcW w:w="226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3F520EAE" w14:textId="77777777" w:rsidR="00F9327D" w:rsidRDefault="00000000">
            <w:pPr>
              <w:widowControl/>
              <w:spacing w:after="0" w:line="540" w:lineRule="exact"/>
              <w:rPr>
                <w:rFonts w:hint="eastAsia"/>
              </w:rPr>
            </w:pPr>
            <w:r>
              <w:rPr>
                <w:rFonts w:ascii="宋体" w:eastAsia="宋体" w:hAnsi="宋体" w:cs="宋体" w:hint="eastAsia"/>
                <w:color w:val="000000"/>
                <w:lang w:bidi="ar"/>
              </w:rPr>
              <w:t>信息内容</w:t>
            </w:r>
          </w:p>
        </w:tc>
        <w:tc>
          <w:tcPr>
            <w:tcW w:w="6812" w:type="dxa"/>
            <w:gridSpan w:val="3"/>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4A0A1149" w14:textId="77777777" w:rsidR="00F9327D" w:rsidRDefault="00000000">
            <w:pPr>
              <w:widowControl/>
              <w:spacing w:after="0" w:line="540" w:lineRule="exact"/>
              <w:rPr>
                <w:rFonts w:hint="eastAsia"/>
              </w:rPr>
            </w:pPr>
            <w:r>
              <w:rPr>
                <w:rFonts w:ascii="宋体" w:eastAsia="宋体" w:hAnsi="宋体" w:cs="宋体" w:hint="eastAsia"/>
                <w:color w:val="000000"/>
                <w:lang w:bidi="ar"/>
              </w:rPr>
              <w:t>本年处理决定数量</w:t>
            </w:r>
          </w:p>
        </w:tc>
      </w:tr>
      <w:tr w:rsidR="00F9327D" w14:paraId="253DBF4B" w14:textId="77777777">
        <w:trPr>
          <w:trHeight w:val="676"/>
        </w:trPr>
        <w:tc>
          <w:tcPr>
            <w:tcW w:w="226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3BE7224F" w14:textId="77777777" w:rsidR="00F9327D" w:rsidRDefault="00000000">
            <w:pPr>
              <w:widowControl/>
              <w:spacing w:after="0" w:line="540" w:lineRule="exact"/>
              <w:rPr>
                <w:rFonts w:hint="eastAsia"/>
              </w:rPr>
            </w:pPr>
            <w:r>
              <w:rPr>
                <w:rFonts w:ascii="宋体" w:eastAsia="宋体" w:hAnsi="宋体" w:cs="宋体" w:hint="eastAsia"/>
                <w:color w:val="000000"/>
                <w:lang w:bidi="ar"/>
              </w:rPr>
              <w:t>行政处罚</w:t>
            </w:r>
          </w:p>
        </w:tc>
        <w:tc>
          <w:tcPr>
            <w:tcW w:w="6812" w:type="dxa"/>
            <w:gridSpan w:val="3"/>
            <w:tcBorders>
              <w:top w:val="nil"/>
              <w:left w:val="nil"/>
              <w:bottom w:val="single" w:sz="8" w:space="0" w:color="auto"/>
              <w:right w:val="single" w:sz="8" w:space="0" w:color="auto"/>
            </w:tcBorders>
            <w:tcMar>
              <w:top w:w="0" w:type="dxa"/>
              <w:left w:w="57" w:type="dxa"/>
              <w:bottom w:w="0" w:type="dxa"/>
              <w:right w:w="57" w:type="dxa"/>
            </w:tcMar>
            <w:vAlign w:val="center"/>
          </w:tcPr>
          <w:p w14:paraId="2D1BF975" w14:textId="77777777" w:rsidR="00F9327D" w:rsidRDefault="00000000">
            <w:pPr>
              <w:widowControl/>
              <w:spacing w:after="0" w:line="540" w:lineRule="exact"/>
              <w:rPr>
                <w:rFonts w:ascii="宋体" w:eastAsia="宋体" w:hAnsi="宋体" w:cs="宋体" w:hint="eastAsia"/>
                <w:color w:val="000000"/>
                <w:lang w:bidi="ar"/>
              </w:rPr>
            </w:pPr>
            <w:r>
              <w:rPr>
                <w:rFonts w:ascii="宋体" w:eastAsia="宋体" w:hAnsi="宋体" w:cs="宋体" w:hint="eastAsia"/>
                <w:color w:val="000000"/>
                <w:lang w:bidi="ar"/>
              </w:rPr>
              <w:t>0</w:t>
            </w:r>
          </w:p>
        </w:tc>
      </w:tr>
      <w:tr w:rsidR="00F9327D" w14:paraId="5B769F3B" w14:textId="77777777">
        <w:trPr>
          <w:trHeight w:val="676"/>
        </w:trPr>
        <w:tc>
          <w:tcPr>
            <w:tcW w:w="226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4CE06627" w14:textId="77777777" w:rsidR="00F9327D" w:rsidRDefault="00000000">
            <w:pPr>
              <w:widowControl/>
              <w:spacing w:after="0" w:line="540" w:lineRule="exact"/>
              <w:rPr>
                <w:rFonts w:hint="eastAsia"/>
              </w:rPr>
            </w:pPr>
            <w:r>
              <w:rPr>
                <w:rFonts w:ascii="宋体" w:eastAsia="宋体" w:hAnsi="宋体" w:cs="宋体" w:hint="eastAsia"/>
                <w:color w:val="000000"/>
                <w:lang w:bidi="ar"/>
              </w:rPr>
              <w:t>行政强制</w:t>
            </w:r>
          </w:p>
        </w:tc>
        <w:tc>
          <w:tcPr>
            <w:tcW w:w="6812" w:type="dxa"/>
            <w:gridSpan w:val="3"/>
            <w:tcBorders>
              <w:top w:val="nil"/>
              <w:left w:val="nil"/>
              <w:bottom w:val="single" w:sz="8" w:space="0" w:color="auto"/>
              <w:right w:val="single" w:sz="8" w:space="0" w:color="auto"/>
            </w:tcBorders>
            <w:tcMar>
              <w:top w:w="0" w:type="dxa"/>
              <w:left w:w="57" w:type="dxa"/>
              <w:bottom w:w="0" w:type="dxa"/>
              <w:right w:w="57" w:type="dxa"/>
            </w:tcMar>
            <w:vAlign w:val="center"/>
          </w:tcPr>
          <w:p w14:paraId="57BBD210" w14:textId="77777777" w:rsidR="00F9327D" w:rsidRDefault="00000000">
            <w:pPr>
              <w:widowControl/>
              <w:spacing w:after="0" w:line="540" w:lineRule="exact"/>
              <w:rPr>
                <w:rFonts w:ascii="宋体" w:eastAsia="宋体" w:hAnsi="宋体" w:cs="宋体" w:hint="eastAsia"/>
                <w:color w:val="000000"/>
                <w:lang w:bidi="ar"/>
              </w:rPr>
            </w:pPr>
            <w:r>
              <w:rPr>
                <w:rFonts w:ascii="宋体" w:eastAsia="宋体" w:hAnsi="宋体" w:cs="宋体" w:hint="eastAsia"/>
                <w:color w:val="000000"/>
                <w:lang w:bidi="ar"/>
              </w:rPr>
              <w:t>0</w:t>
            </w:r>
          </w:p>
        </w:tc>
      </w:tr>
      <w:tr w:rsidR="00F9327D" w14:paraId="2F570C82" w14:textId="77777777">
        <w:trPr>
          <w:trHeight w:val="676"/>
        </w:trPr>
        <w:tc>
          <w:tcPr>
            <w:tcW w:w="9079" w:type="dxa"/>
            <w:gridSpan w:val="4"/>
            <w:tcBorders>
              <w:top w:val="nil"/>
              <w:left w:val="single" w:sz="8" w:space="0" w:color="auto"/>
              <w:bottom w:val="single" w:sz="8" w:space="0" w:color="auto"/>
              <w:right w:val="single" w:sz="8" w:space="0" w:color="auto"/>
            </w:tcBorders>
            <w:shd w:val="clear" w:color="auto" w:fill="C6D9F1"/>
            <w:tcMar>
              <w:top w:w="0" w:type="dxa"/>
              <w:left w:w="57" w:type="dxa"/>
              <w:bottom w:w="0" w:type="dxa"/>
              <w:right w:w="57" w:type="dxa"/>
            </w:tcMar>
            <w:vAlign w:val="center"/>
          </w:tcPr>
          <w:p w14:paraId="70C77817" w14:textId="77777777" w:rsidR="00F9327D" w:rsidRDefault="00000000">
            <w:pPr>
              <w:widowControl/>
              <w:spacing w:after="0" w:line="540" w:lineRule="exact"/>
              <w:rPr>
                <w:rFonts w:hint="eastAsia"/>
              </w:rPr>
            </w:pPr>
            <w:r>
              <w:rPr>
                <w:rFonts w:ascii="宋体" w:eastAsia="宋体" w:hAnsi="宋体" w:cs="宋体" w:hint="eastAsia"/>
                <w:color w:val="000000"/>
                <w:lang w:bidi="ar"/>
              </w:rPr>
              <w:t>第二十条第（八）项</w:t>
            </w:r>
          </w:p>
        </w:tc>
      </w:tr>
      <w:tr w:rsidR="00F9327D" w14:paraId="6F03B78E" w14:textId="77777777">
        <w:trPr>
          <w:trHeight w:val="676"/>
        </w:trPr>
        <w:tc>
          <w:tcPr>
            <w:tcW w:w="226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39879E56" w14:textId="77777777" w:rsidR="00F9327D" w:rsidRDefault="00000000">
            <w:pPr>
              <w:widowControl/>
              <w:spacing w:after="0" w:line="540" w:lineRule="exact"/>
              <w:rPr>
                <w:rFonts w:hint="eastAsia"/>
              </w:rPr>
            </w:pPr>
            <w:r>
              <w:rPr>
                <w:rFonts w:ascii="宋体" w:eastAsia="宋体" w:hAnsi="宋体" w:cs="宋体" w:hint="eastAsia"/>
                <w:color w:val="000000"/>
                <w:lang w:bidi="ar"/>
              </w:rPr>
              <w:t>信息内容</w:t>
            </w:r>
          </w:p>
        </w:tc>
        <w:tc>
          <w:tcPr>
            <w:tcW w:w="6812" w:type="dxa"/>
            <w:gridSpan w:val="3"/>
            <w:tcBorders>
              <w:top w:val="nil"/>
              <w:left w:val="nil"/>
              <w:bottom w:val="single" w:sz="8" w:space="0" w:color="auto"/>
              <w:right w:val="single" w:sz="8" w:space="0" w:color="000000"/>
            </w:tcBorders>
            <w:tcMar>
              <w:top w:w="0" w:type="dxa"/>
              <w:left w:w="57" w:type="dxa"/>
              <w:bottom w:w="0" w:type="dxa"/>
              <w:right w:w="57" w:type="dxa"/>
            </w:tcMar>
            <w:vAlign w:val="center"/>
          </w:tcPr>
          <w:p w14:paraId="22D20B2E" w14:textId="77777777" w:rsidR="00F9327D" w:rsidRDefault="00000000">
            <w:pPr>
              <w:widowControl/>
              <w:spacing w:after="0" w:line="540" w:lineRule="exact"/>
              <w:rPr>
                <w:rFonts w:hint="eastAsia"/>
              </w:rPr>
            </w:pPr>
            <w:r>
              <w:rPr>
                <w:rFonts w:ascii="宋体" w:eastAsia="宋体" w:hAnsi="宋体" w:cs="宋体" w:hint="eastAsia"/>
                <w:color w:val="000000"/>
                <w:lang w:bidi="ar"/>
              </w:rPr>
              <w:t>本年收费金额（单位：万元）</w:t>
            </w:r>
          </w:p>
        </w:tc>
      </w:tr>
      <w:tr w:rsidR="00F9327D" w14:paraId="3CB9C6F3" w14:textId="77777777">
        <w:trPr>
          <w:trHeight w:val="676"/>
        </w:trPr>
        <w:tc>
          <w:tcPr>
            <w:tcW w:w="2267"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7CA5A63D" w14:textId="77777777" w:rsidR="00F9327D" w:rsidRDefault="00000000">
            <w:pPr>
              <w:widowControl/>
              <w:spacing w:after="0" w:line="540" w:lineRule="exact"/>
              <w:rPr>
                <w:rFonts w:hint="eastAsia"/>
              </w:rPr>
            </w:pPr>
            <w:r>
              <w:rPr>
                <w:rFonts w:ascii="宋体" w:eastAsia="宋体" w:hAnsi="宋体" w:cs="宋体" w:hint="eastAsia"/>
                <w:color w:val="000000"/>
                <w:lang w:bidi="ar"/>
              </w:rPr>
              <w:t>行政事业性收费</w:t>
            </w:r>
          </w:p>
        </w:tc>
        <w:tc>
          <w:tcPr>
            <w:tcW w:w="6812" w:type="dxa"/>
            <w:gridSpan w:val="3"/>
            <w:tcBorders>
              <w:top w:val="nil"/>
              <w:left w:val="nil"/>
              <w:bottom w:val="single" w:sz="8" w:space="0" w:color="auto"/>
              <w:right w:val="single" w:sz="8" w:space="0" w:color="000000"/>
            </w:tcBorders>
            <w:tcMar>
              <w:top w:w="0" w:type="dxa"/>
              <w:left w:w="57" w:type="dxa"/>
              <w:bottom w:w="0" w:type="dxa"/>
              <w:right w:w="57" w:type="dxa"/>
            </w:tcMar>
            <w:vAlign w:val="center"/>
          </w:tcPr>
          <w:p w14:paraId="79E76279" w14:textId="77777777" w:rsidR="00F9327D" w:rsidRDefault="00000000">
            <w:pPr>
              <w:widowControl/>
              <w:spacing w:after="0" w:line="540" w:lineRule="exact"/>
              <w:rPr>
                <w:rFonts w:ascii="宋体" w:eastAsia="宋体" w:hAnsi="宋体" w:cs="宋体" w:hint="eastAsia"/>
                <w:color w:val="000000"/>
                <w:lang w:bidi="ar"/>
              </w:rPr>
            </w:pPr>
            <w:r>
              <w:rPr>
                <w:rFonts w:ascii="宋体" w:eastAsia="宋体" w:hAnsi="宋体" w:cs="宋体" w:hint="eastAsia"/>
                <w:color w:val="000000"/>
                <w:lang w:bidi="ar"/>
              </w:rPr>
              <w:t>0</w:t>
            </w:r>
          </w:p>
        </w:tc>
      </w:tr>
    </w:tbl>
    <w:p w14:paraId="3E123005" w14:textId="77777777" w:rsidR="00F9327D" w:rsidRDefault="00000000">
      <w:pPr>
        <w:widowControl/>
        <w:spacing w:after="0" w:line="540" w:lineRule="exact"/>
        <w:ind w:firstLineChars="221" w:firstLine="707"/>
        <w:rPr>
          <w:rFonts w:ascii="黑体" w:eastAsia="黑体" w:hAnsi="黑体" w:cs="宋体" w:hint="eastAsia"/>
          <w:color w:val="000000"/>
          <w:sz w:val="32"/>
          <w:szCs w:val="32"/>
        </w:rPr>
      </w:pPr>
      <w:r>
        <w:rPr>
          <w:rFonts w:ascii="黑体" w:eastAsia="黑体" w:hAnsi="黑体" w:cs="宋体" w:hint="eastAsia"/>
          <w:color w:val="000000"/>
          <w:sz w:val="32"/>
          <w:szCs w:val="32"/>
        </w:rPr>
        <w:t>二、主动公开政府信息情况</w:t>
      </w:r>
    </w:p>
    <w:p w14:paraId="5AC8FE31" w14:textId="77777777" w:rsidR="00F9327D" w:rsidRDefault="00F9327D">
      <w:pPr>
        <w:widowControl/>
        <w:spacing w:after="0" w:line="540" w:lineRule="exact"/>
        <w:ind w:firstLineChars="221" w:firstLine="707"/>
        <w:rPr>
          <w:rFonts w:ascii="黑体" w:eastAsia="黑体" w:hAnsi="黑体" w:cs="宋体" w:hint="eastAsia"/>
          <w:color w:val="000000"/>
          <w:sz w:val="32"/>
          <w:szCs w:val="32"/>
        </w:rPr>
      </w:pPr>
    </w:p>
    <w:p w14:paraId="6BCC777D" w14:textId="77777777" w:rsidR="00F9327D" w:rsidRDefault="00F9327D">
      <w:pPr>
        <w:widowControl/>
        <w:spacing w:after="0" w:line="540" w:lineRule="exact"/>
        <w:ind w:firstLineChars="221" w:firstLine="707"/>
        <w:rPr>
          <w:rFonts w:ascii="黑体" w:eastAsia="黑体" w:hAnsi="黑体" w:cs="宋体" w:hint="eastAsia"/>
          <w:color w:val="000000"/>
          <w:sz w:val="32"/>
          <w:szCs w:val="32"/>
        </w:rPr>
      </w:pPr>
    </w:p>
    <w:p w14:paraId="1E10E083" w14:textId="77777777" w:rsidR="00F9327D" w:rsidRDefault="00000000">
      <w:pPr>
        <w:widowControl/>
        <w:spacing w:after="0" w:line="540" w:lineRule="exact"/>
        <w:ind w:firstLineChars="221" w:firstLine="707"/>
        <w:rPr>
          <w:rFonts w:ascii="黑体" w:eastAsia="黑体" w:hAnsi="黑体" w:cs="宋体" w:hint="eastAsia"/>
          <w:color w:val="000000"/>
          <w:sz w:val="32"/>
          <w:szCs w:val="32"/>
        </w:rPr>
      </w:pPr>
      <w:r>
        <w:rPr>
          <w:rFonts w:ascii="黑体" w:eastAsia="黑体" w:hAnsi="黑体" w:cs="宋体"/>
          <w:color w:val="000000"/>
          <w:sz w:val="32"/>
          <w:szCs w:val="32"/>
        </w:rPr>
        <w:br w:type="page"/>
      </w:r>
      <w:r>
        <w:rPr>
          <w:rFonts w:ascii="黑体" w:eastAsia="黑体" w:hAnsi="黑体" w:cs="宋体" w:hint="eastAsia"/>
          <w:color w:val="000000"/>
          <w:sz w:val="32"/>
          <w:szCs w:val="32"/>
        </w:rPr>
        <w:lastRenderedPageBreak/>
        <w:t>三、收到和处理政府信息公开申请情况</w:t>
      </w:r>
    </w:p>
    <w:tbl>
      <w:tblPr>
        <w:tblpPr w:leftFromText="180" w:rightFromText="180" w:vertAnchor="text" w:horzAnchor="margin" w:tblpXSpec="center" w:tblpY="248"/>
        <w:tblW w:w="955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1417"/>
        <w:gridCol w:w="3403"/>
        <w:gridCol w:w="425"/>
        <w:gridCol w:w="443"/>
        <w:gridCol w:w="540"/>
        <w:gridCol w:w="721"/>
        <w:gridCol w:w="676"/>
        <w:gridCol w:w="527"/>
        <w:gridCol w:w="704"/>
      </w:tblGrid>
      <w:tr w:rsidR="00F9327D" w14:paraId="362EA219" w14:textId="77777777">
        <w:trPr>
          <w:trHeight w:val="390"/>
        </w:trPr>
        <w:tc>
          <w:tcPr>
            <w:tcW w:w="5519" w:type="dxa"/>
            <w:gridSpan w:val="3"/>
            <w:vMerge w:val="restart"/>
            <w:tcMar>
              <w:left w:w="108" w:type="dxa"/>
              <w:right w:w="108" w:type="dxa"/>
            </w:tcMar>
            <w:vAlign w:val="center"/>
          </w:tcPr>
          <w:p w14:paraId="0881BCDD" w14:textId="77777777" w:rsidR="00F9327D" w:rsidRDefault="00000000">
            <w:pPr>
              <w:widowControl/>
              <w:rPr>
                <w:rFonts w:ascii="楷体_GB2312" w:eastAsia="楷体_GB2312" w:hAnsi="黑体" w:hint="eastAsia"/>
                <w:sz w:val="18"/>
                <w:szCs w:val="18"/>
              </w:rPr>
            </w:pPr>
            <w:r>
              <w:rPr>
                <w:rFonts w:ascii="黑体" w:eastAsia="黑体" w:hAnsi="黑体" w:cs="宋体" w:hint="eastAsia"/>
                <w:color w:val="000000"/>
                <w:sz w:val="18"/>
                <w:szCs w:val="18"/>
              </w:rPr>
              <w:br w:type="page"/>
            </w:r>
            <w:r>
              <w:rPr>
                <w:rFonts w:ascii="楷体_GB2312" w:eastAsia="楷体_GB2312" w:hAnsi="黑体" w:hint="eastAsia"/>
                <w:sz w:val="18"/>
                <w:szCs w:val="18"/>
              </w:rPr>
              <w:t>（本列数据的勾</w:t>
            </w:r>
            <w:proofErr w:type="gramStart"/>
            <w:r>
              <w:rPr>
                <w:rFonts w:ascii="楷体_GB2312" w:eastAsia="楷体_GB2312" w:hAnsi="黑体" w:hint="eastAsia"/>
                <w:sz w:val="18"/>
                <w:szCs w:val="18"/>
              </w:rPr>
              <w:t>稽</w:t>
            </w:r>
            <w:proofErr w:type="gramEnd"/>
            <w:r>
              <w:rPr>
                <w:rFonts w:ascii="楷体_GB2312" w:eastAsia="楷体_GB2312" w:hAnsi="黑体" w:hint="eastAsia"/>
                <w:sz w:val="18"/>
                <w:szCs w:val="18"/>
              </w:rPr>
              <w:t>关系为：第一项加第二项之和，</w:t>
            </w:r>
          </w:p>
          <w:p w14:paraId="74371165" w14:textId="77777777" w:rsidR="00F9327D" w:rsidRDefault="00000000">
            <w:pPr>
              <w:widowControl/>
              <w:rPr>
                <w:rFonts w:ascii="仿宋_GB2312" w:eastAsia="仿宋_GB2312" w:hAnsi="Times New Roman"/>
                <w:sz w:val="18"/>
                <w:szCs w:val="18"/>
              </w:rPr>
            </w:pPr>
            <w:r>
              <w:rPr>
                <w:rFonts w:ascii="楷体_GB2312" w:eastAsia="楷体_GB2312" w:hAnsi="黑体" w:hint="eastAsia"/>
                <w:sz w:val="18"/>
                <w:szCs w:val="18"/>
              </w:rPr>
              <w:t>等于第三项加第四项之和）</w:t>
            </w:r>
          </w:p>
        </w:tc>
        <w:tc>
          <w:tcPr>
            <w:tcW w:w="4036" w:type="dxa"/>
            <w:gridSpan w:val="7"/>
            <w:tcMar>
              <w:left w:w="108" w:type="dxa"/>
              <w:right w:w="108" w:type="dxa"/>
            </w:tcMar>
            <w:vAlign w:val="center"/>
          </w:tcPr>
          <w:p w14:paraId="7FA348D9" w14:textId="77777777" w:rsidR="00F9327D" w:rsidRDefault="00000000">
            <w:pPr>
              <w:widowControl/>
              <w:spacing w:line="320" w:lineRule="exact"/>
              <w:rPr>
                <w:rFonts w:ascii="黑体" w:eastAsia="黑体" w:hAnsi="黑体" w:hint="eastAsia"/>
                <w:sz w:val="18"/>
                <w:szCs w:val="18"/>
              </w:rPr>
            </w:pPr>
            <w:r>
              <w:rPr>
                <w:rFonts w:ascii="黑体" w:eastAsia="黑体" w:hAnsi="黑体" w:hint="eastAsia"/>
                <w:sz w:val="18"/>
                <w:szCs w:val="18"/>
              </w:rPr>
              <w:t>申请人情况</w:t>
            </w:r>
          </w:p>
        </w:tc>
      </w:tr>
      <w:tr w:rsidR="00F9327D" w14:paraId="6F117183" w14:textId="77777777">
        <w:trPr>
          <w:trHeight w:val="402"/>
        </w:trPr>
        <w:tc>
          <w:tcPr>
            <w:tcW w:w="5519" w:type="dxa"/>
            <w:gridSpan w:val="3"/>
            <w:vMerge/>
            <w:tcMar>
              <w:left w:w="108" w:type="dxa"/>
              <w:right w:w="108" w:type="dxa"/>
            </w:tcMar>
            <w:vAlign w:val="center"/>
          </w:tcPr>
          <w:p w14:paraId="360D56E6" w14:textId="77777777" w:rsidR="00F9327D" w:rsidRDefault="00F9327D">
            <w:pPr>
              <w:rPr>
                <w:rFonts w:ascii="仿宋_GB2312" w:eastAsia="仿宋_GB2312" w:hAnsi="Times New Roman"/>
                <w:sz w:val="18"/>
                <w:szCs w:val="18"/>
              </w:rPr>
            </w:pPr>
          </w:p>
        </w:tc>
        <w:tc>
          <w:tcPr>
            <w:tcW w:w="425" w:type="dxa"/>
            <w:vMerge w:val="restart"/>
            <w:tcMar>
              <w:left w:w="108" w:type="dxa"/>
              <w:right w:w="108" w:type="dxa"/>
            </w:tcMar>
            <w:vAlign w:val="center"/>
          </w:tcPr>
          <w:p w14:paraId="38CB89C6" w14:textId="77777777" w:rsidR="00F9327D" w:rsidRDefault="00000000">
            <w:pPr>
              <w:widowControl/>
              <w:rPr>
                <w:rFonts w:ascii="黑体" w:eastAsia="黑体" w:hAnsi="黑体" w:hint="eastAsia"/>
                <w:sz w:val="18"/>
                <w:szCs w:val="18"/>
              </w:rPr>
            </w:pPr>
            <w:r>
              <w:rPr>
                <w:rFonts w:ascii="黑体" w:eastAsia="黑体" w:hAnsi="黑体" w:hint="eastAsia"/>
                <w:sz w:val="18"/>
                <w:szCs w:val="18"/>
              </w:rPr>
              <w:t>自然人</w:t>
            </w:r>
          </w:p>
        </w:tc>
        <w:tc>
          <w:tcPr>
            <w:tcW w:w="2907" w:type="dxa"/>
            <w:gridSpan w:val="5"/>
            <w:tcMar>
              <w:left w:w="108" w:type="dxa"/>
              <w:right w:w="108" w:type="dxa"/>
            </w:tcMar>
            <w:vAlign w:val="center"/>
          </w:tcPr>
          <w:p w14:paraId="7371510F" w14:textId="77777777" w:rsidR="00F9327D" w:rsidRDefault="00000000">
            <w:pPr>
              <w:widowControl/>
              <w:spacing w:line="320" w:lineRule="exact"/>
              <w:rPr>
                <w:rFonts w:ascii="黑体" w:eastAsia="黑体" w:hAnsi="黑体" w:hint="eastAsia"/>
                <w:sz w:val="18"/>
                <w:szCs w:val="18"/>
              </w:rPr>
            </w:pPr>
            <w:r>
              <w:rPr>
                <w:rFonts w:ascii="黑体" w:eastAsia="黑体" w:hAnsi="黑体" w:hint="eastAsia"/>
                <w:sz w:val="18"/>
                <w:szCs w:val="18"/>
              </w:rPr>
              <w:t>法人或其他组织</w:t>
            </w:r>
          </w:p>
        </w:tc>
        <w:tc>
          <w:tcPr>
            <w:tcW w:w="704" w:type="dxa"/>
            <w:vMerge w:val="restart"/>
            <w:tcMar>
              <w:left w:w="108" w:type="dxa"/>
              <w:right w:w="108" w:type="dxa"/>
            </w:tcMar>
            <w:vAlign w:val="center"/>
          </w:tcPr>
          <w:p w14:paraId="5D3FAE60" w14:textId="77777777" w:rsidR="00F9327D" w:rsidRDefault="00000000">
            <w:pPr>
              <w:widowControl/>
              <w:rPr>
                <w:rFonts w:ascii="黑体" w:eastAsia="黑体" w:hAnsi="黑体" w:hint="eastAsia"/>
                <w:sz w:val="18"/>
                <w:szCs w:val="18"/>
              </w:rPr>
            </w:pPr>
            <w:r>
              <w:rPr>
                <w:rFonts w:ascii="黑体" w:eastAsia="黑体" w:hAnsi="黑体" w:hint="eastAsia"/>
                <w:sz w:val="18"/>
                <w:szCs w:val="18"/>
              </w:rPr>
              <w:t>总计</w:t>
            </w:r>
          </w:p>
        </w:tc>
      </w:tr>
      <w:tr w:rsidR="00F9327D" w14:paraId="4288DC08" w14:textId="77777777">
        <w:trPr>
          <w:trHeight w:val="304"/>
        </w:trPr>
        <w:tc>
          <w:tcPr>
            <w:tcW w:w="5519" w:type="dxa"/>
            <w:gridSpan w:val="3"/>
            <w:vMerge/>
            <w:tcMar>
              <w:left w:w="108" w:type="dxa"/>
              <w:right w:w="108" w:type="dxa"/>
            </w:tcMar>
            <w:vAlign w:val="center"/>
          </w:tcPr>
          <w:p w14:paraId="0B3CAA3A" w14:textId="77777777" w:rsidR="00F9327D" w:rsidRDefault="00F9327D">
            <w:pPr>
              <w:rPr>
                <w:rFonts w:ascii="仿宋_GB2312" w:eastAsia="仿宋_GB2312" w:hAnsi="Times New Roman"/>
                <w:sz w:val="18"/>
                <w:szCs w:val="18"/>
              </w:rPr>
            </w:pPr>
          </w:p>
        </w:tc>
        <w:tc>
          <w:tcPr>
            <w:tcW w:w="425" w:type="dxa"/>
            <w:vMerge/>
            <w:tcMar>
              <w:left w:w="108" w:type="dxa"/>
              <w:right w:w="108" w:type="dxa"/>
            </w:tcMar>
            <w:vAlign w:val="center"/>
          </w:tcPr>
          <w:p w14:paraId="315B1B75" w14:textId="77777777" w:rsidR="00F9327D" w:rsidRDefault="00F9327D">
            <w:pPr>
              <w:rPr>
                <w:rFonts w:ascii="黑体" w:eastAsia="黑体" w:hAnsi="黑体" w:hint="eastAsia"/>
                <w:sz w:val="18"/>
                <w:szCs w:val="18"/>
              </w:rPr>
            </w:pPr>
          </w:p>
        </w:tc>
        <w:tc>
          <w:tcPr>
            <w:tcW w:w="443" w:type="dxa"/>
            <w:tcMar>
              <w:left w:w="108" w:type="dxa"/>
              <w:right w:w="108" w:type="dxa"/>
            </w:tcMar>
            <w:vAlign w:val="center"/>
          </w:tcPr>
          <w:p w14:paraId="0F392DAD" w14:textId="77777777" w:rsidR="00F9327D" w:rsidRDefault="00000000">
            <w:pPr>
              <w:widowControl/>
              <w:spacing w:line="320" w:lineRule="exact"/>
              <w:ind w:leftChars="-51" w:left="-101" w:rightChars="-51" w:right="-102" w:hanging="1"/>
              <w:rPr>
                <w:rFonts w:ascii="黑体" w:eastAsia="黑体" w:hAnsi="黑体" w:hint="eastAsia"/>
                <w:sz w:val="18"/>
                <w:szCs w:val="18"/>
              </w:rPr>
            </w:pPr>
            <w:r>
              <w:rPr>
                <w:rFonts w:ascii="黑体" w:eastAsia="黑体" w:hAnsi="黑体" w:hint="eastAsia"/>
                <w:sz w:val="18"/>
                <w:szCs w:val="18"/>
              </w:rPr>
              <w:t>商业企业</w:t>
            </w:r>
          </w:p>
        </w:tc>
        <w:tc>
          <w:tcPr>
            <w:tcW w:w="540" w:type="dxa"/>
            <w:tcMar>
              <w:left w:w="108" w:type="dxa"/>
              <w:right w:w="108" w:type="dxa"/>
            </w:tcMar>
            <w:vAlign w:val="center"/>
          </w:tcPr>
          <w:p w14:paraId="1F99F4FB" w14:textId="77777777" w:rsidR="00F9327D" w:rsidRDefault="00000000">
            <w:pPr>
              <w:widowControl/>
              <w:spacing w:line="320" w:lineRule="exact"/>
              <w:ind w:leftChars="-51" w:left="-102" w:rightChars="-51" w:right="-102"/>
              <w:rPr>
                <w:rFonts w:ascii="黑体" w:eastAsia="黑体" w:hAnsi="黑体" w:hint="eastAsia"/>
                <w:sz w:val="18"/>
                <w:szCs w:val="18"/>
              </w:rPr>
            </w:pPr>
            <w:r>
              <w:rPr>
                <w:rFonts w:ascii="黑体" w:eastAsia="黑体" w:hAnsi="黑体" w:hint="eastAsia"/>
                <w:sz w:val="18"/>
                <w:szCs w:val="18"/>
              </w:rPr>
              <w:t>科研机构</w:t>
            </w:r>
          </w:p>
        </w:tc>
        <w:tc>
          <w:tcPr>
            <w:tcW w:w="721" w:type="dxa"/>
            <w:tcMar>
              <w:left w:w="108" w:type="dxa"/>
              <w:right w:w="108" w:type="dxa"/>
            </w:tcMar>
            <w:vAlign w:val="center"/>
          </w:tcPr>
          <w:p w14:paraId="7057FE53" w14:textId="77777777" w:rsidR="00F9327D" w:rsidRDefault="00000000">
            <w:pPr>
              <w:widowControl/>
              <w:spacing w:line="320" w:lineRule="exact"/>
              <w:ind w:leftChars="-51" w:left="-102" w:rightChars="-51" w:right="-102"/>
              <w:rPr>
                <w:rFonts w:ascii="黑体" w:eastAsia="黑体" w:hAnsi="黑体" w:hint="eastAsia"/>
                <w:sz w:val="18"/>
                <w:szCs w:val="18"/>
              </w:rPr>
            </w:pPr>
            <w:r>
              <w:rPr>
                <w:rFonts w:ascii="黑体" w:eastAsia="黑体" w:hAnsi="黑体" w:hint="eastAsia"/>
                <w:sz w:val="18"/>
                <w:szCs w:val="18"/>
              </w:rPr>
              <w:t>社会公益组织</w:t>
            </w:r>
          </w:p>
        </w:tc>
        <w:tc>
          <w:tcPr>
            <w:tcW w:w="676" w:type="dxa"/>
            <w:tcMar>
              <w:left w:w="108" w:type="dxa"/>
              <w:right w:w="108" w:type="dxa"/>
            </w:tcMar>
            <w:vAlign w:val="center"/>
          </w:tcPr>
          <w:p w14:paraId="7AC49861" w14:textId="77777777" w:rsidR="00F9327D" w:rsidRDefault="00000000">
            <w:pPr>
              <w:widowControl/>
              <w:spacing w:line="320" w:lineRule="exact"/>
              <w:ind w:leftChars="-51" w:left="-101" w:rightChars="-51" w:right="-102" w:hanging="1"/>
              <w:rPr>
                <w:rFonts w:ascii="黑体" w:eastAsia="黑体" w:hAnsi="黑体" w:hint="eastAsia"/>
                <w:sz w:val="18"/>
                <w:szCs w:val="18"/>
              </w:rPr>
            </w:pPr>
            <w:r>
              <w:rPr>
                <w:rFonts w:ascii="黑体" w:eastAsia="黑体" w:hAnsi="黑体" w:hint="eastAsia"/>
                <w:sz w:val="18"/>
                <w:szCs w:val="18"/>
              </w:rPr>
              <w:t>法律服务机构</w:t>
            </w:r>
          </w:p>
        </w:tc>
        <w:tc>
          <w:tcPr>
            <w:tcW w:w="527" w:type="dxa"/>
            <w:tcMar>
              <w:left w:w="108" w:type="dxa"/>
              <w:right w:w="108" w:type="dxa"/>
            </w:tcMar>
            <w:vAlign w:val="center"/>
          </w:tcPr>
          <w:p w14:paraId="6316C689" w14:textId="77777777" w:rsidR="00F9327D" w:rsidRDefault="00000000">
            <w:pPr>
              <w:widowControl/>
              <w:spacing w:line="360" w:lineRule="exact"/>
              <w:ind w:leftChars="-30" w:left="-60" w:rightChars="-64" w:right="-128"/>
              <w:rPr>
                <w:rFonts w:ascii="黑体" w:eastAsia="黑体" w:hAnsi="黑体" w:hint="eastAsia"/>
                <w:sz w:val="18"/>
                <w:szCs w:val="18"/>
              </w:rPr>
            </w:pPr>
            <w:r>
              <w:rPr>
                <w:rFonts w:ascii="黑体" w:eastAsia="黑体" w:hAnsi="黑体" w:hint="eastAsia"/>
                <w:sz w:val="18"/>
                <w:szCs w:val="18"/>
              </w:rPr>
              <w:t>其他</w:t>
            </w:r>
          </w:p>
        </w:tc>
        <w:tc>
          <w:tcPr>
            <w:tcW w:w="704" w:type="dxa"/>
            <w:vMerge/>
            <w:tcMar>
              <w:left w:w="108" w:type="dxa"/>
              <w:right w:w="108" w:type="dxa"/>
            </w:tcMar>
            <w:vAlign w:val="center"/>
          </w:tcPr>
          <w:p w14:paraId="7BCB5500" w14:textId="77777777" w:rsidR="00F9327D" w:rsidRDefault="00F9327D">
            <w:pPr>
              <w:rPr>
                <w:rFonts w:ascii="仿宋_GB2312" w:eastAsia="仿宋_GB2312" w:hAnsi="Times New Roman"/>
                <w:sz w:val="18"/>
                <w:szCs w:val="18"/>
              </w:rPr>
            </w:pPr>
          </w:p>
        </w:tc>
      </w:tr>
      <w:tr w:rsidR="00F9327D" w14:paraId="67C91CC3" w14:textId="77777777">
        <w:trPr>
          <w:trHeight w:val="18"/>
        </w:trPr>
        <w:tc>
          <w:tcPr>
            <w:tcW w:w="5519" w:type="dxa"/>
            <w:gridSpan w:val="3"/>
            <w:tcMar>
              <w:left w:w="108" w:type="dxa"/>
              <w:right w:w="108" w:type="dxa"/>
            </w:tcMar>
            <w:vAlign w:val="center"/>
          </w:tcPr>
          <w:p w14:paraId="176E02A3" w14:textId="77777777" w:rsidR="00F9327D" w:rsidRDefault="00000000">
            <w:pPr>
              <w:widowControl/>
              <w:rPr>
                <w:rFonts w:ascii="黑体" w:eastAsia="黑体" w:hAnsi="黑体" w:hint="eastAsia"/>
                <w:sz w:val="18"/>
                <w:szCs w:val="18"/>
              </w:rPr>
            </w:pPr>
            <w:r>
              <w:rPr>
                <w:rFonts w:ascii="黑体" w:eastAsia="黑体" w:hAnsi="黑体" w:hint="eastAsia"/>
                <w:sz w:val="18"/>
                <w:szCs w:val="18"/>
              </w:rPr>
              <w:t>一、本年新收政府信息公开申请数量</w:t>
            </w:r>
          </w:p>
        </w:tc>
        <w:tc>
          <w:tcPr>
            <w:tcW w:w="425" w:type="dxa"/>
            <w:tcMar>
              <w:left w:w="108" w:type="dxa"/>
              <w:right w:w="108" w:type="dxa"/>
            </w:tcMar>
            <w:vAlign w:val="center"/>
          </w:tcPr>
          <w:p w14:paraId="7267F7FC"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14</w:t>
            </w:r>
          </w:p>
        </w:tc>
        <w:tc>
          <w:tcPr>
            <w:tcW w:w="443" w:type="dxa"/>
            <w:tcMar>
              <w:left w:w="108" w:type="dxa"/>
              <w:right w:w="108" w:type="dxa"/>
            </w:tcMar>
            <w:vAlign w:val="center"/>
          </w:tcPr>
          <w:p w14:paraId="19A17769"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40" w:type="dxa"/>
            <w:tcMar>
              <w:left w:w="108" w:type="dxa"/>
              <w:right w:w="108" w:type="dxa"/>
            </w:tcMar>
            <w:vAlign w:val="center"/>
          </w:tcPr>
          <w:p w14:paraId="626EAA2B"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21" w:type="dxa"/>
            <w:tcMar>
              <w:left w:w="108" w:type="dxa"/>
              <w:right w:w="108" w:type="dxa"/>
            </w:tcMar>
            <w:vAlign w:val="center"/>
          </w:tcPr>
          <w:p w14:paraId="4A832836"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676" w:type="dxa"/>
            <w:tcMar>
              <w:left w:w="108" w:type="dxa"/>
              <w:right w:w="108" w:type="dxa"/>
            </w:tcMar>
            <w:vAlign w:val="center"/>
          </w:tcPr>
          <w:p w14:paraId="24AA6B5F"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27" w:type="dxa"/>
            <w:tcMar>
              <w:left w:w="108" w:type="dxa"/>
              <w:right w:w="108" w:type="dxa"/>
            </w:tcMar>
            <w:vAlign w:val="center"/>
          </w:tcPr>
          <w:p w14:paraId="38E5E77D"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04" w:type="dxa"/>
            <w:tcMar>
              <w:left w:w="108" w:type="dxa"/>
              <w:right w:w="108" w:type="dxa"/>
            </w:tcMar>
            <w:vAlign w:val="center"/>
          </w:tcPr>
          <w:p w14:paraId="66EE874A"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14</w:t>
            </w:r>
          </w:p>
        </w:tc>
      </w:tr>
      <w:tr w:rsidR="00F9327D" w14:paraId="430D53AA" w14:textId="77777777">
        <w:trPr>
          <w:trHeight w:val="384"/>
        </w:trPr>
        <w:tc>
          <w:tcPr>
            <w:tcW w:w="5519" w:type="dxa"/>
            <w:gridSpan w:val="3"/>
            <w:tcMar>
              <w:left w:w="108" w:type="dxa"/>
              <w:right w:w="108" w:type="dxa"/>
            </w:tcMar>
            <w:vAlign w:val="center"/>
          </w:tcPr>
          <w:p w14:paraId="296160D9" w14:textId="77777777" w:rsidR="00F9327D" w:rsidRDefault="00000000">
            <w:pPr>
              <w:widowControl/>
              <w:rPr>
                <w:rFonts w:ascii="黑体" w:eastAsia="黑体" w:hAnsi="黑体" w:hint="eastAsia"/>
                <w:sz w:val="18"/>
                <w:szCs w:val="18"/>
              </w:rPr>
            </w:pPr>
            <w:r>
              <w:rPr>
                <w:rFonts w:ascii="黑体" w:eastAsia="黑体" w:hAnsi="黑体" w:hint="eastAsia"/>
                <w:sz w:val="18"/>
                <w:szCs w:val="18"/>
              </w:rPr>
              <w:t>二、上年结转政府信息公开申请数量</w:t>
            </w:r>
          </w:p>
        </w:tc>
        <w:tc>
          <w:tcPr>
            <w:tcW w:w="425" w:type="dxa"/>
            <w:tcMar>
              <w:left w:w="108" w:type="dxa"/>
              <w:right w:w="108" w:type="dxa"/>
            </w:tcMar>
            <w:vAlign w:val="center"/>
          </w:tcPr>
          <w:p w14:paraId="17CD2FEA"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443" w:type="dxa"/>
            <w:tcMar>
              <w:left w:w="108" w:type="dxa"/>
              <w:right w:w="108" w:type="dxa"/>
            </w:tcMar>
            <w:vAlign w:val="center"/>
          </w:tcPr>
          <w:p w14:paraId="35B3D7A2"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40" w:type="dxa"/>
            <w:tcMar>
              <w:left w:w="108" w:type="dxa"/>
              <w:right w:w="108" w:type="dxa"/>
            </w:tcMar>
            <w:vAlign w:val="center"/>
          </w:tcPr>
          <w:p w14:paraId="4F644176"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21" w:type="dxa"/>
            <w:tcMar>
              <w:left w:w="108" w:type="dxa"/>
              <w:right w:w="108" w:type="dxa"/>
            </w:tcMar>
            <w:vAlign w:val="center"/>
          </w:tcPr>
          <w:p w14:paraId="54301D03"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676" w:type="dxa"/>
            <w:tcMar>
              <w:left w:w="108" w:type="dxa"/>
              <w:right w:w="108" w:type="dxa"/>
            </w:tcMar>
            <w:vAlign w:val="center"/>
          </w:tcPr>
          <w:p w14:paraId="54D5F16D"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27" w:type="dxa"/>
            <w:tcMar>
              <w:left w:w="108" w:type="dxa"/>
              <w:right w:w="108" w:type="dxa"/>
            </w:tcMar>
            <w:vAlign w:val="center"/>
          </w:tcPr>
          <w:p w14:paraId="2E9BCDAC"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04" w:type="dxa"/>
            <w:tcMar>
              <w:left w:w="108" w:type="dxa"/>
              <w:right w:w="108" w:type="dxa"/>
            </w:tcMar>
            <w:vAlign w:val="center"/>
          </w:tcPr>
          <w:p w14:paraId="2A2E089E"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r>
      <w:tr w:rsidR="00F9327D" w14:paraId="3CD57AE4" w14:textId="77777777">
        <w:trPr>
          <w:trHeight w:val="406"/>
        </w:trPr>
        <w:tc>
          <w:tcPr>
            <w:tcW w:w="699" w:type="dxa"/>
            <w:vMerge w:val="restart"/>
            <w:tcMar>
              <w:left w:w="108" w:type="dxa"/>
              <w:right w:w="108" w:type="dxa"/>
            </w:tcMar>
            <w:vAlign w:val="center"/>
          </w:tcPr>
          <w:p w14:paraId="714F786C" w14:textId="77777777" w:rsidR="00F9327D" w:rsidRDefault="00000000">
            <w:pPr>
              <w:widowControl/>
              <w:spacing w:after="180"/>
              <w:rPr>
                <w:rFonts w:ascii="黑体" w:eastAsia="黑体" w:hAnsi="黑体" w:hint="eastAsia"/>
                <w:sz w:val="18"/>
                <w:szCs w:val="18"/>
              </w:rPr>
            </w:pPr>
            <w:r>
              <w:rPr>
                <w:rFonts w:ascii="黑体" w:eastAsia="黑体" w:hAnsi="黑体" w:hint="eastAsia"/>
                <w:sz w:val="18"/>
                <w:szCs w:val="18"/>
              </w:rPr>
              <w:t>三、本年度办理结果</w:t>
            </w:r>
          </w:p>
        </w:tc>
        <w:tc>
          <w:tcPr>
            <w:tcW w:w="4820" w:type="dxa"/>
            <w:gridSpan w:val="2"/>
            <w:tcMar>
              <w:left w:w="108" w:type="dxa"/>
              <w:right w:w="108" w:type="dxa"/>
            </w:tcMar>
            <w:vAlign w:val="center"/>
          </w:tcPr>
          <w:p w14:paraId="10CBB502" w14:textId="77777777" w:rsidR="00F9327D" w:rsidRDefault="00000000">
            <w:pPr>
              <w:widowControl/>
              <w:rPr>
                <w:rFonts w:ascii="黑体" w:eastAsia="黑体" w:hAnsi="黑体" w:hint="eastAsia"/>
                <w:sz w:val="18"/>
                <w:szCs w:val="18"/>
              </w:rPr>
            </w:pPr>
            <w:r>
              <w:rPr>
                <w:rFonts w:ascii="黑体" w:eastAsia="黑体" w:hAnsi="黑体" w:hint="eastAsia"/>
                <w:sz w:val="18"/>
                <w:szCs w:val="18"/>
              </w:rPr>
              <w:t>（一）予以公开</w:t>
            </w:r>
          </w:p>
        </w:tc>
        <w:tc>
          <w:tcPr>
            <w:tcW w:w="425" w:type="dxa"/>
            <w:tcMar>
              <w:left w:w="108" w:type="dxa"/>
              <w:right w:w="108" w:type="dxa"/>
            </w:tcMar>
            <w:vAlign w:val="center"/>
          </w:tcPr>
          <w:p w14:paraId="71EBC53F"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10</w:t>
            </w:r>
          </w:p>
        </w:tc>
        <w:tc>
          <w:tcPr>
            <w:tcW w:w="443" w:type="dxa"/>
            <w:tcMar>
              <w:left w:w="108" w:type="dxa"/>
              <w:right w:w="108" w:type="dxa"/>
            </w:tcMar>
            <w:vAlign w:val="center"/>
          </w:tcPr>
          <w:p w14:paraId="7CFAF293"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40" w:type="dxa"/>
            <w:tcMar>
              <w:left w:w="108" w:type="dxa"/>
              <w:right w:w="108" w:type="dxa"/>
            </w:tcMar>
            <w:vAlign w:val="center"/>
          </w:tcPr>
          <w:p w14:paraId="4238F8CC"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21" w:type="dxa"/>
            <w:tcMar>
              <w:left w:w="108" w:type="dxa"/>
              <w:right w:w="108" w:type="dxa"/>
            </w:tcMar>
            <w:vAlign w:val="center"/>
          </w:tcPr>
          <w:p w14:paraId="1EAD8CA4"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676" w:type="dxa"/>
            <w:tcMar>
              <w:left w:w="108" w:type="dxa"/>
              <w:right w:w="108" w:type="dxa"/>
            </w:tcMar>
            <w:vAlign w:val="center"/>
          </w:tcPr>
          <w:p w14:paraId="02F943F4"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27" w:type="dxa"/>
            <w:tcMar>
              <w:left w:w="108" w:type="dxa"/>
              <w:right w:w="108" w:type="dxa"/>
            </w:tcMar>
            <w:vAlign w:val="center"/>
          </w:tcPr>
          <w:p w14:paraId="2FB088FC"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04" w:type="dxa"/>
            <w:tcMar>
              <w:left w:w="108" w:type="dxa"/>
              <w:right w:w="108" w:type="dxa"/>
            </w:tcMar>
            <w:vAlign w:val="center"/>
          </w:tcPr>
          <w:p w14:paraId="2283FEDF"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10</w:t>
            </w:r>
          </w:p>
        </w:tc>
      </w:tr>
      <w:tr w:rsidR="00F9327D" w14:paraId="2CBD1DF2" w14:textId="77777777">
        <w:trPr>
          <w:trHeight w:val="482"/>
        </w:trPr>
        <w:tc>
          <w:tcPr>
            <w:tcW w:w="699" w:type="dxa"/>
            <w:vMerge/>
            <w:tcMar>
              <w:left w:w="108" w:type="dxa"/>
              <w:right w:w="108" w:type="dxa"/>
            </w:tcMar>
            <w:vAlign w:val="center"/>
          </w:tcPr>
          <w:p w14:paraId="64D85A69" w14:textId="77777777" w:rsidR="00F9327D" w:rsidRDefault="00F9327D">
            <w:pPr>
              <w:rPr>
                <w:rFonts w:ascii="黑体" w:eastAsia="黑体" w:hAnsi="黑体" w:hint="eastAsia"/>
                <w:sz w:val="18"/>
                <w:szCs w:val="18"/>
              </w:rPr>
            </w:pPr>
          </w:p>
        </w:tc>
        <w:tc>
          <w:tcPr>
            <w:tcW w:w="4820" w:type="dxa"/>
            <w:gridSpan w:val="2"/>
            <w:tcMar>
              <w:left w:w="108" w:type="dxa"/>
              <w:right w:w="108" w:type="dxa"/>
            </w:tcMar>
            <w:vAlign w:val="center"/>
          </w:tcPr>
          <w:p w14:paraId="5B116953" w14:textId="77777777" w:rsidR="00F9327D" w:rsidRDefault="00000000">
            <w:pPr>
              <w:widowControl/>
              <w:rPr>
                <w:rFonts w:ascii="黑体" w:eastAsia="黑体" w:hAnsi="黑体" w:hint="eastAsia"/>
                <w:sz w:val="18"/>
                <w:szCs w:val="18"/>
              </w:rPr>
            </w:pPr>
            <w:r>
              <w:rPr>
                <w:rFonts w:ascii="黑体" w:eastAsia="黑体" w:hAnsi="黑体" w:hint="eastAsia"/>
                <w:sz w:val="18"/>
                <w:szCs w:val="18"/>
              </w:rPr>
              <w:t>（二）部分公开（区分处理的，只计这一情形，不计其他情形）</w:t>
            </w:r>
          </w:p>
        </w:tc>
        <w:tc>
          <w:tcPr>
            <w:tcW w:w="425" w:type="dxa"/>
            <w:tcMar>
              <w:left w:w="108" w:type="dxa"/>
              <w:right w:w="108" w:type="dxa"/>
            </w:tcMar>
            <w:vAlign w:val="center"/>
          </w:tcPr>
          <w:p w14:paraId="460286AB"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443" w:type="dxa"/>
            <w:tcMar>
              <w:left w:w="108" w:type="dxa"/>
              <w:right w:w="108" w:type="dxa"/>
            </w:tcMar>
            <w:vAlign w:val="center"/>
          </w:tcPr>
          <w:p w14:paraId="69F52F13"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40" w:type="dxa"/>
            <w:tcMar>
              <w:left w:w="108" w:type="dxa"/>
              <w:right w:w="108" w:type="dxa"/>
            </w:tcMar>
            <w:vAlign w:val="center"/>
          </w:tcPr>
          <w:p w14:paraId="7E1BEDC0"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21" w:type="dxa"/>
            <w:tcMar>
              <w:left w:w="108" w:type="dxa"/>
              <w:right w:w="108" w:type="dxa"/>
            </w:tcMar>
            <w:vAlign w:val="center"/>
          </w:tcPr>
          <w:p w14:paraId="107CD6A3"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676" w:type="dxa"/>
            <w:tcMar>
              <w:left w:w="108" w:type="dxa"/>
              <w:right w:w="108" w:type="dxa"/>
            </w:tcMar>
            <w:vAlign w:val="center"/>
          </w:tcPr>
          <w:p w14:paraId="2042F6AB"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27" w:type="dxa"/>
            <w:tcMar>
              <w:left w:w="108" w:type="dxa"/>
              <w:right w:w="108" w:type="dxa"/>
            </w:tcMar>
            <w:vAlign w:val="center"/>
          </w:tcPr>
          <w:p w14:paraId="43FDD497"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04" w:type="dxa"/>
            <w:tcMar>
              <w:left w:w="108" w:type="dxa"/>
              <w:right w:w="108" w:type="dxa"/>
            </w:tcMar>
            <w:vAlign w:val="center"/>
          </w:tcPr>
          <w:p w14:paraId="7BD16FDB"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r>
      <w:tr w:rsidR="00F9327D" w14:paraId="211EA034" w14:textId="77777777">
        <w:trPr>
          <w:trHeight w:hRule="exact" w:val="275"/>
        </w:trPr>
        <w:tc>
          <w:tcPr>
            <w:tcW w:w="699" w:type="dxa"/>
            <w:vMerge/>
            <w:tcMar>
              <w:left w:w="108" w:type="dxa"/>
              <w:right w:w="108" w:type="dxa"/>
            </w:tcMar>
            <w:vAlign w:val="center"/>
          </w:tcPr>
          <w:p w14:paraId="6E328A47" w14:textId="77777777" w:rsidR="00F9327D" w:rsidRDefault="00F9327D">
            <w:pPr>
              <w:rPr>
                <w:rFonts w:ascii="黑体" w:eastAsia="黑体" w:hAnsi="黑体" w:hint="eastAsia"/>
                <w:sz w:val="18"/>
                <w:szCs w:val="18"/>
              </w:rPr>
            </w:pPr>
          </w:p>
        </w:tc>
        <w:tc>
          <w:tcPr>
            <w:tcW w:w="1417" w:type="dxa"/>
            <w:vMerge w:val="restart"/>
            <w:tcMar>
              <w:left w:w="108" w:type="dxa"/>
              <w:right w:w="108" w:type="dxa"/>
            </w:tcMar>
            <w:vAlign w:val="center"/>
          </w:tcPr>
          <w:p w14:paraId="23EFBCEE" w14:textId="77777777" w:rsidR="00F9327D" w:rsidRDefault="00000000">
            <w:pPr>
              <w:widowControl/>
              <w:spacing w:line="200" w:lineRule="exact"/>
              <w:ind w:leftChars="-51" w:left="-102"/>
              <w:rPr>
                <w:rFonts w:ascii="黑体" w:eastAsia="黑体" w:hAnsi="黑体" w:hint="eastAsia"/>
                <w:sz w:val="18"/>
                <w:szCs w:val="18"/>
              </w:rPr>
            </w:pPr>
            <w:r>
              <w:rPr>
                <w:rFonts w:ascii="黑体" w:eastAsia="黑体" w:hAnsi="黑体" w:hint="eastAsia"/>
                <w:sz w:val="18"/>
                <w:szCs w:val="18"/>
              </w:rPr>
              <w:t>（三）不予公开</w:t>
            </w:r>
          </w:p>
        </w:tc>
        <w:tc>
          <w:tcPr>
            <w:tcW w:w="3403" w:type="dxa"/>
            <w:tcMar>
              <w:left w:w="108" w:type="dxa"/>
              <w:right w:w="108" w:type="dxa"/>
            </w:tcMar>
            <w:vAlign w:val="center"/>
          </w:tcPr>
          <w:p w14:paraId="3F2FC91B" w14:textId="77777777" w:rsidR="00F9327D" w:rsidRDefault="00000000">
            <w:pPr>
              <w:widowControl/>
              <w:spacing w:line="200" w:lineRule="exact"/>
              <w:rPr>
                <w:rFonts w:ascii="仿宋_GB2312" w:eastAsia="仿宋_GB2312" w:hAnsi="黑体" w:hint="eastAsia"/>
                <w:sz w:val="18"/>
                <w:szCs w:val="18"/>
              </w:rPr>
            </w:pPr>
            <w:r>
              <w:rPr>
                <w:rFonts w:ascii="仿宋_GB2312" w:eastAsia="仿宋_GB2312" w:hAnsi="黑体" w:hint="eastAsia"/>
                <w:sz w:val="18"/>
                <w:szCs w:val="18"/>
              </w:rPr>
              <w:t>1.属于国家秘密</w:t>
            </w:r>
          </w:p>
        </w:tc>
        <w:tc>
          <w:tcPr>
            <w:tcW w:w="425" w:type="dxa"/>
            <w:tcMar>
              <w:left w:w="108" w:type="dxa"/>
              <w:right w:w="108" w:type="dxa"/>
            </w:tcMar>
            <w:vAlign w:val="center"/>
          </w:tcPr>
          <w:p w14:paraId="2742F810"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443" w:type="dxa"/>
            <w:tcMar>
              <w:left w:w="108" w:type="dxa"/>
              <w:right w:w="108" w:type="dxa"/>
            </w:tcMar>
            <w:vAlign w:val="center"/>
          </w:tcPr>
          <w:p w14:paraId="4F333CD4"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40" w:type="dxa"/>
            <w:tcMar>
              <w:left w:w="108" w:type="dxa"/>
              <w:right w:w="108" w:type="dxa"/>
            </w:tcMar>
            <w:vAlign w:val="center"/>
          </w:tcPr>
          <w:p w14:paraId="7BB161A3"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21" w:type="dxa"/>
            <w:tcMar>
              <w:left w:w="108" w:type="dxa"/>
              <w:right w:w="108" w:type="dxa"/>
            </w:tcMar>
            <w:vAlign w:val="center"/>
          </w:tcPr>
          <w:p w14:paraId="5EFB9523"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676" w:type="dxa"/>
            <w:tcMar>
              <w:left w:w="108" w:type="dxa"/>
              <w:right w:w="108" w:type="dxa"/>
            </w:tcMar>
            <w:vAlign w:val="center"/>
          </w:tcPr>
          <w:p w14:paraId="74954158"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27" w:type="dxa"/>
            <w:tcMar>
              <w:left w:w="108" w:type="dxa"/>
              <w:right w:w="108" w:type="dxa"/>
            </w:tcMar>
            <w:vAlign w:val="center"/>
          </w:tcPr>
          <w:p w14:paraId="1CF8C0CF"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04" w:type="dxa"/>
            <w:tcMar>
              <w:left w:w="108" w:type="dxa"/>
              <w:right w:w="108" w:type="dxa"/>
            </w:tcMar>
            <w:vAlign w:val="center"/>
          </w:tcPr>
          <w:p w14:paraId="0E099826"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r>
      <w:tr w:rsidR="00F9327D" w14:paraId="21A0370E" w14:textId="77777777">
        <w:trPr>
          <w:trHeight w:hRule="exact" w:val="294"/>
        </w:trPr>
        <w:tc>
          <w:tcPr>
            <w:tcW w:w="699" w:type="dxa"/>
            <w:vMerge/>
            <w:tcMar>
              <w:left w:w="108" w:type="dxa"/>
              <w:right w:w="108" w:type="dxa"/>
            </w:tcMar>
            <w:vAlign w:val="center"/>
          </w:tcPr>
          <w:p w14:paraId="2EF4BFC9" w14:textId="77777777" w:rsidR="00F9327D" w:rsidRDefault="00F9327D">
            <w:pPr>
              <w:rPr>
                <w:rFonts w:ascii="黑体" w:eastAsia="黑体" w:hAnsi="黑体" w:hint="eastAsia"/>
                <w:sz w:val="18"/>
                <w:szCs w:val="18"/>
              </w:rPr>
            </w:pPr>
          </w:p>
        </w:tc>
        <w:tc>
          <w:tcPr>
            <w:tcW w:w="1417" w:type="dxa"/>
            <w:vMerge/>
            <w:tcMar>
              <w:left w:w="108" w:type="dxa"/>
              <w:right w:w="108" w:type="dxa"/>
            </w:tcMar>
            <w:vAlign w:val="center"/>
          </w:tcPr>
          <w:p w14:paraId="7E6E5423" w14:textId="77777777" w:rsidR="00F9327D" w:rsidRDefault="00F9327D">
            <w:pPr>
              <w:spacing w:line="200" w:lineRule="exact"/>
              <w:rPr>
                <w:rFonts w:ascii="黑体" w:eastAsia="黑体" w:hAnsi="黑体" w:hint="eastAsia"/>
                <w:sz w:val="18"/>
                <w:szCs w:val="18"/>
              </w:rPr>
            </w:pPr>
          </w:p>
        </w:tc>
        <w:tc>
          <w:tcPr>
            <w:tcW w:w="3403" w:type="dxa"/>
            <w:tcMar>
              <w:left w:w="108" w:type="dxa"/>
              <w:right w:w="108" w:type="dxa"/>
            </w:tcMar>
            <w:vAlign w:val="center"/>
          </w:tcPr>
          <w:p w14:paraId="699EC5E9" w14:textId="77777777" w:rsidR="00F9327D" w:rsidRDefault="00000000">
            <w:pPr>
              <w:widowControl/>
              <w:spacing w:line="200" w:lineRule="exact"/>
              <w:rPr>
                <w:rFonts w:ascii="仿宋_GB2312" w:eastAsia="仿宋_GB2312" w:hAnsi="黑体" w:hint="eastAsia"/>
                <w:sz w:val="18"/>
                <w:szCs w:val="18"/>
              </w:rPr>
            </w:pPr>
            <w:r>
              <w:rPr>
                <w:rFonts w:ascii="仿宋_GB2312" w:eastAsia="仿宋_GB2312" w:hAnsi="黑体" w:hint="eastAsia"/>
                <w:sz w:val="18"/>
                <w:szCs w:val="18"/>
              </w:rPr>
              <w:t>2.其他法律行政法规禁止公开</w:t>
            </w:r>
          </w:p>
        </w:tc>
        <w:tc>
          <w:tcPr>
            <w:tcW w:w="425" w:type="dxa"/>
            <w:tcMar>
              <w:left w:w="108" w:type="dxa"/>
              <w:right w:w="108" w:type="dxa"/>
            </w:tcMar>
            <w:vAlign w:val="center"/>
          </w:tcPr>
          <w:p w14:paraId="0B1B7DF3"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443" w:type="dxa"/>
            <w:tcMar>
              <w:left w:w="108" w:type="dxa"/>
              <w:right w:w="108" w:type="dxa"/>
            </w:tcMar>
            <w:vAlign w:val="center"/>
          </w:tcPr>
          <w:p w14:paraId="38BB81E2"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40" w:type="dxa"/>
            <w:tcMar>
              <w:left w:w="108" w:type="dxa"/>
              <w:right w:w="108" w:type="dxa"/>
            </w:tcMar>
            <w:vAlign w:val="center"/>
          </w:tcPr>
          <w:p w14:paraId="0C729432"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21" w:type="dxa"/>
            <w:tcMar>
              <w:left w:w="108" w:type="dxa"/>
              <w:right w:w="108" w:type="dxa"/>
            </w:tcMar>
            <w:vAlign w:val="center"/>
          </w:tcPr>
          <w:p w14:paraId="22ABF485"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676" w:type="dxa"/>
            <w:tcMar>
              <w:left w:w="108" w:type="dxa"/>
              <w:right w:w="108" w:type="dxa"/>
            </w:tcMar>
            <w:vAlign w:val="center"/>
          </w:tcPr>
          <w:p w14:paraId="39D04831"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27" w:type="dxa"/>
            <w:tcMar>
              <w:left w:w="108" w:type="dxa"/>
              <w:right w:w="108" w:type="dxa"/>
            </w:tcMar>
            <w:vAlign w:val="center"/>
          </w:tcPr>
          <w:p w14:paraId="066E4A49"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04" w:type="dxa"/>
            <w:tcMar>
              <w:left w:w="108" w:type="dxa"/>
              <w:right w:w="108" w:type="dxa"/>
            </w:tcMar>
            <w:vAlign w:val="center"/>
          </w:tcPr>
          <w:p w14:paraId="502474C3"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r>
      <w:tr w:rsidR="00F9327D" w14:paraId="65969B15" w14:textId="77777777">
        <w:trPr>
          <w:trHeight w:hRule="exact" w:val="269"/>
        </w:trPr>
        <w:tc>
          <w:tcPr>
            <w:tcW w:w="699" w:type="dxa"/>
            <w:vMerge/>
            <w:tcMar>
              <w:left w:w="108" w:type="dxa"/>
              <w:right w:w="108" w:type="dxa"/>
            </w:tcMar>
            <w:vAlign w:val="center"/>
          </w:tcPr>
          <w:p w14:paraId="1A6CE23D" w14:textId="77777777" w:rsidR="00F9327D" w:rsidRDefault="00F9327D">
            <w:pPr>
              <w:rPr>
                <w:rFonts w:ascii="黑体" w:eastAsia="黑体" w:hAnsi="黑体" w:hint="eastAsia"/>
                <w:sz w:val="18"/>
                <w:szCs w:val="18"/>
              </w:rPr>
            </w:pPr>
          </w:p>
        </w:tc>
        <w:tc>
          <w:tcPr>
            <w:tcW w:w="1417" w:type="dxa"/>
            <w:vMerge/>
            <w:tcMar>
              <w:left w:w="108" w:type="dxa"/>
              <w:right w:w="108" w:type="dxa"/>
            </w:tcMar>
            <w:vAlign w:val="center"/>
          </w:tcPr>
          <w:p w14:paraId="5E3002F1" w14:textId="77777777" w:rsidR="00F9327D" w:rsidRDefault="00F9327D">
            <w:pPr>
              <w:spacing w:line="200" w:lineRule="exact"/>
              <w:rPr>
                <w:rFonts w:ascii="黑体" w:eastAsia="黑体" w:hAnsi="黑体" w:hint="eastAsia"/>
                <w:sz w:val="18"/>
                <w:szCs w:val="18"/>
              </w:rPr>
            </w:pPr>
          </w:p>
        </w:tc>
        <w:tc>
          <w:tcPr>
            <w:tcW w:w="3403" w:type="dxa"/>
            <w:tcMar>
              <w:left w:w="108" w:type="dxa"/>
              <w:right w:w="108" w:type="dxa"/>
            </w:tcMar>
            <w:vAlign w:val="center"/>
          </w:tcPr>
          <w:p w14:paraId="72EDCE02" w14:textId="77777777" w:rsidR="00F9327D" w:rsidRDefault="00000000">
            <w:pPr>
              <w:widowControl/>
              <w:spacing w:line="200" w:lineRule="exact"/>
              <w:rPr>
                <w:rFonts w:ascii="仿宋_GB2312" w:eastAsia="仿宋_GB2312" w:hAnsi="黑体" w:hint="eastAsia"/>
                <w:sz w:val="18"/>
                <w:szCs w:val="18"/>
              </w:rPr>
            </w:pPr>
            <w:r>
              <w:rPr>
                <w:rFonts w:ascii="仿宋_GB2312" w:eastAsia="仿宋_GB2312" w:hAnsi="黑体" w:hint="eastAsia"/>
                <w:sz w:val="18"/>
                <w:szCs w:val="18"/>
              </w:rPr>
              <w:t>3.危及“三安全</w:t>
            </w:r>
            <w:proofErr w:type="gramStart"/>
            <w:r>
              <w:rPr>
                <w:rFonts w:ascii="仿宋_GB2312" w:eastAsia="仿宋_GB2312" w:hAnsi="黑体" w:hint="eastAsia"/>
                <w:sz w:val="18"/>
                <w:szCs w:val="18"/>
              </w:rPr>
              <w:t>一</w:t>
            </w:r>
            <w:proofErr w:type="gramEnd"/>
            <w:r>
              <w:rPr>
                <w:rFonts w:ascii="仿宋_GB2312" w:eastAsia="仿宋_GB2312" w:hAnsi="黑体" w:hint="eastAsia"/>
                <w:sz w:val="18"/>
                <w:szCs w:val="18"/>
              </w:rPr>
              <w:t>稳定”</w:t>
            </w:r>
          </w:p>
        </w:tc>
        <w:tc>
          <w:tcPr>
            <w:tcW w:w="425" w:type="dxa"/>
            <w:tcMar>
              <w:left w:w="108" w:type="dxa"/>
              <w:right w:w="108" w:type="dxa"/>
            </w:tcMar>
            <w:vAlign w:val="center"/>
          </w:tcPr>
          <w:p w14:paraId="28052999"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443" w:type="dxa"/>
            <w:tcMar>
              <w:left w:w="108" w:type="dxa"/>
              <w:right w:w="108" w:type="dxa"/>
            </w:tcMar>
            <w:vAlign w:val="center"/>
          </w:tcPr>
          <w:p w14:paraId="6919AA9F"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40" w:type="dxa"/>
            <w:tcMar>
              <w:left w:w="108" w:type="dxa"/>
              <w:right w:w="108" w:type="dxa"/>
            </w:tcMar>
            <w:vAlign w:val="center"/>
          </w:tcPr>
          <w:p w14:paraId="18B38003"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21" w:type="dxa"/>
            <w:tcMar>
              <w:left w:w="108" w:type="dxa"/>
              <w:right w:w="108" w:type="dxa"/>
            </w:tcMar>
            <w:vAlign w:val="center"/>
          </w:tcPr>
          <w:p w14:paraId="3942BC4C"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676" w:type="dxa"/>
            <w:tcMar>
              <w:left w:w="108" w:type="dxa"/>
              <w:right w:w="108" w:type="dxa"/>
            </w:tcMar>
            <w:vAlign w:val="center"/>
          </w:tcPr>
          <w:p w14:paraId="503E74D8"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27" w:type="dxa"/>
            <w:tcMar>
              <w:left w:w="108" w:type="dxa"/>
              <w:right w:w="108" w:type="dxa"/>
            </w:tcMar>
            <w:vAlign w:val="center"/>
          </w:tcPr>
          <w:p w14:paraId="07155605"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04" w:type="dxa"/>
            <w:tcMar>
              <w:left w:w="108" w:type="dxa"/>
              <w:right w:w="108" w:type="dxa"/>
            </w:tcMar>
            <w:vAlign w:val="center"/>
          </w:tcPr>
          <w:p w14:paraId="58919F3C"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r>
      <w:tr w:rsidR="00F9327D" w14:paraId="2CB5D7A9" w14:textId="77777777">
        <w:trPr>
          <w:trHeight w:hRule="exact" w:val="288"/>
        </w:trPr>
        <w:tc>
          <w:tcPr>
            <w:tcW w:w="699" w:type="dxa"/>
            <w:vMerge/>
            <w:tcMar>
              <w:left w:w="108" w:type="dxa"/>
              <w:right w:w="108" w:type="dxa"/>
            </w:tcMar>
            <w:vAlign w:val="center"/>
          </w:tcPr>
          <w:p w14:paraId="5DC8701C" w14:textId="77777777" w:rsidR="00F9327D" w:rsidRDefault="00F9327D">
            <w:pPr>
              <w:rPr>
                <w:rFonts w:ascii="黑体" w:eastAsia="黑体" w:hAnsi="黑体" w:hint="eastAsia"/>
                <w:sz w:val="18"/>
                <w:szCs w:val="18"/>
              </w:rPr>
            </w:pPr>
          </w:p>
        </w:tc>
        <w:tc>
          <w:tcPr>
            <w:tcW w:w="1417" w:type="dxa"/>
            <w:vMerge/>
            <w:tcMar>
              <w:left w:w="108" w:type="dxa"/>
              <w:right w:w="108" w:type="dxa"/>
            </w:tcMar>
            <w:vAlign w:val="center"/>
          </w:tcPr>
          <w:p w14:paraId="6D81C932" w14:textId="77777777" w:rsidR="00F9327D" w:rsidRDefault="00F9327D">
            <w:pPr>
              <w:spacing w:line="200" w:lineRule="exact"/>
              <w:rPr>
                <w:rFonts w:ascii="黑体" w:eastAsia="黑体" w:hAnsi="黑体" w:hint="eastAsia"/>
                <w:sz w:val="18"/>
                <w:szCs w:val="18"/>
              </w:rPr>
            </w:pPr>
          </w:p>
        </w:tc>
        <w:tc>
          <w:tcPr>
            <w:tcW w:w="3403" w:type="dxa"/>
            <w:tcMar>
              <w:left w:w="108" w:type="dxa"/>
              <w:right w:w="108" w:type="dxa"/>
            </w:tcMar>
            <w:vAlign w:val="center"/>
          </w:tcPr>
          <w:p w14:paraId="27107A01" w14:textId="77777777" w:rsidR="00F9327D" w:rsidRDefault="00000000">
            <w:pPr>
              <w:widowControl/>
              <w:spacing w:line="200" w:lineRule="exact"/>
              <w:rPr>
                <w:rFonts w:ascii="仿宋_GB2312" w:eastAsia="仿宋_GB2312" w:hAnsi="黑体" w:hint="eastAsia"/>
                <w:sz w:val="18"/>
                <w:szCs w:val="18"/>
              </w:rPr>
            </w:pPr>
            <w:r>
              <w:rPr>
                <w:rFonts w:ascii="仿宋_GB2312" w:eastAsia="仿宋_GB2312" w:hAnsi="黑体" w:hint="eastAsia"/>
                <w:sz w:val="18"/>
                <w:szCs w:val="18"/>
              </w:rPr>
              <w:t>4.保护第三方合法权益</w:t>
            </w:r>
          </w:p>
        </w:tc>
        <w:tc>
          <w:tcPr>
            <w:tcW w:w="425" w:type="dxa"/>
            <w:tcMar>
              <w:left w:w="108" w:type="dxa"/>
              <w:right w:w="108" w:type="dxa"/>
            </w:tcMar>
            <w:vAlign w:val="center"/>
          </w:tcPr>
          <w:p w14:paraId="3E252F23"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443" w:type="dxa"/>
            <w:tcMar>
              <w:left w:w="108" w:type="dxa"/>
              <w:right w:w="108" w:type="dxa"/>
            </w:tcMar>
            <w:vAlign w:val="center"/>
          </w:tcPr>
          <w:p w14:paraId="338E2317"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40" w:type="dxa"/>
            <w:tcMar>
              <w:left w:w="108" w:type="dxa"/>
              <w:right w:w="108" w:type="dxa"/>
            </w:tcMar>
            <w:vAlign w:val="center"/>
          </w:tcPr>
          <w:p w14:paraId="6EE4E6DE"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21" w:type="dxa"/>
            <w:tcMar>
              <w:left w:w="108" w:type="dxa"/>
              <w:right w:w="108" w:type="dxa"/>
            </w:tcMar>
            <w:vAlign w:val="center"/>
          </w:tcPr>
          <w:p w14:paraId="5E79D7B8"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676" w:type="dxa"/>
            <w:tcMar>
              <w:left w:w="108" w:type="dxa"/>
              <w:right w:w="108" w:type="dxa"/>
            </w:tcMar>
            <w:vAlign w:val="center"/>
          </w:tcPr>
          <w:p w14:paraId="03559E77"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27" w:type="dxa"/>
            <w:tcMar>
              <w:left w:w="108" w:type="dxa"/>
              <w:right w:w="108" w:type="dxa"/>
            </w:tcMar>
            <w:vAlign w:val="center"/>
          </w:tcPr>
          <w:p w14:paraId="06ACEEEF"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04" w:type="dxa"/>
            <w:tcMar>
              <w:left w:w="108" w:type="dxa"/>
              <w:right w:w="108" w:type="dxa"/>
            </w:tcMar>
            <w:vAlign w:val="center"/>
          </w:tcPr>
          <w:p w14:paraId="3357070A"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r>
      <w:tr w:rsidR="00F9327D" w14:paraId="2ED5E153" w14:textId="77777777">
        <w:trPr>
          <w:trHeight w:hRule="exact" w:val="291"/>
        </w:trPr>
        <w:tc>
          <w:tcPr>
            <w:tcW w:w="699" w:type="dxa"/>
            <w:vMerge/>
            <w:tcMar>
              <w:left w:w="108" w:type="dxa"/>
              <w:right w:w="108" w:type="dxa"/>
            </w:tcMar>
            <w:vAlign w:val="center"/>
          </w:tcPr>
          <w:p w14:paraId="571F3DBE" w14:textId="77777777" w:rsidR="00F9327D" w:rsidRDefault="00F9327D">
            <w:pPr>
              <w:rPr>
                <w:rFonts w:ascii="黑体" w:eastAsia="黑体" w:hAnsi="黑体" w:hint="eastAsia"/>
                <w:sz w:val="18"/>
                <w:szCs w:val="18"/>
              </w:rPr>
            </w:pPr>
          </w:p>
        </w:tc>
        <w:tc>
          <w:tcPr>
            <w:tcW w:w="1417" w:type="dxa"/>
            <w:vMerge/>
            <w:tcMar>
              <w:left w:w="108" w:type="dxa"/>
              <w:right w:w="108" w:type="dxa"/>
            </w:tcMar>
            <w:vAlign w:val="center"/>
          </w:tcPr>
          <w:p w14:paraId="64908993" w14:textId="77777777" w:rsidR="00F9327D" w:rsidRDefault="00F9327D">
            <w:pPr>
              <w:spacing w:line="200" w:lineRule="exact"/>
              <w:rPr>
                <w:rFonts w:ascii="黑体" w:eastAsia="黑体" w:hAnsi="黑体" w:hint="eastAsia"/>
                <w:sz w:val="18"/>
                <w:szCs w:val="18"/>
              </w:rPr>
            </w:pPr>
          </w:p>
        </w:tc>
        <w:tc>
          <w:tcPr>
            <w:tcW w:w="3403" w:type="dxa"/>
            <w:tcMar>
              <w:left w:w="108" w:type="dxa"/>
              <w:right w:w="108" w:type="dxa"/>
            </w:tcMar>
            <w:vAlign w:val="center"/>
          </w:tcPr>
          <w:p w14:paraId="17FAA74B" w14:textId="77777777" w:rsidR="00F9327D" w:rsidRDefault="00000000">
            <w:pPr>
              <w:widowControl/>
              <w:spacing w:line="200" w:lineRule="exact"/>
              <w:rPr>
                <w:rFonts w:ascii="仿宋_GB2312" w:eastAsia="仿宋_GB2312" w:hAnsi="黑体" w:hint="eastAsia"/>
                <w:sz w:val="18"/>
                <w:szCs w:val="18"/>
              </w:rPr>
            </w:pPr>
            <w:r>
              <w:rPr>
                <w:rFonts w:ascii="仿宋_GB2312" w:eastAsia="仿宋_GB2312" w:hAnsi="黑体" w:hint="eastAsia"/>
                <w:sz w:val="18"/>
                <w:szCs w:val="18"/>
              </w:rPr>
              <w:t>5.属于三类内部事务信息</w:t>
            </w:r>
          </w:p>
        </w:tc>
        <w:tc>
          <w:tcPr>
            <w:tcW w:w="425" w:type="dxa"/>
            <w:tcMar>
              <w:left w:w="108" w:type="dxa"/>
              <w:right w:w="108" w:type="dxa"/>
            </w:tcMar>
            <w:vAlign w:val="center"/>
          </w:tcPr>
          <w:p w14:paraId="05F0A863"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443" w:type="dxa"/>
            <w:tcMar>
              <w:left w:w="108" w:type="dxa"/>
              <w:right w:w="108" w:type="dxa"/>
            </w:tcMar>
            <w:vAlign w:val="center"/>
          </w:tcPr>
          <w:p w14:paraId="7C78A405"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40" w:type="dxa"/>
            <w:tcMar>
              <w:left w:w="108" w:type="dxa"/>
              <w:right w:w="108" w:type="dxa"/>
            </w:tcMar>
            <w:vAlign w:val="center"/>
          </w:tcPr>
          <w:p w14:paraId="3B394DA7"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21" w:type="dxa"/>
            <w:tcMar>
              <w:left w:w="108" w:type="dxa"/>
              <w:right w:w="108" w:type="dxa"/>
            </w:tcMar>
            <w:vAlign w:val="center"/>
          </w:tcPr>
          <w:p w14:paraId="2064C0A2"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676" w:type="dxa"/>
            <w:tcMar>
              <w:left w:w="108" w:type="dxa"/>
              <w:right w:w="108" w:type="dxa"/>
            </w:tcMar>
            <w:vAlign w:val="center"/>
          </w:tcPr>
          <w:p w14:paraId="543ECCD5"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27" w:type="dxa"/>
            <w:tcMar>
              <w:left w:w="108" w:type="dxa"/>
              <w:right w:w="108" w:type="dxa"/>
            </w:tcMar>
            <w:vAlign w:val="center"/>
          </w:tcPr>
          <w:p w14:paraId="0844FA3F"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04" w:type="dxa"/>
            <w:tcMar>
              <w:left w:w="108" w:type="dxa"/>
              <w:right w:w="108" w:type="dxa"/>
            </w:tcMar>
            <w:vAlign w:val="center"/>
          </w:tcPr>
          <w:p w14:paraId="594107D2"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r>
      <w:tr w:rsidR="00F9327D" w14:paraId="6BAB5FC7" w14:textId="77777777">
        <w:trPr>
          <w:trHeight w:hRule="exact" w:val="282"/>
        </w:trPr>
        <w:tc>
          <w:tcPr>
            <w:tcW w:w="699" w:type="dxa"/>
            <w:vMerge/>
            <w:tcMar>
              <w:left w:w="108" w:type="dxa"/>
              <w:right w:w="108" w:type="dxa"/>
            </w:tcMar>
            <w:vAlign w:val="center"/>
          </w:tcPr>
          <w:p w14:paraId="5E32056B" w14:textId="77777777" w:rsidR="00F9327D" w:rsidRDefault="00F9327D">
            <w:pPr>
              <w:rPr>
                <w:rFonts w:ascii="黑体" w:eastAsia="黑体" w:hAnsi="黑体" w:hint="eastAsia"/>
                <w:sz w:val="18"/>
                <w:szCs w:val="18"/>
              </w:rPr>
            </w:pPr>
          </w:p>
        </w:tc>
        <w:tc>
          <w:tcPr>
            <w:tcW w:w="1417" w:type="dxa"/>
            <w:vMerge/>
            <w:tcMar>
              <w:left w:w="108" w:type="dxa"/>
              <w:right w:w="108" w:type="dxa"/>
            </w:tcMar>
            <w:vAlign w:val="center"/>
          </w:tcPr>
          <w:p w14:paraId="4006B2A9" w14:textId="77777777" w:rsidR="00F9327D" w:rsidRDefault="00F9327D">
            <w:pPr>
              <w:spacing w:line="200" w:lineRule="exact"/>
              <w:rPr>
                <w:rFonts w:ascii="黑体" w:eastAsia="黑体" w:hAnsi="黑体" w:hint="eastAsia"/>
                <w:sz w:val="18"/>
                <w:szCs w:val="18"/>
              </w:rPr>
            </w:pPr>
          </w:p>
        </w:tc>
        <w:tc>
          <w:tcPr>
            <w:tcW w:w="3403" w:type="dxa"/>
            <w:tcMar>
              <w:left w:w="108" w:type="dxa"/>
              <w:right w:w="108" w:type="dxa"/>
            </w:tcMar>
            <w:vAlign w:val="center"/>
          </w:tcPr>
          <w:p w14:paraId="5C00E099" w14:textId="77777777" w:rsidR="00F9327D" w:rsidRDefault="00000000">
            <w:pPr>
              <w:widowControl/>
              <w:spacing w:line="200" w:lineRule="exact"/>
              <w:rPr>
                <w:rFonts w:ascii="仿宋_GB2312" w:eastAsia="仿宋_GB2312" w:hAnsi="黑体" w:hint="eastAsia"/>
                <w:sz w:val="18"/>
                <w:szCs w:val="18"/>
              </w:rPr>
            </w:pPr>
            <w:r>
              <w:rPr>
                <w:rFonts w:ascii="仿宋_GB2312" w:eastAsia="仿宋_GB2312" w:hAnsi="黑体" w:hint="eastAsia"/>
                <w:sz w:val="18"/>
                <w:szCs w:val="18"/>
              </w:rPr>
              <w:t>6.属于四类过程性信息</w:t>
            </w:r>
          </w:p>
        </w:tc>
        <w:tc>
          <w:tcPr>
            <w:tcW w:w="425" w:type="dxa"/>
            <w:tcMar>
              <w:left w:w="108" w:type="dxa"/>
              <w:right w:w="108" w:type="dxa"/>
            </w:tcMar>
            <w:vAlign w:val="center"/>
          </w:tcPr>
          <w:p w14:paraId="28B53A4E"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443" w:type="dxa"/>
            <w:tcMar>
              <w:left w:w="108" w:type="dxa"/>
              <w:right w:w="108" w:type="dxa"/>
            </w:tcMar>
            <w:vAlign w:val="center"/>
          </w:tcPr>
          <w:p w14:paraId="4B8A8B51"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40" w:type="dxa"/>
            <w:tcMar>
              <w:left w:w="108" w:type="dxa"/>
              <w:right w:w="108" w:type="dxa"/>
            </w:tcMar>
            <w:vAlign w:val="center"/>
          </w:tcPr>
          <w:p w14:paraId="1D0F791F"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21" w:type="dxa"/>
            <w:tcMar>
              <w:left w:w="108" w:type="dxa"/>
              <w:right w:w="108" w:type="dxa"/>
            </w:tcMar>
            <w:vAlign w:val="center"/>
          </w:tcPr>
          <w:p w14:paraId="75A653CE"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676" w:type="dxa"/>
            <w:tcMar>
              <w:left w:w="108" w:type="dxa"/>
              <w:right w:w="108" w:type="dxa"/>
            </w:tcMar>
            <w:vAlign w:val="center"/>
          </w:tcPr>
          <w:p w14:paraId="08E9F2DC"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27" w:type="dxa"/>
            <w:tcMar>
              <w:left w:w="108" w:type="dxa"/>
              <w:right w:w="108" w:type="dxa"/>
            </w:tcMar>
            <w:vAlign w:val="center"/>
          </w:tcPr>
          <w:p w14:paraId="1216A07D"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04" w:type="dxa"/>
            <w:tcMar>
              <w:left w:w="108" w:type="dxa"/>
              <w:right w:w="108" w:type="dxa"/>
            </w:tcMar>
            <w:vAlign w:val="center"/>
          </w:tcPr>
          <w:p w14:paraId="0917A897"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r>
      <w:tr w:rsidR="00F9327D" w14:paraId="4D531E63" w14:textId="77777777">
        <w:trPr>
          <w:trHeight w:hRule="exact" w:val="285"/>
        </w:trPr>
        <w:tc>
          <w:tcPr>
            <w:tcW w:w="699" w:type="dxa"/>
            <w:vMerge/>
            <w:tcMar>
              <w:left w:w="108" w:type="dxa"/>
              <w:right w:w="108" w:type="dxa"/>
            </w:tcMar>
            <w:vAlign w:val="center"/>
          </w:tcPr>
          <w:p w14:paraId="2886349A" w14:textId="77777777" w:rsidR="00F9327D" w:rsidRDefault="00F9327D">
            <w:pPr>
              <w:rPr>
                <w:rFonts w:ascii="黑体" w:eastAsia="黑体" w:hAnsi="黑体" w:hint="eastAsia"/>
                <w:sz w:val="18"/>
                <w:szCs w:val="18"/>
              </w:rPr>
            </w:pPr>
          </w:p>
        </w:tc>
        <w:tc>
          <w:tcPr>
            <w:tcW w:w="1417" w:type="dxa"/>
            <w:vMerge/>
            <w:tcMar>
              <w:left w:w="108" w:type="dxa"/>
              <w:right w:w="108" w:type="dxa"/>
            </w:tcMar>
            <w:vAlign w:val="center"/>
          </w:tcPr>
          <w:p w14:paraId="3F9CD395" w14:textId="77777777" w:rsidR="00F9327D" w:rsidRDefault="00F9327D">
            <w:pPr>
              <w:spacing w:line="200" w:lineRule="exact"/>
              <w:rPr>
                <w:rFonts w:ascii="黑体" w:eastAsia="黑体" w:hAnsi="黑体" w:hint="eastAsia"/>
                <w:sz w:val="18"/>
                <w:szCs w:val="18"/>
              </w:rPr>
            </w:pPr>
          </w:p>
        </w:tc>
        <w:tc>
          <w:tcPr>
            <w:tcW w:w="3403" w:type="dxa"/>
            <w:tcMar>
              <w:left w:w="108" w:type="dxa"/>
              <w:right w:w="108" w:type="dxa"/>
            </w:tcMar>
            <w:vAlign w:val="center"/>
          </w:tcPr>
          <w:p w14:paraId="7E6DDA96" w14:textId="77777777" w:rsidR="00F9327D" w:rsidRDefault="00000000">
            <w:pPr>
              <w:widowControl/>
              <w:spacing w:line="200" w:lineRule="exact"/>
              <w:rPr>
                <w:rFonts w:ascii="仿宋_GB2312" w:eastAsia="仿宋_GB2312" w:hAnsi="黑体" w:hint="eastAsia"/>
                <w:sz w:val="18"/>
                <w:szCs w:val="18"/>
              </w:rPr>
            </w:pPr>
            <w:r>
              <w:rPr>
                <w:rFonts w:ascii="仿宋_GB2312" w:eastAsia="仿宋_GB2312" w:hAnsi="黑体" w:hint="eastAsia"/>
                <w:sz w:val="18"/>
                <w:szCs w:val="18"/>
              </w:rPr>
              <w:t>7.属于行政执法案卷</w:t>
            </w:r>
          </w:p>
        </w:tc>
        <w:tc>
          <w:tcPr>
            <w:tcW w:w="425" w:type="dxa"/>
            <w:tcMar>
              <w:left w:w="108" w:type="dxa"/>
              <w:right w:w="108" w:type="dxa"/>
            </w:tcMar>
            <w:vAlign w:val="center"/>
          </w:tcPr>
          <w:p w14:paraId="57679611"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443" w:type="dxa"/>
            <w:tcMar>
              <w:left w:w="108" w:type="dxa"/>
              <w:right w:w="108" w:type="dxa"/>
            </w:tcMar>
            <w:vAlign w:val="center"/>
          </w:tcPr>
          <w:p w14:paraId="3BF4E178"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40" w:type="dxa"/>
            <w:tcMar>
              <w:left w:w="108" w:type="dxa"/>
              <w:right w:w="108" w:type="dxa"/>
            </w:tcMar>
            <w:vAlign w:val="center"/>
          </w:tcPr>
          <w:p w14:paraId="3C7A8386"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21" w:type="dxa"/>
            <w:tcMar>
              <w:left w:w="108" w:type="dxa"/>
              <w:right w:w="108" w:type="dxa"/>
            </w:tcMar>
            <w:vAlign w:val="center"/>
          </w:tcPr>
          <w:p w14:paraId="431477BB"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676" w:type="dxa"/>
            <w:tcMar>
              <w:left w:w="108" w:type="dxa"/>
              <w:right w:w="108" w:type="dxa"/>
            </w:tcMar>
            <w:vAlign w:val="center"/>
          </w:tcPr>
          <w:p w14:paraId="034228CA"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27" w:type="dxa"/>
            <w:tcMar>
              <w:left w:w="108" w:type="dxa"/>
              <w:right w:w="108" w:type="dxa"/>
            </w:tcMar>
            <w:vAlign w:val="center"/>
          </w:tcPr>
          <w:p w14:paraId="1C23776C"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04" w:type="dxa"/>
            <w:tcMar>
              <w:left w:w="108" w:type="dxa"/>
              <w:right w:w="108" w:type="dxa"/>
            </w:tcMar>
            <w:vAlign w:val="center"/>
          </w:tcPr>
          <w:p w14:paraId="17A919E5"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r>
      <w:tr w:rsidR="00F9327D" w14:paraId="7B374D0D" w14:textId="77777777">
        <w:trPr>
          <w:trHeight w:hRule="exact" w:val="276"/>
        </w:trPr>
        <w:tc>
          <w:tcPr>
            <w:tcW w:w="699" w:type="dxa"/>
            <w:vMerge/>
            <w:tcMar>
              <w:left w:w="108" w:type="dxa"/>
              <w:right w:w="108" w:type="dxa"/>
            </w:tcMar>
            <w:vAlign w:val="center"/>
          </w:tcPr>
          <w:p w14:paraId="08C19EA6" w14:textId="77777777" w:rsidR="00F9327D" w:rsidRDefault="00F9327D">
            <w:pPr>
              <w:rPr>
                <w:rFonts w:ascii="黑体" w:eastAsia="黑体" w:hAnsi="黑体" w:hint="eastAsia"/>
                <w:sz w:val="18"/>
                <w:szCs w:val="18"/>
              </w:rPr>
            </w:pPr>
          </w:p>
        </w:tc>
        <w:tc>
          <w:tcPr>
            <w:tcW w:w="1417" w:type="dxa"/>
            <w:vMerge/>
            <w:tcMar>
              <w:left w:w="108" w:type="dxa"/>
              <w:right w:w="108" w:type="dxa"/>
            </w:tcMar>
            <w:vAlign w:val="center"/>
          </w:tcPr>
          <w:p w14:paraId="06F00240" w14:textId="77777777" w:rsidR="00F9327D" w:rsidRDefault="00F9327D">
            <w:pPr>
              <w:spacing w:line="200" w:lineRule="exact"/>
              <w:rPr>
                <w:rFonts w:ascii="黑体" w:eastAsia="黑体" w:hAnsi="黑体" w:hint="eastAsia"/>
                <w:sz w:val="18"/>
                <w:szCs w:val="18"/>
              </w:rPr>
            </w:pPr>
          </w:p>
        </w:tc>
        <w:tc>
          <w:tcPr>
            <w:tcW w:w="3403" w:type="dxa"/>
            <w:tcMar>
              <w:left w:w="108" w:type="dxa"/>
              <w:right w:w="108" w:type="dxa"/>
            </w:tcMar>
            <w:vAlign w:val="center"/>
          </w:tcPr>
          <w:p w14:paraId="409310B7" w14:textId="77777777" w:rsidR="00F9327D" w:rsidRDefault="00000000">
            <w:pPr>
              <w:widowControl/>
              <w:spacing w:line="200" w:lineRule="exact"/>
              <w:rPr>
                <w:rFonts w:ascii="仿宋_GB2312" w:eastAsia="仿宋_GB2312" w:hAnsi="黑体" w:hint="eastAsia"/>
                <w:sz w:val="18"/>
                <w:szCs w:val="18"/>
              </w:rPr>
            </w:pPr>
            <w:r>
              <w:rPr>
                <w:rFonts w:ascii="仿宋_GB2312" w:eastAsia="仿宋_GB2312" w:hAnsi="黑体" w:hint="eastAsia"/>
                <w:sz w:val="18"/>
                <w:szCs w:val="18"/>
              </w:rPr>
              <w:t>8.属于行政查询事项</w:t>
            </w:r>
          </w:p>
        </w:tc>
        <w:tc>
          <w:tcPr>
            <w:tcW w:w="425" w:type="dxa"/>
            <w:tcMar>
              <w:left w:w="108" w:type="dxa"/>
              <w:right w:w="108" w:type="dxa"/>
            </w:tcMar>
            <w:vAlign w:val="center"/>
          </w:tcPr>
          <w:p w14:paraId="64F5108C"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443" w:type="dxa"/>
            <w:tcMar>
              <w:left w:w="108" w:type="dxa"/>
              <w:right w:w="108" w:type="dxa"/>
            </w:tcMar>
            <w:vAlign w:val="center"/>
          </w:tcPr>
          <w:p w14:paraId="2888C36C"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40" w:type="dxa"/>
            <w:tcMar>
              <w:left w:w="108" w:type="dxa"/>
              <w:right w:w="108" w:type="dxa"/>
            </w:tcMar>
            <w:vAlign w:val="center"/>
          </w:tcPr>
          <w:p w14:paraId="21BDC3AE"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21" w:type="dxa"/>
            <w:tcMar>
              <w:left w:w="108" w:type="dxa"/>
              <w:right w:w="108" w:type="dxa"/>
            </w:tcMar>
            <w:vAlign w:val="center"/>
          </w:tcPr>
          <w:p w14:paraId="08089B98"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676" w:type="dxa"/>
            <w:tcMar>
              <w:left w:w="108" w:type="dxa"/>
              <w:right w:w="108" w:type="dxa"/>
            </w:tcMar>
            <w:vAlign w:val="center"/>
          </w:tcPr>
          <w:p w14:paraId="4D45BE3B"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27" w:type="dxa"/>
            <w:tcMar>
              <w:left w:w="108" w:type="dxa"/>
              <w:right w:w="108" w:type="dxa"/>
            </w:tcMar>
            <w:vAlign w:val="center"/>
          </w:tcPr>
          <w:p w14:paraId="079FB720"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04" w:type="dxa"/>
            <w:tcMar>
              <w:left w:w="108" w:type="dxa"/>
              <w:right w:w="108" w:type="dxa"/>
            </w:tcMar>
            <w:vAlign w:val="center"/>
          </w:tcPr>
          <w:p w14:paraId="15410A5D"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r>
      <w:tr w:rsidR="00F9327D" w14:paraId="4BAD0123" w14:textId="77777777">
        <w:trPr>
          <w:trHeight w:hRule="exact" w:val="293"/>
        </w:trPr>
        <w:tc>
          <w:tcPr>
            <w:tcW w:w="699" w:type="dxa"/>
            <w:vMerge/>
            <w:tcMar>
              <w:left w:w="108" w:type="dxa"/>
              <w:right w:w="108" w:type="dxa"/>
            </w:tcMar>
            <w:vAlign w:val="center"/>
          </w:tcPr>
          <w:p w14:paraId="1393DF91" w14:textId="77777777" w:rsidR="00F9327D" w:rsidRDefault="00F9327D">
            <w:pPr>
              <w:rPr>
                <w:rFonts w:ascii="黑体" w:eastAsia="黑体" w:hAnsi="黑体" w:hint="eastAsia"/>
                <w:sz w:val="18"/>
                <w:szCs w:val="18"/>
              </w:rPr>
            </w:pPr>
          </w:p>
        </w:tc>
        <w:tc>
          <w:tcPr>
            <w:tcW w:w="1417" w:type="dxa"/>
            <w:vMerge w:val="restart"/>
            <w:tcMar>
              <w:left w:w="108" w:type="dxa"/>
              <w:right w:w="108" w:type="dxa"/>
            </w:tcMar>
            <w:vAlign w:val="center"/>
          </w:tcPr>
          <w:p w14:paraId="2AF46A42" w14:textId="77777777" w:rsidR="00F9327D" w:rsidRDefault="00000000">
            <w:pPr>
              <w:widowControl/>
              <w:spacing w:line="200" w:lineRule="exact"/>
              <w:ind w:leftChars="-51" w:left="-102"/>
              <w:rPr>
                <w:rFonts w:ascii="黑体" w:eastAsia="黑体" w:hAnsi="黑体" w:hint="eastAsia"/>
                <w:sz w:val="18"/>
                <w:szCs w:val="18"/>
              </w:rPr>
            </w:pPr>
            <w:r>
              <w:rPr>
                <w:rFonts w:ascii="黑体" w:eastAsia="黑体" w:hAnsi="黑体" w:hint="eastAsia"/>
                <w:sz w:val="18"/>
                <w:szCs w:val="18"/>
              </w:rPr>
              <w:t>（四）无法提供</w:t>
            </w:r>
          </w:p>
        </w:tc>
        <w:tc>
          <w:tcPr>
            <w:tcW w:w="3403" w:type="dxa"/>
            <w:tcMar>
              <w:left w:w="108" w:type="dxa"/>
              <w:right w:w="108" w:type="dxa"/>
            </w:tcMar>
            <w:vAlign w:val="center"/>
          </w:tcPr>
          <w:p w14:paraId="7D9D42BC" w14:textId="77777777" w:rsidR="00F9327D" w:rsidRDefault="00000000">
            <w:pPr>
              <w:widowControl/>
              <w:spacing w:line="200" w:lineRule="exact"/>
              <w:rPr>
                <w:rFonts w:ascii="仿宋_GB2312" w:eastAsia="仿宋_GB2312" w:hAnsi="黑体" w:hint="eastAsia"/>
                <w:sz w:val="18"/>
                <w:szCs w:val="18"/>
              </w:rPr>
            </w:pPr>
            <w:r>
              <w:rPr>
                <w:rFonts w:ascii="仿宋_GB2312" w:eastAsia="仿宋_GB2312" w:hAnsi="黑体" w:hint="eastAsia"/>
                <w:sz w:val="18"/>
                <w:szCs w:val="18"/>
              </w:rPr>
              <w:t>1.本机关不掌握相关政府信息</w:t>
            </w:r>
          </w:p>
        </w:tc>
        <w:tc>
          <w:tcPr>
            <w:tcW w:w="425" w:type="dxa"/>
            <w:tcMar>
              <w:left w:w="108" w:type="dxa"/>
              <w:right w:w="108" w:type="dxa"/>
            </w:tcMar>
            <w:vAlign w:val="center"/>
          </w:tcPr>
          <w:p w14:paraId="1516218F"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443" w:type="dxa"/>
            <w:tcMar>
              <w:left w:w="108" w:type="dxa"/>
              <w:right w:w="108" w:type="dxa"/>
            </w:tcMar>
            <w:vAlign w:val="center"/>
          </w:tcPr>
          <w:p w14:paraId="0D1216C9"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40" w:type="dxa"/>
            <w:tcMar>
              <w:left w:w="108" w:type="dxa"/>
              <w:right w:w="108" w:type="dxa"/>
            </w:tcMar>
            <w:vAlign w:val="center"/>
          </w:tcPr>
          <w:p w14:paraId="0A00DA77"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21" w:type="dxa"/>
            <w:tcMar>
              <w:left w:w="108" w:type="dxa"/>
              <w:right w:w="108" w:type="dxa"/>
            </w:tcMar>
            <w:vAlign w:val="center"/>
          </w:tcPr>
          <w:p w14:paraId="5DC9B89B"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676" w:type="dxa"/>
            <w:tcMar>
              <w:left w:w="108" w:type="dxa"/>
              <w:right w:w="108" w:type="dxa"/>
            </w:tcMar>
            <w:vAlign w:val="center"/>
          </w:tcPr>
          <w:p w14:paraId="1EBC070D"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27" w:type="dxa"/>
            <w:tcMar>
              <w:left w:w="108" w:type="dxa"/>
              <w:right w:w="108" w:type="dxa"/>
            </w:tcMar>
            <w:vAlign w:val="center"/>
          </w:tcPr>
          <w:p w14:paraId="2E67310D"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04" w:type="dxa"/>
            <w:tcMar>
              <w:left w:w="108" w:type="dxa"/>
              <w:right w:w="108" w:type="dxa"/>
            </w:tcMar>
            <w:vAlign w:val="center"/>
          </w:tcPr>
          <w:p w14:paraId="47D18375"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r>
      <w:tr w:rsidR="00F9327D" w14:paraId="16093145" w14:textId="77777777">
        <w:trPr>
          <w:trHeight w:hRule="exact" w:val="284"/>
        </w:trPr>
        <w:tc>
          <w:tcPr>
            <w:tcW w:w="699" w:type="dxa"/>
            <w:vMerge/>
            <w:tcMar>
              <w:left w:w="108" w:type="dxa"/>
              <w:right w:w="108" w:type="dxa"/>
            </w:tcMar>
            <w:vAlign w:val="center"/>
          </w:tcPr>
          <w:p w14:paraId="47116931" w14:textId="77777777" w:rsidR="00F9327D" w:rsidRDefault="00F9327D">
            <w:pPr>
              <w:rPr>
                <w:rFonts w:ascii="黑体" w:eastAsia="黑体" w:hAnsi="黑体" w:hint="eastAsia"/>
                <w:sz w:val="18"/>
                <w:szCs w:val="18"/>
              </w:rPr>
            </w:pPr>
          </w:p>
        </w:tc>
        <w:tc>
          <w:tcPr>
            <w:tcW w:w="1417" w:type="dxa"/>
            <w:vMerge/>
            <w:tcMar>
              <w:left w:w="108" w:type="dxa"/>
              <w:right w:w="108" w:type="dxa"/>
            </w:tcMar>
            <w:vAlign w:val="center"/>
          </w:tcPr>
          <w:p w14:paraId="01FD4F9A" w14:textId="77777777" w:rsidR="00F9327D" w:rsidRDefault="00F9327D">
            <w:pPr>
              <w:spacing w:line="200" w:lineRule="exact"/>
              <w:ind w:leftChars="-51" w:left="-102"/>
              <w:rPr>
                <w:rFonts w:ascii="黑体" w:eastAsia="黑体" w:hAnsi="黑体" w:hint="eastAsia"/>
                <w:sz w:val="18"/>
                <w:szCs w:val="18"/>
              </w:rPr>
            </w:pPr>
          </w:p>
        </w:tc>
        <w:tc>
          <w:tcPr>
            <w:tcW w:w="3403" w:type="dxa"/>
            <w:tcMar>
              <w:left w:w="108" w:type="dxa"/>
              <w:right w:w="108" w:type="dxa"/>
            </w:tcMar>
            <w:vAlign w:val="center"/>
          </w:tcPr>
          <w:p w14:paraId="6DE36F67" w14:textId="77777777" w:rsidR="00F9327D" w:rsidRDefault="00000000">
            <w:pPr>
              <w:widowControl/>
              <w:spacing w:line="200" w:lineRule="exact"/>
              <w:rPr>
                <w:rFonts w:ascii="仿宋_GB2312" w:eastAsia="仿宋_GB2312" w:hAnsi="黑体" w:hint="eastAsia"/>
                <w:sz w:val="18"/>
                <w:szCs w:val="18"/>
              </w:rPr>
            </w:pPr>
            <w:r>
              <w:rPr>
                <w:rFonts w:ascii="仿宋_GB2312" w:eastAsia="仿宋_GB2312" w:hAnsi="黑体" w:hint="eastAsia"/>
                <w:sz w:val="18"/>
                <w:szCs w:val="18"/>
              </w:rPr>
              <w:t>2.没有现成信息需要另行制作</w:t>
            </w:r>
          </w:p>
        </w:tc>
        <w:tc>
          <w:tcPr>
            <w:tcW w:w="425" w:type="dxa"/>
            <w:tcMar>
              <w:left w:w="108" w:type="dxa"/>
              <w:right w:w="108" w:type="dxa"/>
            </w:tcMar>
            <w:vAlign w:val="center"/>
          </w:tcPr>
          <w:p w14:paraId="4935C5EB"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443" w:type="dxa"/>
            <w:tcMar>
              <w:left w:w="108" w:type="dxa"/>
              <w:right w:w="108" w:type="dxa"/>
            </w:tcMar>
            <w:vAlign w:val="center"/>
          </w:tcPr>
          <w:p w14:paraId="2EF6B0BF"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40" w:type="dxa"/>
            <w:tcMar>
              <w:left w:w="108" w:type="dxa"/>
              <w:right w:w="108" w:type="dxa"/>
            </w:tcMar>
            <w:vAlign w:val="center"/>
          </w:tcPr>
          <w:p w14:paraId="48E76A33"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21" w:type="dxa"/>
            <w:tcMar>
              <w:left w:w="108" w:type="dxa"/>
              <w:right w:w="108" w:type="dxa"/>
            </w:tcMar>
            <w:vAlign w:val="center"/>
          </w:tcPr>
          <w:p w14:paraId="70E2060F"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676" w:type="dxa"/>
            <w:tcMar>
              <w:left w:w="108" w:type="dxa"/>
              <w:right w:w="108" w:type="dxa"/>
            </w:tcMar>
            <w:vAlign w:val="center"/>
          </w:tcPr>
          <w:p w14:paraId="2A0F5DFE"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27" w:type="dxa"/>
            <w:tcMar>
              <w:left w:w="108" w:type="dxa"/>
              <w:right w:w="108" w:type="dxa"/>
            </w:tcMar>
            <w:vAlign w:val="center"/>
          </w:tcPr>
          <w:p w14:paraId="2A95AC85"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04" w:type="dxa"/>
            <w:tcMar>
              <w:left w:w="108" w:type="dxa"/>
              <w:right w:w="108" w:type="dxa"/>
            </w:tcMar>
            <w:vAlign w:val="center"/>
          </w:tcPr>
          <w:p w14:paraId="4B083C96"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r>
      <w:tr w:rsidR="00F9327D" w14:paraId="4F822DE9" w14:textId="77777777">
        <w:trPr>
          <w:trHeight w:hRule="exact" w:val="273"/>
        </w:trPr>
        <w:tc>
          <w:tcPr>
            <w:tcW w:w="699" w:type="dxa"/>
            <w:vMerge/>
            <w:tcMar>
              <w:left w:w="108" w:type="dxa"/>
              <w:right w:w="108" w:type="dxa"/>
            </w:tcMar>
            <w:vAlign w:val="center"/>
          </w:tcPr>
          <w:p w14:paraId="79B3D152" w14:textId="77777777" w:rsidR="00F9327D" w:rsidRDefault="00F9327D">
            <w:pPr>
              <w:rPr>
                <w:rFonts w:ascii="黑体" w:eastAsia="黑体" w:hAnsi="黑体" w:hint="eastAsia"/>
                <w:sz w:val="18"/>
                <w:szCs w:val="18"/>
              </w:rPr>
            </w:pPr>
          </w:p>
        </w:tc>
        <w:tc>
          <w:tcPr>
            <w:tcW w:w="1417" w:type="dxa"/>
            <w:vMerge/>
            <w:tcMar>
              <w:left w:w="108" w:type="dxa"/>
              <w:right w:w="108" w:type="dxa"/>
            </w:tcMar>
            <w:vAlign w:val="center"/>
          </w:tcPr>
          <w:p w14:paraId="02722BE8" w14:textId="77777777" w:rsidR="00F9327D" w:rsidRDefault="00F9327D">
            <w:pPr>
              <w:spacing w:line="200" w:lineRule="exact"/>
              <w:ind w:leftChars="-51" w:left="-102"/>
              <w:rPr>
                <w:rFonts w:ascii="黑体" w:eastAsia="黑体" w:hAnsi="黑体" w:hint="eastAsia"/>
                <w:sz w:val="18"/>
                <w:szCs w:val="18"/>
              </w:rPr>
            </w:pPr>
          </w:p>
        </w:tc>
        <w:tc>
          <w:tcPr>
            <w:tcW w:w="3403" w:type="dxa"/>
            <w:tcMar>
              <w:left w:w="108" w:type="dxa"/>
              <w:right w:w="108" w:type="dxa"/>
            </w:tcMar>
            <w:vAlign w:val="center"/>
          </w:tcPr>
          <w:p w14:paraId="710B1328" w14:textId="77777777" w:rsidR="00F9327D" w:rsidRDefault="00000000">
            <w:pPr>
              <w:widowControl/>
              <w:spacing w:line="200" w:lineRule="exact"/>
              <w:rPr>
                <w:rFonts w:ascii="仿宋_GB2312" w:eastAsia="仿宋_GB2312" w:hAnsi="黑体" w:hint="eastAsia"/>
                <w:sz w:val="18"/>
                <w:szCs w:val="18"/>
              </w:rPr>
            </w:pPr>
            <w:r>
              <w:rPr>
                <w:rFonts w:ascii="仿宋_GB2312" w:eastAsia="仿宋_GB2312" w:hAnsi="黑体" w:hint="eastAsia"/>
                <w:sz w:val="18"/>
                <w:szCs w:val="18"/>
              </w:rPr>
              <w:t>3.补正后申请内容仍不明确</w:t>
            </w:r>
          </w:p>
        </w:tc>
        <w:tc>
          <w:tcPr>
            <w:tcW w:w="425" w:type="dxa"/>
            <w:tcMar>
              <w:left w:w="108" w:type="dxa"/>
              <w:right w:w="108" w:type="dxa"/>
            </w:tcMar>
            <w:vAlign w:val="center"/>
          </w:tcPr>
          <w:p w14:paraId="50EAE85C"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443" w:type="dxa"/>
            <w:tcMar>
              <w:left w:w="108" w:type="dxa"/>
              <w:right w:w="108" w:type="dxa"/>
            </w:tcMar>
            <w:vAlign w:val="center"/>
          </w:tcPr>
          <w:p w14:paraId="5EE0E185"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40" w:type="dxa"/>
            <w:tcMar>
              <w:left w:w="108" w:type="dxa"/>
              <w:right w:w="108" w:type="dxa"/>
            </w:tcMar>
            <w:vAlign w:val="center"/>
          </w:tcPr>
          <w:p w14:paraId="74388BD2"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21" w:type="dxa"/>
            <w:tcMar>
              <w:left w:w="108" w:type="dxa"/>
              <w:right w:w="108" w:type="dxa"/>
            </w:tcMar>
            <w:vAlign w:val="center"/>
          </w:tcPr>
          <w:p w14:paraId="3858F5B2"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676" w:type="dxa"/>
            <w:tcMar>
              <w:left w:w="108" w:type="dxa"/>
              <w:right w:w="108" w:type="dxa"/>
            </w:tcMar>
            <w:vAlign w:val="center"/>
          </w:tcPr>
          <w:p w14:paraId="47D671A0"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27" w:type="dxa"/>
            <w:tcMar>
              <w:left w:w="108" w:type="dxa"/>
              <w:right w:w="108" w:type="dxa"/>
            </w:tcMar>
            <w:vAlign w:val="center"/>
          </w:tcPr>
          <w:p w14:paraId="08D1D74D"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04" w:type="dxa"/>
            <w:tcMar>
              <w:left w:w="108" w:type="dxa"/>
              <w:right w:w="108" w:type="dxa"/>
            </w:tcMar>
            <w:vAlign w:val="center"/>
          </w:tcPr>
          <w:p w14:paraId="753D6615"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r>
      <w:tr w:rsidR="00F9327D" w14:paraId="43A1F812" w14:textId="77777777">
        <w:trPr>
          <w:trHeight w:hRule="exact" w:val="292"/>
        </w:trPr>
        <w:tc>
          <w:tcPr>
            <w:tcW w:w="699" w:type="dxa"/>
            <w:vMerge/>
            <w:tcMar>
              <w:left w:w="108" w:type="dxa"/>
              <w:right w:w="108" w:type="dxa"/>
            </w:tcMar>
            <w:vAlign w:val="center"/>
          </w:tcPr>
          <w:p w14:paraId="50282E44" w14:textId="77777777" w:rsidR="00F9327D" w:rsidRDefault="00F9327D">
            <w:pPr>
              <w:rPr>
                <w:rFonts w:ascii="黑体" w:eastAsia="黑体" w:hAnsi="黑体" w:hint="eastAsia"/>
                <w:sz w:val="18"/>
                <w:szCs w:val="18"/>
              </w:rPr>
            </w:pPr>
          </w:p>
        </w:tc>
        <w:tc>
          <w:tcPr>
            <w:tcW w:w="1417" w:type="dxa"/>
            <w:vMerge w:val="restart"/>
            <w:tcMar>
              <w:left w:w="108" w:type="dxa"/>
              <w:right w:w="108" w:type="dxa"/>
            </w:tcMar>
            <w:vAlign w:val="center"/>
          </w:tcPr>
          <w:p w14:paraId="3083D2C0" w14:textId="77777777" w:rsidR="00F9327D" w:rsidRDefault="00000000">
            <w:pPr>
              <w:widowControl/>
              <w:spacing w:line="200" w:lineRule="exact"/>
              <w:ind w:leftChars="-51" w:left="-102"/>
              <w:rPr>
                <w:rFonts w:ascii="黑体" w:eastAsia="黑体" w:hAnsi="黑体" w:hint="eastAsia"/>
                <w:sz w:val="18"/>
                <w:szCs w:val="18"/>
              </w:rPr>
            </w:pPr>
            <w:r>
              <w:rPr>
                <w:rFonts w:ascii="黑体" w:eastAsia="黑体" w:hAnsi="黑体" w:hint="eastAsia"/>
                <w:sz w:val="18"/>
                <w:szCs w:val="18"/>
              </w:rPr>
              <w:t>（五）</w:t>
            </w:r>
            <w:proofErr w:type="gramStart"/>
            <w:r>
              <w:rPr>
                <w:rFonts w:ascii="黑体" w:eastAsia="黑体" w:hAnsi="黑体" w:hint="eastAsia"/>
                <w:sz w:val="18"/>
                <w:szCs w:val="18"/>
              </w:rPr>
              <w:t>不予处理</w:t>
            </w:r>
            <w:proofErr w:type="gramEnd"/>
          </w:p>
        </w:tc>
        <w:tc>
          <w:tcPr>
            <w:tcW w:w="3403" w:type="dxa"/>
            <w:tcMar>
              <w:left w:w="108" w:type="dxa"/>
              <w:right w:w="108" w:type="dxa"/>
            </w:tcMar>
            <w:vAlign w:val="center"/>
          </w:tcPr>
          <w:p w14:paraId="4C38E6BE" w14:textId="77777777" w:rsidR="00F9327D" w:rsidRDefault="00000000">
            <w:pPr>
              <w:widowControl/>
              <w:spacing w:line="200" w:lineRule="exact"/>
              <w:rPr>
                <w:rFonts w:ascii="仿宋_GB2312" w:eastAsia="仿宋_GB2312" w:hAnsi="黑体" w:hint="eastAsia"/>
                <w:sz w:val="18"/>
                <w:szCs w:val="18"/>
              </w:rPr>
            </w:pPr>
            <w:r>
              <w:rPr>
                <w:rFonts w:ascii="仿宋_GB2312" w:eastAsia="仿宋_GB2312" w:hAnsi="黑体" w:hint="eastAsia"/>
                <w:sz w:val="18"/>
                <w:szCs w:val="18"/>
              </w:rPr>
              <w:t>1.信访举报投诉类申请</w:t>
            </w:r>
          </w:p>
        </w:tc>
        <w:tc>
          <w:tcPr>
            <w:tcW w:w="425" w:type="dxa"/>
            <w:tcMar>
              <w:left w:w="108" w:type="dxa"/>
              <w:right w:w="108" w:type="dxa"/>
            </w:tcMar>
            <w:vAlign w:val="center"/>
          </w:tcPr>
          <w:p w14:paraId="3DF8DC71"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2</w:t>
            </w:r>
          </w:p>
        </w:tc>
        <w:tc>
          <w:tcPr>
            <w:tcW w:w="443" w:type="dxa"/>
            <w:tcMar>
              <w:left w:w="108" w:type="dxa"/>
              <w:right w:w="108" w:type="dxa"/>
            </w:tcMar>
            <w:vAlign w:val="center"/>
          </w:tcPr>
          <w:p w14:paraId="0F2DB797"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40" w:type="dxa"/>
            <w:tcMar>
              <w:left w:w="108" w:type="dxa"/>
              <w:right w:w="108" w:type="dxa"/>
            </w:tcMar>
            <w:vAlign w:val="center"/>
          </w:tcPr>
          <w:p w14:paraId="67E8DBD8"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21" w:type="dxa"/>
            <w:tcMar>
              <w:left w:w="108" w:type="dxa"/>
              <w:right w:w="108" w:type="dxa"/>
            </w:tcMar>
            <w:vAlign w:val="center"/>
          </w:tcPr>
          <w:p w14:paraId="6B46CBF3"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676" w:type="dxa"/>
            <w:tcMar>
              <w:left w:w="108" w:type="dxa"/>
              <w:right w:w="108" w:type="dxa"/>
            </w:tcMar>
            <w:vAlign w:val="center"/>
          </w:tcPr>
          <w:p w14:paraId="160B2B5B"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27" w:type="dxa"/>
            <w:tcMar>
              <w:left w:w="108" w:type="dxa"/>
              <w:right w:w="108" w:type="dxa"/>
            </w:tcMar>
            <w:vAlign w:val="center"/>
          </w:tcPr>
          <w:p w14:paraId="458B021F"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04" w:type="dxa"/>
            <w:tcMar>
              <w:left w:w="108" w:type="dxa"/>
              <w:right w:w="108" w:type="dxa"/>
            </w:tcMar>
            <w:vAlign w:val="center"/>
          </w:tcPr>
          <w:p w14:paraId="00DD44B8"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2</w:t>
            </w:r>
          </w:p>
        </w:tc>
      </w:tr>
      <w:tr w:rsidR="00F9327D" w14:paraId="37619180" w14:textId="77777777">
        <w:trPr>
          <w:trHeight w:hRule="exact" w:val="267"/>
        </w:trPr>
        <w:tc>
          <w:tcPr>
            <w:tcW w:w="699" w:type="dxa"/>
            <w:vMerge/>
            <w:tcMar>
              <w:left w:w="108" w:type="dxa"/>
              <w:right w:w="108" w:type="dxa"/>
            </w:tcMar>
            <w:vAlign w:val="center"/>
          </w:tcPr>
          <w:p w14:paraId="37B6B158" w14:textId="77777777" w:rsidR="00F9327D" w:rsidRDefault="00F9327D">
            <w:pPr>
              <w:rPr>
                <w:rFonts w:ascii="黑体" w:eastAsia="黑体" w:hAnsi="黑体" w:hint="eastAsia"/>
                <w:sz w:val="18"/>
                <w:szCs w:val="18"/>
              </w:rPr>
            </w:pPr>
          </w:p>
        </w:tc>
        <w:tc>
          <w:tcPr>
            <w:tcW w:w="1417" w:type="dxa"/>
            <w:vMerge/>
            <w:tcMar>
              <w:left w:w="108" w:type="dxa"/>
              <w:right w:w="108" w:type="dxa"/>
            </w:tcMar>
            <w:vAlign w:val="center"/>
          </w:tcPr>
          <w:p w14:paraId="76BE43FF" w14:textId="77777777" w:rsidR="00F9327D" w:rsidRDefault="00F9327D">
            <w:pPr>
              <w:spacing w:line="200" w:lineRule="exact"/>
              <w:rPr>
                <w:rFonts w:ascii="黑体" w:eastAsia="黑体" w:hAnsi="黑体" w:hint="eastAsia"/>
                <w:sz w:val="18"/>
                <w:szCs w:val="18"/>
              </w:rPr>
            </w:pPr>
          </w:p>
        </w:tc>
        <w:tc>
          <w:tcPr>
            <w:tcW w:w="3403" w:type="dxa"/>
            <w:tcMar>
              <w:left w:w="108" w:type="dxa"/>
              <w:right w:w="108" w:type="dxa"/>
            </w:tcMar>
            <w:vAlign w:val="center"/>
          </w:tcPr>
          <w:p w14:paraId="7C439554" w14:textId="77777777" w:rsidR="00F9327D" w:rsidRDefault="00000000">
            <w:pPr>
              <w:widowControl/>
              <w:spacing w:line="200" w:lineRule="exact"/>
              <w:rPr>
                <w:rFonts w:ascii="仿宋_GB2312" w:eastAsia="仿宋_GB2312" w:hAnsi="黑体" w:hint="eastAsia"/>
                <w:sz w:val="18"/>
                <w:szCs w:val="18"/>
              </w:rPr>
            </w:pPr>
            <w:r>
              <w:rPr>
                <w:rFonts w:ascii="仿宋_GB2312" w:eastAsia="仿宋_GB2312" w:hAnsi="黑体" w:hint="eastAsia"/>
                <w:sz w:val="18"/>
                <w:szCs w:val="18"/>
              </w:rPr>
              <w:t>2.重复申请</w:t>
            </w:r>
          </w:p>
        </w:tc>
        <w:tc>
          <w:tcPr>
            <w:tcW w:w="425" w:type="dxa"/>
            <w:tcMar>
              <w:left w:w="108" w:type="dxa"/>
              <w:right w:w="108" w:type="dxa"/>
            </w:tcMar>
            <w:vAlign w:val="center"/>
          </w:tcPr>
          <w:p w14:paraId="47C4B5EB"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1</w:t>
            </w:r>
          </w:p>
        </w:tc>
        <w:tc>
          <w:tcPr>
            <w:tcW w:w="443" w:type="dxa"/>
            <w:tcMar>
              <w:left w:w="108" w:type="dxa"/>
              <w:right w:w="108" w:type="dxa"/>
            </w:tcMar>
            <w:vAlign w:val="center"/>
          </w:tcPr>
          <w:p w14:paraId="6083E2B1"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40" w:type="dxa"/>
            <w:tcMar>
              <w:left w:w="108" w:type="dxa"/>
              <w:right w:w="108" w:type="dxa"/>
            </w:tcMar>
            <w:vAlign w:val="center"/>
          </w:tcPr>
          <w:p w14:paraId="3E9C96D6"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21" w:type="dxa"/>
            <w:tcMar>
              <w:left w:w="108" w:type="dxa"/>
              <w:right w:w="108" w:type="dxa"/>
            </w:tcMar>
            <w:vAlign w:val="center"/>
          </w:tcPr>
          <w:p w14:paraId="18537739"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676" w:type="dxa"/>
            <w:tcMar>
              <w:left w:w="108" w:type="dxa"/>
              <w:right w:w="108" w:type="dxa"/>
            </w:tcMar>
            <w:vAlign w:val="center"/>
          </w:tcPr>
          <w:p w14:paraId="55117343"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27" w:type="dxa"/>
            <w:tcMar>
              <w:left w:w="108" w:type="dxa"/>
              <w:right w:w="108" w:type="dxa"/>
            </w:tcMar>
            <w:vAlign w:val="center"/>
          </w:tcPr>
          <w:p w14:paraId="197FBBF7"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04" w:type="dxa"/>
            <w:tcMar>
              <w:left w:w="108" w:type="dxa"/>
              <w:right w:w="108" w:type="dxa"/>
            </w:tcMar>
            <w:vAlign w:val="center"/>
          </w:tcPr>
          <w:p w14:paraId="545AB86A"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1</w:t>
            </w:r>
          </w:p>
        </w:tc>
      </w:tr>
      <w:tr w:rsidR="00F9327D" w14:paraId="7EF19486" w14:textId="77777777">
        <w:trPr>
          <w:trHeight w:hRule="exact" w:val="299"/>
        </w:trPr>
        <w:tc>
          <w:tcPr>
            <w:tcW w:w="699" w:type="dxa"/>
            <w:vMerge/>
            <w:tcMar>
              <w:left w:w="108" w:type="dxa"/>
              <w:right w:w="108" w:type="dxa"/>
            </w:tcMar>
            <w:vAlign w:val="center"/>
          </w:tcPr>
          <w:p w14:paraId="3517B0EB" w14:textId="77777777" w:rsidR="00F9327D" w:rsidRDefault="00F9327D">
            <w:pPr>
              <w:rPr>
                <w:rFonts w:ascii="黑体" w:eastAsia="黑体" w:hAnsi="黑体" w:hint="eastAsia"/>
                <w:sz w:val="18"/>
                <w:szCs w:val="18"/>
              </w:rPr>
            </w:pPr>
          </w:p>
        </w:tc>
        <w:tc>
          <w:tcPr>
            <w:tcW w:w="1417" w:type="dxa"/>
            <w:vMerge/>
            <w:tcMar>
              <w:left w:w="108" w:type="dxa"/>
              <w:right w:w="108" w:type="dxa"/>
            </w:tcMar>
            <w:vAlign w:val="center"/>
          </w:tcPr>
          <w:p w14:paraId="68EB03E8" w14:textId="77777777" w:rsidR="00F9327D" w:rsidRDefault="00F9327D">
            <w:pPr>
              <w:spacing w:line="200" w:lineRule="exact"/>
              <w:rPr>
                <w:rFonts w:ascii="黑体" w:eastAsia="黑体" w:hAnsi="黑体" w:hint="eastAsia"/>
                <w:sz w:val="18"/>
                <w:szCs w:val="18"/>
              </w:rPr>
            </w:pPr>
          </w:p>
        </w:tc>
        <w:tc>
          <w:tcPr>
            <w:tcW w:w="3403" w:type="dxa"/>
            <w:tcMar>
              <w:left w:w="108" w:type="dxa"/>
              <w:right w:w="108" w:type="dxa"/>
            </w:tcMar>
            <w:vAlign w:val="center"/>
          </w:tcPr>
          <w:p w14:paraId="1B01C1A3" w14:textId="77777777" w:rsidR="00F9327D" w:rsidRDefault="00000000">
            <w:pPr>
              <w:widowControl/>
              <w:spacing w:line="200" w:lineRule="exact"/>
              <w:rPr>
                <w:rFonts w:ascii="仿宋_GB2312" w:eastAsia="仿宋_GB2312" w:hAnsi="黑体" w:hint="eastAsia"/>
                <w:sz w:val="18"/>
                <w:szCs w:val="18"/>
              </w:rPr>
            </w:pPr>
            <w:r>
              <w:rPr>
                <w:rFonts w:ascii="仿宋_GB2312" w:eastAsia="仿宋_GB2312" w:hAnsi="黑体" w:hint="eastAsia"/>
                <w:sz w:val="18"/>
                <w:szCs w:val="18"/>
              </w:rPr>
              <w:t>3.要求提供公开出版物</w:t>
            </w:r>
          </w:p>
        </w:tc>
        <w:tc>
          <w:tcPr>
            <w:tcW w:w="425" w:type="dxa"/>
            <w:tcMar>
              <w:left w:w="108" w:type="dxa"/>
              <w:right w:w="108" w:type="dxa"/>
            </w:tcMar>
            <w:vAlign w:val="center"/>
          </w:tcPr>
          <w:p w14:paraId="2D6E4256"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443" w:type="dxa"/>
            <w:tcMar>
              <w:left w:w="108" w:type="dxa"/>
              <w:right w:w="108" w:type="dxa"/>
            </w:tcMar>
            <w:vAlign w:val="center"/>
          </w:tcPr>
          <w:p w14:paraId="79F3B8F4"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40" w:type="dxa"/>
            <w:tcMar>
              <w:left w:w="108" w:type="dxa"/>
              <w:right w:w="108" w:type="dxa"/>
            </w:tcMar>
            <w:vAlign w:val="center"/>
          </w:tcPr>
          <w:p w14:paraId="160B4F12"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21" w:type="dxa"/>
            <w:tcMar>
              <w:left w:w="108" w:type="dxa"/>
              <w:right w:w="108" w:type="dxa"/>
            </w:tcMar>
            <w:vAlign w:val="center"/>
          </w:tcPr>
          <w:p w14:paraId="4AE524B4"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676" w:type="dxa"/>
            <w:tcMar>
              <w:left w:w="108" w:type="dxa"/>
              <w:right w:w="108" w:type="dxa"/>
            </w:tcMar>
            <w:vAlign w:val="center"/>
          </w:tcPr>
          <w:p w14:paraId="53BDEBF3"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27" w:type="dxa"/>
            <w:tcMar>
              <w:left w:w="108" w:type="dxa"/>
              <w:right w:w="108" w:type="dxa"/>
            </w:tcMar>
            <w:vAlign w:val="center"/>
          </w:tcPr>
          <w:p w14:paraId="3811ABF5"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04" w:type="dxa"/>
            <w:tcMar>
              <w:left w:w="108" w:type="dxa"/>
              <w:right w:w="108" w:type="dxa"/>
            </w:tcMar>
            <w:vAlign w:val="center"/>
          </w:tcPr>
          <w:p w14:paraId="18FEB850"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r>
      <w:tr w:rsidR="00F9327D" w14:paraId="6B239902" w14:textId="77777777">
        <w:trPr>
          <w:trHeight w:hRule="exact" w:val="289"/>
        </w:trPr>
        <w:tc>
          <w:tcPr>
            <w:tcW w:w="699" w:type="dxa"/>
            <w:vMerge/>
            <w:tcMar>
              <w:left w:w="108" w:type="dxa"/>
              <w:right w:w="108" w:type="dxa"/>
            </w:tcMar>
            <w:vAlign w:val="center"/>
          </w:tcPr>
          <w:p w14:paraId="14DBD31E" w14:textId="77777777" w:rsidR="00F9327D" w:rsidRDefault="00F9327D">
            <w:pPr>
              <w:rPr>
                <w:rFonts w:ascii="黑体" w:eastAsia="黑体" w:hAnsi="黑体" w:hint="eastAsia"/>
                <w:sz w:val="18"/>
                <w:szCs w:val="18"/>
              </w:rPr>
            </w:pPr>
          </w:p>
        </w:tc>
        <w:tc>
          <w:tcPr>
            <w:tcW w:w="1417" w:type="dxa"/>
            <w:vMerge/>
            <w:tcMar>
              <w:left w:w="108" w:type="dxa"/>
              <w:right w:w="108" w:type="dxa"/>
            </w:tcMar>
            <w:vAlign w:val="center"/>
          </w:tcPr>
          <w:p w14:paraId="503ED1E1" w14:textId="77777777" w:rsidR="00F9327D" w:rsidRDefault="00F9327D">
            <w:pPr>
              <w:spacing w:line="200" w:lineRule="exact"/>
              <w:rPr>
                <w:rFonts w:ascii="黑体" w:eastAsia="黑体" w:hAnsi="黑体" w:hint="eastAsia"/>
                <w:sz w:val="18"/>
                <w:szCs w:val="18"/>
              </w:rPr>
            </w:pPr>
          </w:p>
        </w:tc>
        <w:tc>
          <w:tcPr>
            <w:tcW w:w="3403" w:type="dxa"/>
            <w:tcMar>
              <w:left w:w="108" w:type="dxa"/>
              <w:right w:w="108" w:type="dxa"/>
            </w:tcMar>
            <w:vAlign w:val="center"/>
          </w:tcPr>
          <w:p w14:paraId="1506967B" w14:textId="77777777" w:rsidR="00F9327D" w:rsidRDefault="00000000">
            <w:pPr>
              <w:widowControl/>
              <w:spacing w:line="200" w:lineRule="exact"/>
              <w:rPr>
                <w:rFonts w:ascii="仿宋_GB2312" w:eastAsia="仿宋_GB2312" w:hAnsi="黑体" w:hint="eastAsia"/>
                <w:sz w:val="18"/>
                <w:szCs w:val="18"/>
              </w:rPr>
            </w:pPr>
            <w:r>
              <w:rPr>
                <w:rFonts w:ascii="仿宋_GB2312" w:eastAsia="仿宋_GB2312" w:hAnsi="黑体" w:hint="eastAsia"/>
                <w:sz w:val="18"/>
                <w:szCs w:val="18"/>
              </w:rPr>
              <w:t>4.无正当理由大量反复申请</w:t>
            </w:r>
          </w:p>
        </w:tc>
        <w:tc>
          <w:tcPr>
            <w:tcW w:w="425" w:type="dxa"/>
            <w:tcMar>
              <w:left w:w="108" w:type="dxa"/>
              <w:right w:w="108" w:type="dxa"/>
            </w:tcMar>
            <w:vAlign w:val="center"/>
          </w:tcPr>
          <w:p w14:paraId="38C7BC2F"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443" w:type="dxa"/>
            <w:tcMar>
              <w:left w:w="108" w:type="dxa"/>
              <w:right w:w="108" w:type="dxa"/>
            </w:tcMar>
            <w:vAlign w:val="center"/>
          </w:tcPr>
          <w:p w14:paraId="618B2632"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40" w:type="dxa"/>
            <w:tcMar>
              <w:left w:w="108" w:type="dxa"/>
              <w:right w:w="108" w:type="dxa"/>
            </w:tcMar>
            <w:vAlign w:val="center"/>
          </w:tcPr>
          <w:p w14:paraId="3245452D"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21" w:type="dxa"/>
            <w:tcMar>
              <w:left w:w="108" w:type="dxa"/>
              <w:right w:w="108" w:type="dxa"/>
            </w:tcMar>
            <w:vAlign w:val="center"/>
          </w:tcPr>
          <w:p w14:paraId="267B903D"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676" w:type="dxa"/>
            <w:tcMar>
              <w:left w:w="108" w:type="dxa"/>
              <w:right w:w="108" w:type="dxa"/>
            </w:tcMar>
            <w:vAlign w:val="center"/>
          </w:tcPr>
          <w:p w14:paraId="6D59332C"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27" w:type="dxa"/>
            <w:tcMar>
              <w:left w:w="108" w:type="dxa"/>
              <w:right w:w="108" w:type="dxa"/>
            </w:tcMar>
            <w:vAlign w:val="center"/>
          </w:tcPr>
          <w:p w14:paraId="120D15F9"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04" w:type="dxa"/>
            <w:tcMar>
              <w:left w:w="108" w:type="dxa"/>
              <w:right w:w="108" w:type="dxa"/>
            </w:tcMar>
            <w:vAlign w:val="center"/>
          </w:tcPr>
          <w:p w14:paraId="1B10B605"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r>
      <w:tr w:rsidR="00F9327D" w14:paraId="4F79F858" w14:textId="77777777">
        <w:trPr>
          <w:trHeight w:val="671"/>
        </w:trPr>
        <w:tc>
          <w:tcPr>
            <w:tcW w:w="699" w:type="dxa"/>
            <w:vMerge/>
            <w:tcMar>
              <w:left w:w="108" w:type="dxa"/>
              <w:right w:w="108" w:type="dxa"/>
            </w:tcMar>
            <w:vAlign w:val="center"/>
          </w:tcPr>
          <w:p w14:paraId="4FB1CE99" w14:textId="77777777" w:rsidR="00F9327D" w:rsidRDefault="00F9327D">
            <w:pPr>
              <w:rPr>
                <w:rFonts w:ascii="黑体" w:eastAsia="黑体" w:hAnsi="黑体" w:hint="eastAsia"/>
                <w:sz w:val="18"/>
                <w:szCs w:val="18"/>
              </w:rPr>
            </w:pPr>
          </w:p>
        </w:tc>
        <w:tc>
          <w:tcPr>
            <w:tcW w:w="1417" w:type="dxa"/>
            <w:vMerge/>
            <w:tcMar>
              <w:left w:w="108" w:type="dxa"/>
              <w:right w:w="108" w:type="dxa"/>
            </w:tcMar>
            <w:vAlign w:val="center"/>
          </w:tcPr>
          <w:p w14:paraId="734F9A92" w14:textId="77777777" w:rsidR="00F9327D" w:rsidRDefault="00F9327D">
            <w:pPr>
              <w:spacing w:line="200" w:lineRule="exact"/>
              <w:rPr>
                <w:rFonts w:ascii="黑体" w:eastAsia="黑体" w:hAnsi="黑体" w:hint="eastAsia"/>
                <w:sz w:val="18"/>
                <w:szCs w:val="18"/>
              </w:rPr>
            </w:pPr>
          </w:p>
        </w:tc>
        <w:tc>
          <w:tcPr>
            <w:tcW w:w="3403" w:type="dxa"/>
            <w:tcMar>
              <w:left w:w="108" w:type="dxa"/>
              <w:right w:w="108" w:type="dxa"/>
            </w:tcMar>
            <w:vAlign w:val="center"/>
          </w:tcPr>
          <w:p w14:paraId="4FE9CED2" w14:textId="77777777" w:rsidR="00F9327D" w:rsidRDefault="00000000">
            <w:pPr>
              <w:widowControl/>
              <w:spacing w:line="300" w:lineRule="exact"/>
              <w:rPr>
                <w:rFonts w:ascii="仿宋_GB2312" w:eastAsia="仿宋_GB2312" w:hAnsi="黑体" w:hint="eastAsia"/>
                <w:sz w:val="18"/>
                <w:szCs w:val="18"/>
              </w:rPr>
            </w:pPr>
            <w:r>
              <w:rPr>
                <w:rFonts w:ascii="仿宋_GB2312" w:eastAsia="仿宋_GB2312" w:hAnsi="黑体" w:hint="eastAsia"/>
                <w:sz w:val="18"/>
                <w:szCs w:val="18"/>
              </w:rPr>
              <w:t>5.要求行政机关确认或重新出具已获取信息</w:t>
            </w:r>
          </w:p>
        </w:tc>
        <w:tc>
          <w:tcPr>
            <w:tcW w:w="425" w:type="dxa"/>
            <w:tcMar>
              <w:left w:w="108" w:type="dxa"/>
              <w:right w:w="108" w:type="dxa"/>
            </w:tcMar>
            <w:vAlign w:val="center"/>
          </w:tcPr>
          <w:p w14:paraId="57B02AD3"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443" w:type="dxa"/>
            <w:tcMar>
              <w:left w:w="108" w:type="dxa"/>
              <w:right w:w="108" w:type="dxa"/>
            </w:tcMar>
            <w:vAlign w:val="center"/>
          </w:tcPr>
          <w:p w14:paraId="1C67C702"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40" w:type="dxa"/>
            <w:tcMar>
              <w:left w:w="108" w:type="dxa"/>
              <w:right w:w="108" w:type="dxa"/>
            </w:tcMar>
            <w:vAlign w:val="center"/>
          </w:tcPr>
          <w:p w14:paraId="544A4FD9"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21" w:type="dxa"/>
            <w:tcMar>
              <w:left w:w="108" w:type="dxa"/>
              <w:right w:w="108" w:type="dxa"/>
            </w:tcMar>
            <w:vAlign w:val="center"/>
          </w:tcPr>
          <w:p w14:paraId="41E6138B"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676" w:type="dxa"/>
            <w:tcMar>
              <w:left w:w="108" w:type="dxa"/>
              <w:right w:w="108" w:type="dxa"/>
            </w:tcMar>
            <w:vAlign w:val="center"/>
          </w:tcPr>
          <w:p w14:paraId="3288A1ED"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27" w:type="dxa"/>
            <w:tcMar>
              <w:left w:w="108" w:type="dxa"/>
              <w:right w:w="108" w:type="dxa"/>
            </w:tcMar>
            <w:vAlign w:val="center"/>
          </w:tcPr>
          <w:p w14:paraId="3EB8C030"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04" w:type="dxa"/>
            <w:tcMar>
              <w:left w:w="108" w:type="dxa"/>
              <w:right w:w="108" w:type="dxa"/>
            </w:tcMar>
            <w:vAlign w:val="center"/>
          </w:tcPr>
          <w:p w14:paraId="50B1C907"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r>
      <w:tr w:rsidR="00F9327D" w14:paraId="61BE1245" w14:textId="77777777">
        <w:trPr>
          <w:trHeight w:val="482"/>
        </w:trPr>
        <w:tc>
          <w:tcPr>
            <w:tcW w:w="699" w:type="dxa"/>
            <w:vMerge/>
            <w:tcMar>
              <w:left w:w="108" w:type="dxa"/>
              <w:right w:w="108" w:type="dxa"/>
            </w:tcMar>
            <w:vAlign w:val="center"/>
          </w:tcPr>
          <w:p w14:paraId="153929E7" w14:textId="77777777" w:rsidR="00F9327D" w:rsidRDefault="00F9327D">
            <w:pPr>
              <w:rPr>
                <w:rFonts w:ascii="黑体" w:eastAsia="黑体" w:hAnsi="黑体" w:hint="eastAsia"/>
                <w:sz w:val="18"/>
                <w:szCs w:val="18"/>
              </w:rPr>
            </w:pPr>
          </w:p>
        </w:tc>
        <w:tc>
          <w:tcPr>
            <w:tcW w:w="1417" w:type="dxa"/>
            <w:vMerge w:val="restart"/>
            <w:tcMar>
              <w:left w:w="108" w:type="dxa"/>
              <w:right w:w="108" w:type="dxa"/>
            </w:tcMar>
            <w:vAlign w:val="center"/>
          </w:tcPr>
          <w:p w14:paraId="4D0945E7" w14:textId="77777777" w:rsidR="00F9327D" w:rsidRDefault="00000000">
            <w:pPr>
              <w:widowControl/>
              <w:spacing w:line="300" w:lineRule="exact"/>
              <w:rPr>
                <w:rFonts w:ascii="黑体" w:eastAsia="黑体" w:hAnsi="黑体" w:hint="eastAsia"/>
                <w:sz w:val="18"/>
                <w:szCs w:val="18"/>
              </w:rPr>
            </w:pPr>
            <w:r>
              <w:rPr>
                <w:rFonts w:ascii="黑体" w:eastAsia="黑体" w:hAnsi="黑体" w:hint="eastAsia"/>
                <w:sz w:val="18"/>
                <w:szCs w:val="18"/>
              </w:rPr>
              <w:t>（六）其他处理</w:t>
            </w:r>
          </w:p>
        </w:tc>
        <w:tc>
          <w:tcPr>
            <w:tcW w:w="3403" w:type="dxa"/>
            <w:vAlign w:val="center"/>
          </w:tcPr>
          <w:p w14:paraId="77CB9797" w14:textId="77777777" w:rsidR="00F9327D" w:rsidRDefault="00000000">
            <w:pPr>
              <w:widowControl/>
              <w:spacing w:line="300" w:lineRule="exact"/>
              <w:rPr>
                <w:rFonts w:ascii="仿宋_GB2312" w:eastAsia="仿宋_GB2312" w:hAnsi="楷体" w:hint="eastAsia"/>
                <w:sz w:val="18"/>
                <w:szCs w:val="18"/>
              </w:rPr>
            </w:pPr>
            <w:r>
              <w:rPr>
                <w:rFonts w:ascii="仿宋_GB2312" w:eastAsia="仿宋_GB2312" w:hAnsi="楷体" w:hint="eastAsia"/>
                <w:sz w:val="18"/>
                <w:szCs w:val="18"/>
              </w:rPr>
              <w:t>1.申请人无正当理由逾期</w:t>
            </w:r>
            <w:proofErr w:type="gramStart"/>
            <w:r>
              <w:rPr>
                <w:rFonts w:ascii="仿宋_GB2312" w:eastAsia="仿宋_GB2312" w:hAnsi="楷体" w:hint="eastAsia"/>
                <w:sz w:val="18"/>
                <w:szCs w:val="18"/>
              </w:rPr>
              <w:t>不</w:t>
            </w:r>
            <w:proofErr w:type="gramEnd"/>
            <w:r>
              <w:rPr>
                <w:rFonts w:ascii="仿宋_GB2312" w:eastAsia="仿宋_GB2312" w:hAnsi="楷体" w:hint="eastAsia"/>
                <w:sz w:val="18"/>
                <w:szCs w:val="18"/>
              </w:rPr>
              <w:t>补正、行政机关</w:t>
            </w:r>
            <w:proofErr w:type="gramStart"/>
            <w:r>
              <w:rPr>
                <w:rFonts w:ascii="仿宋_GB2312" w:eastAsia="仿宋_GB2312" w:hAnsi="楷体" w:hint="eastAsia"/>
                <w:sz w:val="18"/>
                <w:szCs w:val="18"/>
              </w:rPr>
              <w:t>不</w:t>
            </w:r>
            <w:proofErr w:type="gramEnd"/>
            <w:r>
              <w:rPr>
                <w:rFonts w:ascii="仿宋_GB2312" w:eastAsia="仿宋_GB2312" w:hAnsi="楷体" w:hint="eastAsia"/>
                <w:sz w:val="18"/>
                <w:szCs w:val="18"/>
              </w:rPr>
              <w:t>再处理其政府信息公开申请</w:t>
            </w:r>
          </w:p>
        </w:tc>
        <w:tc>
          <w:tcPr>
            <w:tcW w:w="425" w:type="dxa"/>
            <w:tcMar>
              <w:left w:w="108" w:type="dxa"/>
              <w:right w:w="108" w:type="dxa"/>
            </w:tcMar>
            <w:vAlign w:val="center"/>
          </w:tcPr>
          <w:p w14:paraId="5883728A"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443" w:type="dxa"/>
            <w:tcMar>
              <w:left w:w="108" w:type="dxa"/>
              <w:right w:w="108" w:type="dxa"/>
            </w:tcMar>
            <w:vAlign w:val="center"/>
          </w:tcPr>
          <w:p w14:paraId="45CE0D8C"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40" w:type="dxa"/>
            <w:tcMar>
              <w:left w:w="108" w:type="dxa"/>
              <w:right w:w="108" w:type="dxa"/>
            </w:tcMar>
            <w:vAlign w:val="center"/>
          </w:tcPr>
          <w:p w14:paraId="0CEA7F8A"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21" w:type="dxa"/>
            <w:tcMar>
              <w:left w:w="108" w:type="dxa"/>
              <w:right w:w="108" w:type="dxa"/>
            </w:tcMar>
            <w:vAlign w:val="center"/>
          </w:tcPr>
          <w:p w14:paraId="1B2B9625"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676" w:type="dxa"/>
            <w:tcMar>
              <w:left w:w="108" w:type="dxa"/>
              <w:right w:w="108" w:type="dxa"/>
            </w:tcMar>
            <w:vAlign w:val="center"/>
          </w:tcPr>
          <w:p w14:paraId="722BC814"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27" w:type="dxa"/>
            <w:tcMar>
              <w:left w:w="108" w:type="dxa"/>
              <w:right w:w="108" w:type="dxa"/>
            </w:tcMar>
            <w:vAlign w:val="center"/>
          </w:tcPr>
          <w:p w14:paraId="14A7A1C7"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04" w:type="dxa"/>
            <w:tcMar>
              <w:left w:w="108" w:type="dxa"/>
              <w:right w:w="108" w:type="dxa"/>
            </w:tcMar>
            <w:vAlign w:val="center"/>
          </w:tcPr>
          <w:p w14:paraId="7DF6022A"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r>
      <w:tr w:rsidR="00F9327D" w14:paraId="0DB67169" w14:textId="77777777">
        <w:trPr>
          <w:trHeight w:val="707"/>
        </w:trPr>
        <w:tc>
          <w:tcPr>
            <w:tcW w:w="699" w:type="dxa"/>
            <w:vMerge/>
            <w:tcMar>
              <w:left w:w="108" w:type="dxa"/>
              <w:right w:w="108" w:type="dxa"/>
            </w:tcMar>
            <w:vAlign w:val="center"/>
          </w:tcPr>
          <w:p w14:paraId="53CFDB93" w14:textId="77777777" w:rsidR="00F9327D" w:rsidRDefault="00F9327D">
            <w:pPr>
              <w:widowControl/>
              <w:spacing w:line="240" w:lineRule="exact"/>
              <w:rPr>
                <w:rFonts w:ascii="仿宋_GB2312" w:eastAsia="仿宋_GB2312" w:hAnsi="Times New Roman"/>
                <w:sz w:val="18"/>
                <w:szCs w:val="18"/>
              </w:rPr>
            </w:pPr>
          </w:p>
        </w:tc>
        <w:tc>
          <w:tcPr>
            <w:tcW w:w="1417" w:type="dxa"/>
            <w:vMerge/>
            <w:tcMar>
              <w:left w:w="108" w:type="dxa"/>
              <w:right w:w="108" w:type="dxa"/>
            </w:tcMar>
            <w:vAlign w:val="center"/>
          </w:tcPr>
          <w:p w14:paraId="68276F91" w14:textId="77777777" w:rsidR="00F9327D" w:rsidRDefault="00F9327D">
            <w:pPr>
              <w:widowControl/>
              <w:spacing w:line="240" w:lineRule="exact"/>
              <w:rPr>
                <w:rFonts w:ascii="仿宋_GB2312" w:eastAsia="仿宋_GB2312" w:hAnsi="Times New Roman"/>
                <w:sz w:val="18"/>
                <w:szCs w:val="18"/>
              </w:rPr>
            </w:pPr>
          </w:p>
        </w:tc>
        <w:tc>
          <w:tcPr>
            <w:tcW w:w="3403" w:type="dxa"/>
            <w:vAlign w:val="center"/>
          </w:tcPr>
          <w:p w14:paraId="4BEFED5C"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2.申请人逾期未按收费通知要求缴纳费用、行政机关</w:t>
            </w:r>
            <w:proofErr w:type="gramStart"/>
            <w:r>
              <w:rPr>
                <w:rFonts w:ascii="仿宋_GB2312" w:eastAsia="仿宋_GB2312" w:hAnsi="Times New Roman" w:hint="eastAsia"/>
                <w:sz w:val="18"/>
                <w:szCs w:val="18"/>
              </w:rPr>
              <w:t>不</w:t>
            </w:r>
            <w:proofErr w:type="gramEnd"/>
            <w:r>
              <w:rPr>
                <w:rFonts w:ascii="仿宋_GB2312" w:eastAsia="仿宋_GB2312" w:hAnsi="Times New Roman" w:hint="eastAsia"/>
                <w:sz w:val="18"/>
                <w:szCs w:val="18"/>
              </w:rPr>
              <w:t>再处理其政府信息公开申请</w:t>
            </w:r>
          </w:p>
        </w:tc>
        <w:tc>
          <w:tcPr>
            <w:tcW w:w="425" w:type="dxa"/>
            <w:tcMar>
              <w:left w:w="108" w:type="dxa"/>
              <w:right w:w="108" w:type="dxa"/>
            </w:tcMar>
            <w:vAlign w:val="center"/>
          </w:tcPr>
          <w:p w14:paraId="4E71BA89"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443" w:type="dxa"/>
            <w:tcMar>
              <w:left w:w="108" w:type="dxa"/>
              <w:right w:w="108" w:type="dxa"/>
            </w:tcMar>
            <w:vAlign w:val="center"/>
          </w:tcPr>
          <w:p w14:paraId="7C0E0AFC"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40" w:type="dxa"/>
            <w:tcMar>
              <w:left w:w="108" w:type="dxa"/>
              <w:right w:w="108" w:type="dxa"/>
            </w:tcMar>
            <w:vAlign w:val="center"/>
          </w:tcPr>
          <w:p w14:paraId="41C850FF"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21" w:type="dxa"/>
            <w:tcMar>
              <w:left w:w="108" w:type="dxa"/>
              <w:right w:w="108" w:type="dxa"/>
            </w:tcMar>
            <w:vAlign w:val="center"/>
          </w:tcPr>
          <w:p w14:paraId="3CD80C65"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676" w:type="dxa"/>
            <w:tcMar>
              <w:left w:w="108" w:type="dxa"/>
              <w:right w:w="108" w:type="dxa"/>
            </w:tcMar>
            <w:vAlign w:val="center"/>
          </w:tcPr>
          <w:p w14:paraId="47605CA7"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27" w:type="dxa"/>
            <w:tcMar>
              <w:left w:w="108" w:type="dxa"/>
              <w:right w:w="108" w:type="dxa"/>
            </w:tcMar>
            <w:vAlign w:val="center"/>
          </w:tcPr>
          <w:p w14:paraId="56CF43F7"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04" w:type="dxa"/>
            <w:tcMar>
              <w:left w:w="108" w:type="dxa"/>
              <w:right w:w="108" w:type="dxa"/>
            </w:tcMar>
            <w:vAlign w:val="center"/>
          </w:tcPr>
          <w:p w14:paraId="686F37A4"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r>
      <w:tr w:rsidR="00F9327D" w14:paraId="625349E3" w14:textId="77777777">
        <w:trPr>
          <w:trHeight w:val="482"/>
        </w:trPr>
        <w:tc>
          <w:tcPr>
            <w:tcW w:w="699" w:type="dxa"/>
            <w:vMerge/>
            <w:tcMar>
              <w:left w:w="108" w:type="dxa"/>
              <w:right w:w="108" w:type="dxa"/>
            </w:tcMar>
            <w:vAlign w:val="center"/>
          </w:tcPr>
          <w:p w14:paraId="2B299307" w14:textId="77777777" w:rsidR="00F9327D" w:rsidRDefault="00F9327D">
            <w:pPr>
              <w:widowControl/>
              <w:spacing w:line="240" w:lineRule="exact"/>
              <w:rPr>
                <w:rFonts w:ascii="仿宋_GB2312" w:eastAsia="仿宋_GB2312" w:hAnsi="Times New Roman"/>
                <w:sz w:val="18"/>
                <w:szCs w:val="18"/>
              </w:rPr>
            </w:pPr>
          </w:p>
        </w:tc>
        <w:tc>
          <w:tcPr>
            <w:tcW w:w="1417" w:type="dxa"/>
            <w:vMerge/>
            <w:tcMar>
              <w:left w:w="108" w:type="dxa"/>
              <w:right w:w="108" w:type="dxa"/>
            </w:tcMar>
            <w:vAlign w:val="center"/>
          </w:tcPr>
          <w:p w14:paraId="74FA2AC3" w14:textId="77777777" w:rsidR="00F9327D" w:rsidRDefault="00F9327D">
            <w:pPr>
              <w:widowControl/>
              <w:spacing w:line="240" w:lineRule="exact"/>
              <w:rPr>
                <w:rFonts w:ascii="仿宋_GB2312" w:eastAsia="仿宋_GB2312" w:hAnsi="Times New Roman"/>
                <w:sz w:val="18"/>
                <w:szCs w:val="18"/>
              </w:rPr>
            </w:pPr>
          </w:p>
        </w:tc>
        <w:tc>
          <w:tcPr>
            <w:tcW w:w="3403" w:type="dxa"/>
            <w:vAlign w:val="center"/>
          </w:tcPr>
          <w:p w14:paraId="3C477606"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3.其他</w:t>
            </w:r>
          </w:p>
        </w:tc>
        <w:tc>
          <w:tcPr>
            <w:tcW w:w="425" w:type="dxa"/>
            <w:tcMar>
              <w:left w:w="108" w:type="dxa"/>
              <w:right w:w="108" w:type="dxa"/>
            </w:tcMar>
            <w:vAlign w:val="center"/>
          </w:tcPr>
          <w:p w14:paraId="1C878F56"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1</w:t>
            </w:r>
          </w:p>
        </w:tc>
        <w:tc>
          <w:tcPr>
            <w:tcW w:w="443" w:type="dxa"/>
            <w:tcMar>
              <w:left w:w="108" w:type="dxa"/>
              <w:right w:w="108" w:type="dxa"/>
            </w:tcMar>
            <w:vAlign w:val="center"/>
          </w:tcPr>
          <w:p w14:paraId="179290D7"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40" w:type="dxa"/>
            <w:tcMar>
              <w:left w:w="108" w:type="dxa"/>
              <w:right w:w="108" w:type="dxa"/>
            </w:tcMar>
            <w:vAlign w:val="center"/>
          </w:tcPr>
          <w:p w14:paraId="6CCB3D3A"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21" w:type="dxa"/>
            <w:tcMar>
              <w:left w:w="108" w:type="dxa"/>
              <w:right w:w="108" w:type="dxa"/>
            </w:tcMar>
            <w:vAlign w:val="center"/>
          </w:tcPr>
          <w:p w14:paraId="4BF8D1F5"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676" w:type="dxa"/>
            <w:tcMar>
              <w:left w:w="108" w:type="dxa"/>
              <w:right w:w="108" w:type="dxa"/>
            </w:tcMar>
            <w:vAlign w:val="center"/>
          </w:tcPr>
          <w:p w14:paraId="239B6F75"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27" w:type="dxa"/>
            <w:tcMar>
              <w:left w:w="108" w:type="dxa"/>
              <w:right w:w="108" w:type="dxa"/>
            </w:tcMar>
            <w:vAlign w:val="center"/>
          </w:tcPr>
          <w:p w14:paraId="1D0FB1F9"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04" w:type="dxa"/>
            <w:tcMar>
              <w:left w:w="108" w:type="dxa"/>
              <w:right w:w="108" w:type="dxa"/>
            </w:tcMar>
            <w:vAlign w:val="center"/>
          </w:tcPr>
          <w:p w14:paraId="7E2B6875"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1</w:t>
            </w:r>
          </w:p>
        </w:tc>
      </w:tr>
      <w:tr w:rsidR="00F9327D" w14:paraId="2C4367E3" w14:textId="77777777">
        <w:trPr>
          <w:trHeight w:val="482"/>
        </w:trPr>
        <w:tc>
          <w:tcPr>
            <w:tcW w:w="699" w:type="dxa"/>
            <w:vMerge/>
            <w:tcMar>
              <w:left w:w="108" w:type="dxa"/>
              <w:right w:w="108" w:type="dxa"/>
            </w:tcMar>
            <w:vAlign w:val="center"/>
          </w:tcPr>
          <w:p w14:paraId="30466D32" w14:textId="77777777" w:rsidR="00F9327D" w:rsidRDefault="00F9327D">
            <w:pPr>
              <w:widowControl/>
              <w:spacing w:line="240" w:lineRule="exact"/>
              <w:rPr>
                <w:rFonts w:ascii="仿宋_GB2312" w:eastAsia="仿宋_GB2312" w:hAnsi="Times New Roman"/>
                <w:sz w:val="18"/>
                <w:szCs w:val="18"/>
              </w:rPr>
            </w:pPr>
          </w:p>
        </w:tc>
        <w:tc>
          <w:tcPr>
            <w:tcW w:w="4820" w:type="dxa"/>
            <w:gridSpan w:val="2"/>
            <w:tcMar>
              <w:left w:w="108" w:type="dxa"/>
              <w:right w:w="108" w:type="dxa"/>
            </w:tcMar>
            <w:vAlign w:val="center"/>
          </w:tcPr>
          <w:p w14:paraId="18D7E7F1"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（七）总计</w:t>
            </w:r>
          </w:p>
        </w:tc>
        <w:tc>
          <w:tcPr>
            <w:tcW w:w="425" w:type="dxa"/>
            <w:tcMar>
              <w:left w:w="108" w:type="dxa"/>
              <w:right w:w="108" w:type="dxa"/>
            </w:tcMar>
            <w:vAlign w:val="center"/>
          </w:tcPr>
          <w:p w14:paraId="2DE9B4AF"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14</w:t>
            </w:r>
          </w:p>
        </w:tc>
        <w:tc>
          <w:tcPr>
            <w:tcW w:w="443" w:type="dxa"/>
            <w:tcMar>
              <w:left w:w="108" w:type="dxa"/>
              <w:right w:w="108" w:type="dxa"/>
            </w:tcMar>
            <w:vAlign w:val="center"/>
          </w:tcPr>
          <w:p w14:paraId="79C576E3"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40" w:type="dxa"/>
            <w:tcMar>
              <w:left w:w="108" w:type="dxa"/>
              <w:right w:w="108" w:type="dxa"/>
            </w:tcMar>
            <w:vAlign w:val="center"/>
          </w:tcPr>
          <w:p w14:paraId="276ED016"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21" w:type="dxa"/>
            <w:tcMar>
              <w:left w:w="108" w:type="dxa"/>
              <w:right w:w="108" w:type="dxa"/>
            </w:tcMar>
            <w:vAlign w:val="center"/>
          </w:tcPr>
          <w:p w14:paraId="6131ABF0"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676" w:type="dxa"/>
            <w:tcMar>
              <w:left w:w="108" w:type="dxa"/>
              <w:right w:w="108" w:type="dxa"/>
            </w:tcMar>
            <w:vAlign w:val="center"/>
          </w:tcPr>
          <w:p w14:paraId="499E0F1F"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27" w:type="dxa"/>
            <w:tcMar>
              <w:left w:w="108" w:type="dxa"/>
              <w:right w:w="108" w:type="dxa"/>
            </w:tcMar>
            <w:vAlign w:val="center"/>
          </w:tcPr>
          <w:p w14:paraId="4FB6F88B"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04" w:type="dxa"/>
            <w:tcMar>
              <w:left w:w="108" w:type="dxa"/>
              <w:right w:w="108" w:type="dxa"/>
            </w:tcMar>
            <w:vAlign w:val="center"/>
          </w:tcPr>
          <w:p w14:paraId="3969D5FF"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14</w:t>
            </w:r>
          </w:p>
        </w:tc>
      </w:tr>
      <w:tr w:rsidR="00F9327D" w14:paraId="1837D7C9" w14:textId="77777777">
        <w:trPr>
          <w:trHeight w:val="425"/>
        </w:trPr>
        <w:tc>
          <w:tcPr>
            <w:tcW w:w="5519" w:type="dxa"/>
            <w:gridSpan w:val="3"/>
            <w:tcMar>
              <w:left w:w="108" w:type="dxa"/>
              <w:right w:w="108" w:type="dxa"/>
            </w:tcMar>
            <w:vAlign w:val="center"/>
          </w:tcPr>
          <w:p w14:paraId="30F5378C"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四、结转下年度继续办理</w:t>
            </w:r>
          </w:p>
        </w:tc>
        <w:tc>
          <w:tcPr>
            <w:tcW w:w="425" w:type="dxa"/>
            <w:tcMar>
              <w:left w:w="108" w:type="dxa"/>
              <w:right w:w="108" w:type="dxa"/>
            </w:tcMar>
            <w:vAlign w:val="center"/>
          </w:tcPr>
          <w:p w14:paraId="4A60C5A8"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443" w:type="dxa"/>
            <w:tcMar>
              <w:left w:w="108" w:type="dxa"/>
              <w:right w:w="108" w:type="dxa"/>
            </w:tcMar>
            <w:vAlign w:val="center"/>
          </w:tcPr>
          <w:p w14:paraId="7D8BA907"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40" w:type="dxa"/>
            <w:tcMar>
              <w:left w:w="108" w:type="dxa"/>
              <w:right w:w="108" w:type="dxa"/>
            </w:tcMar>
            <w:vAlign w:val="center"/>
          </w:tcPr>
          <w:p w14:paraId="71E05A11"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21" w:type="dxa"/>
            <w:tcMar>
              <w:left w:w="108" w:type="dxa"/>
              <w:right w:w="108" w:type="dxa"/>
            </w:tcMar>
            <w:vAlign w:val="center"/>
          </w:tcPr>
          <w:p w14:paraId="46EC2700"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676" w:type="dxa"/>
            <w:tcMar>
              <w:left w:w="108" w:type="dxa"/>
              <w:right w:w="108" w:type="dxa"/>
            </w:tcMar>
            <w:vAlign w:val="center"/>
          </w:tcPr>
          <w:p w14:paraId="6CA10955"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527" w:type="dxa"/>
            <w:tcMar>
              <w:left w:w="108" w:type="dxa"/>
              <w:right w:w="108" w:type="dxa"/>
            </w:tcMar>
            <w:vAlign w:val="center"/>
          </w:tcPr>
          <w:p w14:paraId="78EFF604"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c>
          <w:tcPr>
            <w:tcW w:w="704" w:type="dxa"/>
            <w:tcMar>
              <w:left w:w="108" w:type="dxa"/>
              <w:right w:w="108" w:type="dxa"/>
            </w:tcMar>
            <w:vAlign w:val="center"/>
          </w:tcPr>
          <w:p w14:paraId="28BDE646" w14:textId="77777777" w:rsidR="00F9327D" w:rsidRDefault="00000000">
            <w:pPr>
              <w:widowControl/>
              <w:spacing w:line="240" w:lineRule="exact"/>
              <w:rPr>
                <w:rFonts w:ascii="仿宋_GB2312" w:eastAsia="仿宋_GB2312" w:hAnsi="Times New Roman"/>
                <w:sz w:val="18"/>
                <w:szCs w:val="18"/>
              </w:rPr>
            </w:pPr>
            <w:r>
              <w:rPr>
                <w:rFonts w:ascii="仿宋_GB2312" w:eastAsia="仿宋_GB2312" w:hAnsi="Times New Roman" w:hint="eastAsia"/>
                <w:sz w:val="18"/>
                <w:szCs w:val="18"/>
              </w:rPr>
              <w:t>0</w:t>
            </w:r>
          </w:p>
        </w:tc>
      </w:tr>
    </w:tbl>
    <w:p w14:paraId="315DF105" w14:textId="77777777" w:rsidR="00F9327D" w:rsidRDefault="00F9327D">
      <w:pPr>
        <w:widowControl/>
        <w:spacing w:after="0" w:line="540" w:lineRule="exact"/>
        <w:ind w:firstLineChars="221" w:firstLine="707"/>
        <w:rPr>
          <w:rFonts w:ascii="黑体" w:eastAsia="黑体" w:hAnsi="黑体" w:cs="宋体" w:hint="eastAsia"/>
          <w:color w:val="000000"/>
          <w:sz w:val="32"/>
          <w:szCs w:val="32"/>
        </w:rPr>
      </w:pPr>
    </w:p>
    <w:p w14:paraId="7BF40CBA" w14:textId="77777777" w:rsidR="00F9327D" w:rsidRDefault="00F9327D">
      <w:pPr>
        <w:widowControl/>
        <w:spacing w:line="240" w:lineRule="exact"/>
        <w:rPr>
          <w:rFonts w:ascii="仿宋_GB2312" w:eastAsia="仿宋_GB2312" w:hAnsi="Times New Roman"/>
          <w:sz w:val="18"/>
          <w:szCs w:val="18"/>
        </w:rPr>
      </w:pPr>
    </w:p>
    <w:tbl>
      <w:tblPr>
        <w:tblpPr w:leftFromText="180" w:rightFromText="180" w:vertAnchor="text" w:horzAnchor="margin" w:tblpXSpec="center" w:tblpY="800"/>
        <w:tblW w:w="9260" w:type="dxa"/>
        <w:tblCellMar>
          <w:left w:w="0" w:type="dxa"/>
          <w:right w:w="0" w:type="dxa"/>
        </w:tblCellMar>
        <w:tblLook w:val="04A0" w:firstRow="1" w:lastRow="0" w:firstColumn="1" w:lastColumn="0" w:noHBand="0" w:noVBand="1"/>
      </w:tblPr>
      <w:tblGrid>
        <w:gridCol w:w="583"/>
        <w:gridCol w:w="583"/>
        <w:gridCol w:w="583"/>
        <w:gridCol w:w="671"/>
        <w:gridCol w:w="458"/>
        <w:gridCol w:w="672"/>
        <w:gridCol w:w="672"/>
        <w:gridCol w:w="672"/>
        <w:gridCol w:w="672"/>
        <w:gridCol w:w="547"/>
        <w:gridCol w:w="672"/>
        <w:gridCol w:w="672"/>
        <w:gridCol w:w="672"/>
        <w:gridCol w:w="584"/>
        <w:gridCol w:w="547"/>
      </w:tblGrid>
      <w:tr w:rsidR="0076042F" w14:paraId="5B18C6F9" w14:textId="77777777" w:rsidTr="0076042F">
        <w:trPr>
          <w:trHeight w:val="564"/>
        </w:trPr>
        <w:tc>
          <w:tcPr>
            <w:tcW w:w="0" w:type="auto"/>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AC45AF" w14:textId="77777777" w:rsidR="0076042F" w:rsidRDefault="0076042F" w:rsidP="0076042F">
            <w:pPr>
              <w:widowControl/>
              <w:spacing w:after="0" w:line="540" w:lineRule="exact"/>
              <w:rPr>
                <w:rFonts w:ascii="宋体" w:eastAsia="宋体" w:hAnsi="宋体" w:cs="宋体" w:hint="eastAsia"/>
                <w:sz w:val="21"/>
                <w:szCs w:val="21"/>
              </w:rPr>
            </w:pPr>
            <w:r>
              <w:rPr>
                <w:rFonts w:ascii="宋体" w:eastAsia="宋体" w:hAnsi="宋体" w:cs="宋体" w:hint="eastAsia"/>
                <w:sz w:val="21"/>
                <w:szCs w:val="21"/>
              </w:rPr>
              <w:lastRenderedPageBreak/>
              <w:t>行政复议</w:t>
            </w:r>
          </w:p>
        </w:tc>
        <w:tc>
          <w:tcPr>
            <w:tcW w:w="0" w:type="auto"/>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F9ED7E" w14:textId="77777777" w:rsidR="0076042F" w:rsidRDefault="0076042F" w:rsidP="0076042F">
            <w:pPr>
              <w:widowControl/>
              <w:spacing w:after="0" w:line="540" w:lineRule="exact"/>
              <w:rPr>
                <w:rFonts w:ascii="宋体" w:eastAsia="宋体" w:hAnsi="宋体" w:cs="宋体" w:hint="eastAsia"/>
                <w:sz w:val="21"/>
                <w:szCs w:val="21"/>
              </w:rPr>
            </w:pPr>
            <w:r>
              <w:rPr>
                <w:rFonts w:ascii="宋体" w:eastAsia="宋体" w:hAnsi="宋体" w:cs="宋体" w:hint="eastAsia"/>
                <w:sz w:val="21"/>
                <w:szCs w:val="21"/>
              </w:rPr>
              <w:t>行政诉讼</w:t>
            </w:r>
          </w:p>
        </w:tc>
      </w:tr>
      <w:tr w:rsidR="0076042F" w14:paraId="54D842B2" w14:textId="77777777" w:rsidTr="0076042F">
        <w:trPr>
          <w:trHeight w:val="564"/>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96343E" w14:textId="77777777" w:rsidR="0076042F" w:rsidRDefault="0076042F" w:rsidP="0076042F">
            <w:pPr>
              <w:widowControl/>
              <w:spacing w:after="0" w:line="540" w:lineRule="exact"/>
              <w:rPr>
                <w:rFonts w:ascii="宋体" w:eastAsia="宋体" w:hAnsi="宋体" w:cs="宋体" w:hint="eastAsia"/>
                <w:sz w:val="18"/>
                <w:szCs w:val="18"/>
              </w:rPr>
            </w:pPr>
            <w:r>
              <w:rPr>
                <w:rFonts w:ascii="宋体" w:eastAsia="宋体" w:hAnsi="宋体" w:cs="宋体" w:hint="eastAsia"/>
                <w:sz w:val="18"/>
                <w:szCs w:val="18"/>
              </w:rPr>
              <w:t>结果维持</w:t>
            </w:r>
          </w:p>
        </w:tc>
        <w:tc>
          <w:tcPr>
            <w:tcW w:w="0" w:type="auto"/>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7D5F1D0A" w14:textId="77777777" w:rsidR="0076042F" w:rsidRDefault="0076042F" w:rsidP="0076042F">
            <w:pPr>
              <w:widowControl/>
              <w:spacing w:after="0" w:line="540" w:lineRule="exact"/>
              <w:rPr>
                <w:rFonts w:ascii="宋体" w:eastAsia="宋体" w:hAnsi="宋体" w:cs="宋体" w:hint="eastAsia"/>
                <w:sz w:val="18"/>
                <w:szCs w:val="18"/>
              </w:rPr>
            </w:pPr>
            <w:r>
              <w:rPr>
                <w:rFonts w:ascii="宋体" w:eastAsia="宋体" w:hAnsi="宋体" w:cs="宋体" w:hint="eastAsia"/>
                <w:sz w:val="18"/>
                <w:szCs w:val="18"/>
              </w:rPr>
              <w:t>结果纠正</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4EA05C3" w14:textId="77777777" w:rsidR="0076042F" w:rsidRDefault="0076042F" w:rsidP="0076042F">
            <w:pPr>
              <w:widowControl/>
              <w:spacing w:after="0" w:line="540" w:lineRule="exact"/>
              <w:rPr>
                <w:rFonts w:ascii="宋体" w:eastAsia="宋体" w:hAnsi="宋体" w:cs="宋体" w:hint="eastAsia"/>
                <w:sz w:val="18"/>
                <w:szCs w:val="18"/>
              </w:rPr>
            </w:pPr>
            <w:r>
              <w:rPr>
                <w:rFonts w:ascii="宋体" w:eastAsia="宋体" w:hAnsi="宋体" w:cs="宋体" w:hint="eastAsia"/>
                <w:sz w:val="18"/>
                <w:szCs w:val="18"/>
              </w:rPr>
              <w:t>其他结果</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EBF0DD" w14:textId="77777777" w:rsidR="0076042F" w:rsidRDefault="0076042F" w:rsidP="0076042F">
            <w:pPr>
              <w:widowControl/>
              <w:spacing w:after="0" w:line="540" w:lineRule="exact"/>
              <w:rPr>
                <w:rFonts w:ascii="宋体" w:eastAsia="宋体" w:hAnsi="宋体" w:cs="宋体" w:hint="eastAsia"/>
                <w:sz w:val="18"/>
                <w:szCs w:val="18"/>
              </w:rPr>
            </w:pPr>
            <w:r>
              <w:rPr>
                <w:rFonts w:ascii="宋体" w:eastAsia="宋体" w:hAnsi="宋体" w:cs="宋体" w:hint="eastAsia"/>
                <w:sz w:val="18"/>
                <w:szCs w:val="18"/>
              </w:rPr>
              <w:t>尚未审结</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84451F" w14:textId="77777777" w:rsidR="0076042F" w:rsidRDefault="0076042F" w:rsidP="0076042F">
            <w:pPr>
              <w:widowControl/>
              <w:spacing w:after="0" w:line="540" w:lineRule="exact"/>
              <w:rPr>
                <w:rFonts w:ascii="宋体" w:eastAsia="宋体" w:hAnsi="宋体" w:cs="宋体" w:hint="eastAsia"/>
                <w:sz w:val="18"/>
                <w:szCs w:val="18"/>
              </w:rPr>
            </w:pPr>
            <w:r>
              <w:rPr>
                <w:rFonts w:ascii="宋体" w:eastAsia="宋体" w:hAnsi="宋体" w:cs="宋体" w:hint="eastAsia"/>
                <w:sz w:val="18"/>
                <w:szCs w:val="18"/>
              </w:rPr>
              <w:t>总计</w:t>
            </w:r>
          </w:p>
        </w:tc>
        <w:tc>
          <w:tcPr>
            <w:tcW w:w="0" w:type="auto"/>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5C9340" w14:textId="77777777" w:rsidR="0076042F" w:rsidRDefault="0076042F" w:rsidP="0076042F">
            <w:pPr>
              <w:widowControl/>
              <w:spacing w:after="0" w:line="540" w:lineRule="exact"/>
              <w:rPr>
                <w:rFonts w:ascii="宋体" w:eastAsia="宋体" w:hAnsi="宋体" w:cs="宋体" w:hint="eastAsia"/>
                <w:sz w:val="18"/>
                <w:szCs w:val="18"/>
              </w:rPr>
            </w:pPr>
            <w:r>
              <w:rPr>
                <w:rFonts w:ascii="宋体" w:eastAsia="宋体" w:hAnsi="宋体" w:cs="宋体" w:hint="eastAsia"/>
                <w:sz w:val="18"/>
                <w:szCs w:val="18"/>
              </w:rPr>
              <w:t>未经复议直接起诉</w:t>
            </w:r>
          </w:p>
        </w:tc>
        <w:tc>
          <w:tcPr>
            <w:tcW w:w="0" w:type="auto"/>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89C1B0" w14:textId="77777777" w:rsidR="0076042F" w:rsidRDefault="0076042F" w:rsidP="0076042F">
            <w:pPr>
              <w:widowControl/>
              <w:spacing w:after="0" w:line="540" w:lineRule="exact"/>
              <w:rPr>
                <w:rFonts w:ascii="宋体" w:eastAsia="宋体" w:hAnsi="宋体" w:cs="宋体" w:hint="eastAsia"/>
                <w:sz w:val="18"/>
                <w:szCs w:val="18"/>
              </w:rPr>
            </w:pPr>
            <w:r>
              <w:rPr>
                <w:rFonts w:ascii="宋体" w:eastAsia="宋体" w:hAnsi="宋体" w:cs="宋体" w:hint="eastAsia"/>
                <w:sz w:val="18"/>
                <w:szCs w:val="18"/>
              </w:rPr>
              <w:t>复议后起诉</w:t>
            </w:r>
          </w:p>
        </w:tc>
      </w:tr>
      <w:tr w:rsidR="0076042F" w14:paraId="5EDE282C" w14:textId="77777777" w:rsidTr="0076042F">
        <w:trPr>
          <w:trHeight w:val="1986"/>
        </w:trPr>
        <w:tc>
          <w:tcPr>
            <w:tcW w:w="0" w:type="auto"/>
            <w:vMerge/>
            <w:tcBorders>
              <w:top w:val="nil"/>
              <w:left w:val="single" w:sz="8" w:space="0" w:color="auto"/>
              <w:bottom w:val="single" w:sz="8" w:space="0" w:color="auto"/>
              <w:right w:val="single" w:sz="8" w:space="0" w:color="auto"/>
            </w:tcBorders>
            <w:vAlign w:val="center"/>
          </w:tcPr>
          <w:p w14:paraId="078384A1" w14:textId="77777777" w:rsidR="0076042F" w:rsidRDefault="0076042F" w:rsidP="0076042F">
            <w:pPr>
              <w:widowControl/>
              <w:spacing w:after="0" w:line="540" w:lineRule="exact"/>
              <w:rPr>
                <w:rFonts w:ascii="宋体" w:eastAsia="宋体" w:hAnsi="宋体" w:cs="宋体" w:hint="eastAsia"/>
                <w:sz w:val="18"/>
                <w:szCs w:val="18"/>
              </w:rPr>
            </w:pPr>
          </w:p>
        </w:tc>
        <w:tc>
          <w:tcPr>
            <w:tcW w:w="0" w:type="auto"/>
            <w:vMerge/>
            <w:tcBorders>
              <w:top w:val="nil"/>
              <w:left w:val="nil"/>
              <w:bottom w:val="single" w:sz="8" w:space="0" w:color="auto"/>
              <w:right w:val="single" w:sz="8" w:space="0" w:color="auto"/>
            </w:tcBorders>
            <w:vAlign w:val="center"/>
          </w:tcPr>
          <w:p w14:paraId="5B83BF6C" w14:textId="77777777" w:rsidR="0076042F" w:rsidRDefault="0076042F" w:rsidP="0076042F">
            <w:pPr>
              <w:widowControl/>
              <w:spacing w:after="0" w:line="540" w:lineRule="exact"/>
              <w:rPr>
                <w:rFonts w:ascii="宋体" w:eastAsia="宋体" w:hAnsi="宋体" w:cs="宋体" w:hint="eastAsia"/>
                <w:sz w:val="18"/>
                <w:szCs w:val="18"/>
              </w:rPr>
            </w:pPr>
          </w:p>
        </w:tc>
        <w:tc>
          <w:tcPr>
            <w:tcW w:w="0" w:type="auto"/>
            <w:vMerge/>
            <w:tcBorders>
              <w:top w:val="single" w:sz="8" w:space="0" w:color="auto"/>
              <w:left w:val="nil"/>
              <w:bottom w:val="single" w:sz="8" w:space="0" w:color="auto"/>
              <w:right w:val="single" w:sz="8" w:space="0" w:color="auto"/>
            </w:tcBorders>
            <w:vAlign w:val="center"/>
          </w:tcPr>
          <w:p w14:paraId="68536F25" w14:textId="77777777" w:rsidR="0076042F" w:rsidRDefault="0076042F" w:rsidP="0076042F">
            <w:pPr>
              <w:widowControl/>
              <w:spacing w:after="0" w:line="540" w:lineRule="exact"/>
              <w:rPr>
                <w:rFonts w:ascii="宋体" w:eastAsia="宋体" w:hAnsi="宋体" w:cs="宋体" w:hint="eastAsia"/>
                <w:sz w:val="18"/>
                <w:szCs w:val="18"/>
              </w:rPr>
            </w:pPr>
          </w:p>
        </w:tc>
        <w:tc>
          <w:tcPr>
            <w:tcW w:w="0" w:type="auto"/>
            <w:vMerge/>
            <w:tcBorders>
              <w:top w:val="single" w:sz="8" w:space="0" w:color="auto"/>
              <w:left w:val="nil"/>
              <w:bottom w:val="single" w:sz="8" w:space="0" w:color="auto"/>
              <w:right w:val="single" w:sz="8" w:space="0" w:color="auto"/>
            </w:tcBorders>
            <w:vAlign w:val="center"/>
          </w:tcPr>
          <w:p w14:paraId="63DBC145" w14:textId="77777777" w:rsidR="0076042F" w:rsidRDefault="0076042F" w:rsidP="0076042F">
            <w:pPr>
              <w:widowControl/>
              <w:spacing w:after="0" w:line="540" w:lineRule="exact"/>
              <w:rPr>
                <w:rFonts w:ascii="宋体" w:eastAsia="宋体" w:hAnsi="宋体" w:cs="宋体" w:hint="eastAsia"/>
                <w:sz w:val="18"/>
                <w:szCs w:val="18"/>
              </w:rPr>
            </w:pPr>
          </w:p>
        </w:tc>
        <w:tc>
          <w:tcPr>
            <w:tcW w:w="0" w:type="auto"/>
            <w:vMerge/>
            <w:tcBorders>
              <w:top w:val="single" w:sz="8" w:space="0" w:color="auto"/>
              <w:left w:val="nil"/>
              <w:bottom w:val="single" w:sz="8" w:space="0" w:color="auto"/>
              <w:right w:val="single" w:sz="8" w:space="0" w:color="auto"/>
            </w:tcBorders>
            <w:vAlign w:val="center"/>
          </w:tcPr>
          <w:p w14:paraId="00926450" w14:textId="77777777" w:rsidR="0076042F" w:rsidRDefault="0076042F" w:rsidP="0076042F">
            <w:pPr>
              <w:widowControl/>
              <w:spacing w:after="0" w:line="540" w:lineRule="exact"/>
              <w:rPr>
                <w:rFonts w:ascii="宋体" w:eastAsia="宋体" w:hAnsi="宋体" w:cs="宋体" w:hint="eastAsia"/>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B1F084A" w14:textId="77777777" w:rsidR="0076042F" w:rsidRDefault="0076042F" w:rsidP="0076042F">
            <w:pPr>
              <w:widowControl/>
              <w:spacing w:after="0" w:line="540" w:lineRule="exact"/>
              <w:rPr>
                <w:rFonts w:ascii="宋体" w:eastAsia="宋体" w:hAnsi="宋体" w:cs="宋体" w:hint="eastAsia"/>
                <w:sz w:val="18"/>
                <w:szCs w:val="18"/>
              </w:rPr>
            </w:pPr>
            <w:r>
              <w:rPr>
                <w:rFonts w:ascii="宋体" w:eastAsia="宋体" w:hAnsi="宋体" w:cs="宋体" w:hint="eastAsia"/>
                <w:sz w:val="18"/>
                <w:szCs w:val="18"/>
              </w:rPr>
              <w:t>结果维持</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08DAD57" w14:textId="77777777" w:rsidR="0076042F" w:rsidRDefault="0076042F" w:rsidP="0076042F">
            <w:pPr>
              <w:widowControl/>
              <w:spacing w:after="0" w:line="540" w:lineRule="exact"/>
              <w:rPr>
                <w:rFonts w:ascii="宋体" w:eastAsia="宋体" w:hAnsi="宋体" w:cs="宋体" w:hint="eastAsia"/>
                <w:sz w:val="18"/>
                <w:szCs w:val="18"/>
              </w:rPr>
            </w:pPr>
            <w:r>
              <w:rPr>
                <w:rFonts w:ascii="宋体" w:eastAsia="宋体" w:hAnsi="宋体" w:cs="宋体" w:hint="eastAsia"/>
                <w:sz w:val="18"/>
                <w:szCs w:val="18"/>
              </w:rPr>
              <w:t>结果纠正</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3FB943" w14:textId="77777777" w:rsidR="0076042F" w:rsidRDefault="0076042F" w:rsidP="0076042F">
            <w:pPr>
              <w:widowControl/>
              <w:spacing w:after="0" w:line="540" w:lineRule="exact"/>
              <w:rPr>
                <w:rFonts w:ascii="宋体" w:eastAsia="宋体" w:hAnsi="宋体" w:cs="宋体" w:hint="eastAsia"/>
                <w:sz w:val="18"/>
                <w:szCs w:val="18"/>
              </w:rPr>
            </w:pPr>
            <w:r>
              <w:rPr>
                <w:rFonts w:ascii="宋体" w:eastAsia="宋体" w:hAnsi="宋体" w:cs="宋体" w:hint="eastAsia"/>
                <w:sz w:val="18"/>
                <w:szCs w:val="18"/>
              </w:rPr>
              <w:t>其他结果</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B3089F" w14:textId="77777777" w:rsidR="0076042F" w:rsidRDefault="0076042F" w:rsidP="0076042F">
            <w:pPr>
              <w:widowControl/>
              <w:spacing w:after="0" w:line="540" w:lineRule="exact"/>
              <w:rPr>
                <w:rFonts w:ascii="宋体" w:eastAsia="宋体" w:hAnsi="宋体" w:cs="宋体" w:hint="eastAsia"/>
                <w:sz w:val="18"/>
                <w:szCs w:val="18"/>
              </w:rPr>
            </w:pPr>
            <w:r>
              <w:rPr>
                <w:rFonts w:ascii="宋体" w:eastAsia="宋体" w:hAnsi="宋体" w:cs="宋体" w:hint="eastAsia"/>
                <w:sz w:val="18"/>
                <w:szCs w:val="18"/>
              </w:rPr>
              <w:t>尚未审结</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5E87F6" w14:textId="77777777" w:rsidR="0076042F" w:rsidRDefault="0076042F" w:rsidP="0076042F">
            <w:pPr>
              <w:widowControl/>
              <w:spacing w:after="0" w:line="540" w:lineRule="exact"/>
              <w:rPr>
                <w:rFonts w:ascii="宋体" w:eastAsia="宋体" w:hAnsi="宋体" w:cs="宋体" w:hint="eastAsia"/>
                <w:sz w:val="18"/>
                <w:szCs w:val="18"/>
              </w:rPr>
            </w:pPr>
            <w:r>
              <w:rPr>
                <w:rFonts w:ascii="宋体" w:eastAsia="宋体" w:hAnsi="宋体" w:cs="宋体" w:hint="eastAsia"/>
                <w:color w:val="000000"/>
                <w:sz w:val="18"/>
                <w:szCs w:val="18"/>
              </w:rPr>
              <w:t>总计</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92DE28" w14:textId="77777777" w:rsidR="0076042F" w:rsidRDefault="0076042F" w:rsidP="0076042F">
            <w:pPr>
              <w:widowControl/>
              <w:spacing w:after="0" w:line="540" w:lineRule="exact"/>
              <w:rPr>
                <w:rFonts w:ascii="宋体" w:eastAsia="宋体" w:hAnsi="宋体" w:cs="宋体" w:hint="eastAsia"/>
                <w:sz w:val="18"/>
                <w:szCs w:val="18"/>
              </w:rPr>
            </w:pPr>
            <w:r>
              <w:rPr>
                <w:rFonts w:ascii="宋体" w:eastAsia="宋体" w:hAnsi="宋体" w:cs="宋体" w:hint="eastAsia"/>
                <w:sz w:val="18"/>
                <w:szCs w:val="18"/>
              </w:rPr>
              <w:t>结果维持</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E616CB1" w14:textId="77777777" w:rsidR="0076042F" w:rsidRDefault="0076042F" w:rsidP="0076042F">
            <w:pPr>
              <w:widowControl/>
              <w:spacing w:after="0" w:line="540" w:lineRule="exact"/>
              <w:rPr>
                <w:rFonts w:ascii="宋体" w:eastAsia="宋体" w:hAnsi="宋体" w:cs="宋体" w:hint="eastAsia"/>
                <w:sz w:val="18"/>
                <w:szCs w:val="18"/>
              </w:rPr>
            </w:pPr>
            <w:r>
              <w:rPr>
                <w:rFonts w:ascii="宋体" w:eastAsia="宋体" w:hAnsi="宋体" w:cs="宋体" w:hint="eastAsia"/>
                <w:sz w:val="18"/>
                <w:szCs w:val="18"/>
              </w:rPr>
              <w:t>结果纠正</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9372B4" w14:textId="77777777" w:rsidR="0076042F" w:rsidRDefault="0076042F" w:rsidP="0076042F">
            <w:pPr>
              <w:widowControl/>
              <w:spacing w:after="0" w:line="540" w:lineRule="exact"/>
              <w:rPr>
                <w:rFonts w:ascii="宋体" w:eastAsia="宋体" w:hAnsi="宋体" w:cs="宋体" w:hint="eastAsia"/>
                <w:sz w:val="18"/>
                <w:szCs w:val="18"/>
              </w:rPr>
            </w:pPr>
            <w:r>
              <w:rPr>
                <w:rFonts w:ascii="宋体" w:eastAsia="宋体" w:hAnsi="宋体" w:cs="宋体" w:hint="eastAsia"/>
                <w:color w:val="000000"/>
                <w:sz w:val="18"/>
                <w:szCs w:val="18"/>
              </w:rPr>
              <w:t>其他结果</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A44A45" w14:textId="77777777" w:rsidR="0076042F" w:rsidRDefault="0076042F" w:rsidP="0076042F">
            <w:pPr>
              <w:widowControl/>
              <w:spacing w:after="0" w:line="540" w:lineRule="exact"/>
              <w:rPr>
                <w:rFonts w:ascii="宋体" w:eastAsia="宋体" w:hAnsi="宋体" w:cs="宋体" w:hint="eastAsia"/>
                <w:sz w:val="18"/>
                <w:szCs w:val="18"/>
              </w:rPr>
            </w:pPr>
            <w:r>
              <w:rPr>
                <w:rFonts w:ascii="宋体" w:eastAsia="宋体" w:hAnsi="宋体" w:cs="宋体" w:hint="eastAsia"/>
                <w:sz w:val="18"/>
                <w:szCs w:val="18"/>
              </w:rPr>
              <w:t>尚未审结</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AC1FB9A" w14:textId="77777777" w:rsidR="0076042F" w:rsidRDefault="0076042F" w:rsidP="0076042F">
            <w:pPr>
              <w:widowControl/>
              <w:spacing w:after="0" w:line="540" w:lineRule="exact"/>
              <w:rPr>
                <w:rFonts w:ascii="宋体" w:eastAsia="宋体" w:hAnsi="宋体" w:cs="宋体" w:hint="eastAsia"/>
                <w:sz w:val="18"/>
                <w:szCs w:val="18"/>
              </w:rPr>
            </w:pPr>
            <w:r>
              <w:rPr>
                <w:rFonts w:ascii="宋体" w:eastAsia="宋体" w:hAnsi="宋体" w:cs="宋体" w:hint="eastAsia"/>
                <w:color w:val="000000"/>
                <w:sz w:val="18"/>
                <w:szCs w:val="18"/>
              </w:rPr>
              <w:t>总计</w:t>
            </w:r>
          </w:p>
        </w:tc>
      </w:tr>
      <w:tr w:rsidR="0076042F" w14:paraId="1710C7BD" w14:textId="77777777" w:rsidTr="0076042F">
        <w:trPr>
          <w:trHeight w:val="37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B8090A" w14:textId="77777777" w:rsidR="0076042F" w:rsidRDefault="0076042F" w:rsidP="0076042F">
            <w:pPr>
              <w:widowControl/>
              <w:spacing w:after="0" w:line="540" w:lineRule="exact"/>
              <w:rPr>
                <w:rFonts w:ascii="宋体" w:eastAsia="宋体" w:hAnsi="宋体" w:cs="宋体" w:hint="eastAsia"/>
                <w:sz w:val="21"/>
                <w:szCs w:val="21"/>
              </w:rPr>
            </w:pPr>
            <w:r>
              <w:rPr>
                <w:rFonts w:ascii="宋体" w:eastAsia="宋体" w:hAnsi="宋体" w:cs="宋体" w:hint="eastAsia"/>
                <w:sz w:val="21"/>
                <w:szCs w:val="21"/>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E3F6B13" w14:textId="77777777" w:rsidR="0076042F" w:rsidRDefault="0076042F" w:rsidP="0076042F">
            <w:pPr>
              <w:widowControl/>
              <w:spacing w:after="0" w:line="540" w:lineRule="exact"/>
              <w:rPr>
                <w:rFonts w:ascii="宋体" w:eastAsia="宋体" w:hAnsi="宋体" w:cs="宋体" w:hint="eastAsia"/>
                <w:sz w:val="21"/>
                <w:szCs w:val="21"/>
              </w:rPr>
            </w:pPr>
            <w:r>
              <w:rPr>
                <w:rFonts w:ascii="宋体" w:eastAsia="宋体" w:hAnsi="宋体" w:cs="宋体" w:hint="eastAsia"/>
                <w:sz w:val="21"/>
                <w:szCs w:val="21"/>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1FB7258" w14:textId="77777777" w:rsidR="0076042F" w:rsidRDefault="0076042F" w:rsidP="0076042F">
            <w:pPr>
              <w:widowControl/>
              <w:spacing w:after="0" w:line="540" w:lineRule="exact"/>
              <w:rPr>
                <w:rFonts w:ascii="宋体" w:eastAsia="宋体" w:hAnsi="宋体" w:cs="宋体" w:hint="eastAsia"/>
                <w:sz w:val="21"/>
                <w:szCs w:val="21"/>
              </w:rPr>
            </w:pPr>
            <w:r>
              <w:rPr>
                <w:rFonts w:ascii="宋体" w:eastAsia="宋体" w:hAnsi="宋体" w:cs="宋体" w:hint="eastAsia"/>
                <w:sz w:val="21"/>
                <w:szCs w:val="21"/>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65E8DE2" w14:textId="77777777" w:rsidR="0076042F" w:rsidRDefault="0076042F" w:rsidP="0076042F">
            <w:pPr>
              <w:widowControl/>
              <w:spacing w:after="0" w:line="540" w:lineRule="exact"/>
              <w:rPr>
                <w:rFonts w:ascii="宋体" w:eastAsia="宋体" w:hAnsi="宋体" w:cs="宋体" w:hint="eastAsia"/>
                <w:sz w:val="21"/>
                <w:szCs w:val="21"/>
              </w:rPr>
            </w:pPr>
            <w:r>
              <w:rPr>
                <w:rFonts w:ascii="宋体" w:eastAsia="宋体" w:hAnsi="宋体" w:cs="宋体" w:hint="eastAsia"/>
                <w:sz w:val="21"/>
                <w:szCs w:val="21"/>
              </w:rPr>
              <w:t>0</w:t>
            </w:r>
            <w:r>
              <w:rPr>
                <w:rFonts w:ascii="宋体" w:eastAsia="宋体" w:hAnsi="宋体" w:cs="宋体"/>
                <w:sz w:val="21"/>
                <w:szCs w:val="21"/>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475F0DD" w14:textId="77777777" w:rsidR="0076042F" w:rsidRDefault="0076042F" w:rsidP="0076042F">
            <w:pPr>
              <w:widowControl/>
              <w:spacing w:after="0" w:line="540" w:lineRule="exact"/>
              <w:rPr>
                <w:rFonts w:ascii="宋体" w:eastAsia="宋体" w:hAnsi="宋体" w:cs="宋体" w:hint="eastAsia"/>
                <w:sz w:val="21"/>
                <w:szCs w:val="21"/>
              </w:rPr>
            </w:pPr>
            <w:r>
              <w:rPr>
                <w:rFonts w:ascii="宋体" w:eastAsia="宋体" w:hAnsi="宋体" w:cs="宋体" w:hint="eastAsia"/>
                <w:sz w:val="21"/>
                <w:szCs w:val="21"/>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BA63F5B" w14:textId="77777777" w:rsidR="0076042F" w:rsidRDefault="0076042F" w:rsidP="0076042F">
            <w:pPr>
              <w:widowControl/>
              <w:spacing w:after="0" w:line="540" w:lineRule="exact"/>
              <w:rPr>
                <w:rFonts w:ascii="宋体" w:eastAsia="宋体" w:hAnsi="宋体" w:cs="宋体" w:hint="eastAsia"/>
                <w:sz w:val="21"/>
                <w:szCs w:val="21"/>
              </w:rPr>
            </w:pPr>
            <w:r>
              <w:rPr>
                <w:rFonts w:ascii="宋体" w:eastAsia="宋体" w:hAnsi="宋体" w:cs="宋体"/>
                <w:sz w:val="21"/>
                <w:szCs w:val="21"/>
              </w:rPr>
              <w:t> </w:t>
            </w:r>
            <w:r>
              <w:rPr>
                <w:rFonts w:ascii="宋体" w:eastAsia="宋体" w:hAnsi="宋体" w:cs="宋体" w:hint="eastAsia"/>
                <w:sz w:val="21"/>
                <w:szCs w:val="21"/>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3D93D34" w14:textId="77777777" w:rsidR="0076042F" w:rsidRDefault="0076042F" w:rsidP="0076042F">
            <w:pPr>
              <w:widowControl/>
              <w:spacing w:after="0" w:line="540" w:lineRule="exact"/>
              <w:rPr>
                <w:rFonts w:ascii="宋体" w:eastAsia="宋体" w:hAnsi="宋体" w:cs="宋体" w:hint="eastAsia"/>
                <w:sz w:val="21"/>
                <w:szCs w:val="21"/>
              </w:rPr>
            </w:pPr>
            <w:r>
              <w:rPr>
                <w:rFonts w:ascii="宋体" w:eastAsia="宋体" w:hAnsi="宋体" w:cs="宋体" w:hint="eastAsia"/>
                <w:sz w:val="21"/>
                <w:szCs w:val="21"/>
              </w:rPr>
              <w:t>0</w:t>
            </w:r>
            <w:r>
              <w:rPr>
                <w:rFonts w:ascii="宋体" w:eastAsia="宋体" w:hAnsi="宋体" w:cs="宋体"/>
                <w:sz w:val="21"/>
                <w:szCs w:val="21"/>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00DE81B" w14:textId="77777777" w:rsidR="0076042F" w:rsidRDefault="0076042F" w:rsidP="0076042F">
            <w:pPr>
              <w:widowControl/>
              <w:spacing w:after="0" w:line="540" w:lineRule="exact"/>
              <w:rPr>
                <w:rFonts w:ascii="宋体" w:eastAsia="宋体" w:hAnsi="宋体" w:cs="宋体" w:hint="eastAsia"/>
                <w:sz w:val="21"/>
                <w:szCs w:val="21"/>
              </w:rPr>
            </w:pPr>
            <w:r>
              <w:rPr>
                <w:rFonts w:ascii="宋体" w:eastAsia="宋体" w:hAnsi="宋体" w:cs="宋体"/>
                <w:sz w:val="21"/>
                <w:szCs w:val="21"/>
              </w:rPr>
              <w:t> </w:t>
            </w:r>
            <w:r>
              <w:rPr>
                <w:rFonts w:ascii="宋体" w:eastAsia="宋体" w:hAnsi="宋体" w:cs="宋体" w:hint="eastAsia"/>
                <w:sz w:val="21"/>
                <w:szCs w:val="21"/>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08E2315" w14:textId="77777777" w:rsidR="0076042F" w:rsidRDefault="0076042F" w:rsidP="0076042F">
            <w:pPr>
              <w:widowControl/>
              <w:spacing w:after="0" w:line="540" w:lineRule="exact"/>
              <w:rPr>
                <w:rFonts w:ascii="宋体" w:eastAsia="宋体" w:hAnsi="宋体" w:cs="宋体" w:hint="eastAsia"/>
                <w:sz w:val="21"/>
                <w:szCs w:val="21"/>
              </w:rPr>
            </w:pPr>
            <w:r>
              <w:rPr>
                <w:rFonts w:ascii="宋体" w:eastAsia="宋体" w:hAnsi="宋体" w:cs="宋体"/>
                <w:sz w:val="21"/>
                <w:szCs w:val="21"/>
              </w:rPr>
              <w:t> </w:t>
            </w:r>
            <w:r>
              <w:rPr>
                <w:rFonts w:ascii="宋体" w:eastAsia="宋体" w:hAnsi="宋体" w:cs="宋体" w:hint="eastAsia"/>
                <w:sz w:val="21"/>
                <w:szCs w:val="21"/>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7E4BD37" w14:textId="77777777" w:rsidR="0076042F" w:rsidRDefault="0076042F" w:rsidP="0076042F">
            <w:pPr>
              <w:widowControl/>
              <w:spacing w:after="0" w:line="540" w:lineRule="exact"/>
              <w:rPr>
                <w:rFonts w:ascii="宋体" w:eastAsia="宋体" w:hAnsi="宋体" w:cs="宋体" w:hint="eastAsia"/>
                <w:sz w:val="21"/>
                <w:szCs w:val="21"/>
              </w:rPr>
            </w:pPr>
            <w:r>
              <w:rPr>
                <w:rFonts w:ascii="宋体" w:eastAsia="宋体" w:hAnsi="宋体" w:cs="宋体" w:hint="eastAsia"/>
                <w:sz w:val="21"/>
                <w:szCs w:val="21"/>
              </w:rPr>
              <w:t>0</w:t>
            </w:r>
            <w:r>
              <w:rPr>
                <w:rFonts w:ascii="宋体" w:eastAsia="宋体" w:hAnsi="宋体" w:cs="宋体"/>
                <w:sz w:val="21"/>
                <w:szCs w:val="21"/>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D3B9FA1" w14:textId="77777777" w:rsidR="0076042F" w:rsidRDefault="0076042F" w:rsidP="0076042F">
            <w:pPr>
              <w:widowControl/>
              <w:spacing w:after="0" w:line="540" w:lineRule="exact"/>
              <w:rPr>
                <w:rFonts w:ascii="宋体" w:eastAsia="宋体" w:hAnsi="宋体" w:cs="宋体" w:hint="eastAsia"/>
                <w:sz w:val="21"/>
                <w:szCs w:val="21"/>
              </w:rPr>
            </w:pPr>
            <w:r>
              <w:rPr>
                <w:rFonts w:ascii="宋体" w:eastAsia="宋体" w:hAnsi="宋体" w:cs="宋体" w:hint="eastAsia"/>
                <w:sz w:val="21"/>
                <w:szCs w:val="21"/>
              </w:rPr>
              <w:t>0</w:t>
            </w:r>
            <w:r>
              <w:rPr>
                <w:rFonts w:ascii="宋体" w:eastAsia="宋体" w:hAnsi="宋体" w:cs="宋体"/>
                <w:sz w:val="21"/>
                <w:szCs w:val="21"/>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367A341" w14:textId="77777777" w:rsidR="0076042F" w:rsidRDefault="0076042F" w:rsidP="0076042F">
            <w:pPr>
              <w:widowControl/>
              <w:spacing w:after="0" w:line="540" w:lineRule="exact"/>
              <w:rPr>
                <w:rFonts w:ascii="宋体" w:eastAsia="宋体" w:hAnsi="宋体" w:cs="宋体" w:hint="eastAsia"/>
                <w:sz w:val="21"/>
                <w:szCs w:val="21"/>
              </w:rPr>
            </w:pPr>
            <w:r>
              <w:rPr>
                <w:rFonts w:ascii="宋体" w:eastAsia="宋体" w:hAnsi="宋体" w:cs="宋体" w:hint="eastAsia"/>
                <w:sz w:val="21"/>
                <w:szCs w:val="21"/>
              </w:rPr>
              <w:t>0</w:t>
            </w:r>
            <w:r>
              <w:rPr>
                <w:rFonts w:ascii="宋体" w:eastAsia="宋体" w:hAnsi="宋体" w:cs="宋体"/>
                <w:sz w:val="21"/>
                <w:szCs w:val="21"/>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79EEBE31" w14:textId="77777777" w:rsidR="0076042F" w:rsidRDefault="0076042F" w:rsidP="0076042F">
            <w:pPr>
              <w:widowControl/>
              <w:spacing w:after="0" w:line="540" w:lineRule="exact"/>
              <w:rPr>
                <w:rFonts w:ascii="宋体" w:eastAsia="宋体" w:hAnsi="宋体" w:cs="宋体" w:hint="eastAsia"/>
                <w:sz w:val="21"/>
                <w:szCs w:val="21"/>
              </w:rPr>
            </w:pPr>
            <w:r>
              <w:rPr>
                <w:rFonts w:ascii="宋体" w:eastAsia="宋体" w:hAnsi="宋体" w:cs="宋体"/>
                <w:sz w:val="21"/>
                <w:szCs w:val="21"/>
              </w:rPr>
              <w:t> </w:t>
            </w:r>
            <w:r>
              <w:rPr>
                <w:rFonts w:ascii="宋体" w:eastAsia="宋体" w:hAnsi="宋体" w:cs="宋体" w:hint="eastAsia"/>
                <w:sz w:val="21"/>
                <w:szCs w:val="21"/>
              </w:rPr>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70345E0" w14:textId="77777777" w:rsidR="0076042F" w:rsidRDefault="0076042F" w:rsidP="0076042F">
            <w:pPr>
              <w:widowControl/>
              <w:spacing w:after="0" w:line="540" w:lineRule="exact"/>
              <w:rPr>
                <w:rFonts w:ascii="宋体" w:eastAsia="宋体" w:hAnsi="宋体" w:cs="宋体" w:hint="eastAsia"/>
                <w:sz w:val="21"/>
                <w:szCs w:val="21"/>
              </w:rPr>
            </w:pPr>
            <w:r>
              <w:rPr>
                <w:rFonts w:ascii="宋体" w:eastAsia="宋体" w:hAnsi="宋体" w:cs="宋体" w:hint="eastAsia"/>
                <w:sz w:val="21"/>
                <w:szCs w:val="21"/>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39C87C1" w14:textId="77777777" w:rsidR="0076042F" w:rsidRDefault="0076042F" w:rsidP="0076042F">
            <w:pPr>
              <w:widowControl/>
              <w:spacing w:after="0" w:line="540" w:lineRule="exact"/>
              <w:rPr>
                <w:rFonts w:ascii="宋体" w:eastAsia="宋体" w:hAnsi="宋体" w:cs="宋体" w:hint="eastAsia"/>
                <w:sz w:val="21"/>
                <w:szCs w:val="21"/>
              </w:rPr>
            </w:pPr>
            <w:r>
              <w:rPr>
                <w:rFonts w:ascii="宋体" w:eastAsia="宋体" w:hAnsi="宋体" w:cs="宋体"/>
                <w:sz w:val="21"/>
                <w:szCs w:val="21"/>
              </w:rPr>
              <w:t> </w:t>
            </w:r>
            <w:r>
              <w:rPr>
                <w:rFonts w:ascii="宋体" w:eastAsia="宋体" w:hAnsi="宋体" w:cs="宋体" w:hint="eastAsia"/>
                <w:sz w:val="21"/>
                <w:szCs w:val="21"/>
              </w:rPr>
              <w:t>1</w:t>
            </w:r>
          </w:p>
        </w:tc>
      </w:tr>
    </w:tbl>
    <w:p w14:paraId="5C993973" w14:textId="77777777" w:rsidR="00F9327D" w:rsidRDefault="00000000">
      <w:pPr>
        <w:widowControl/>
        <w:spacing w:after="0" w:line="540" w:lineRule="exact"/>
        <w:ind w:firstLineChars="133" w:firstLine="426"/>
        <w:rPr>
          <w:rFonts w:ascii="黑体" w:eastAsia="黑体" w:hAnsi="黑体" w:cs="宋体" w:hint="eastAsia"/>
          <w:color w:val="000000"/>
          <w:sz w:val="32"/>
          <w:szCs w:val="32"/>
        </w:rPr>
      </w:pPr>
      <w:r>
        <w:rPr>
          <w:rFonts w:ascii="黑体" w:eastAsia="黑体" w:hAnsi="黑体" w:cs="宋体"/>
          <w:color w:val="000000"/>
          <w:sz w:val="32"/>
          <w:szCs w:val="32"/>
        </w:rPr>
        <w:t>四、</w:t>
      </w:r>
      <w:r>
        <w:rPr>
          <w:rFonts w:ascii="黑体" w:eastAsia="黑体" w:hAnsi="黑体" w:cs="宋体" w:hint="eastAsia"/>
          <w:color w:val="000000"/>
          <w:sz w:val="32"/>
          <w:szCs w:val="32"/>
        </w:rPr>
        <w:t>政府信息公开行政复议、行政诉讼情况</w:t>
      </w:r>
    </w:p>
    <w:p w14:paraId="3BEA3332" w14:textId="77777777" w:rsidR="00F9327D" w:rsidRDefault="00F9327D">
      <w:pPr>
        <w:widowControl/>
        <w:spacing w:after="0" w:line="540" w:lineRule="exact"/>
        <w:rPr>
          <w:rFonts w:ascii="黑体" w:eastAsia="黑体" w:hAnsi="黑体" w:cs="宋体" w:hint="eastAsia"/>
          <w:color w:val="000000"/>
          <w:sz w:val="32"/>
          <w:szCs w:val="32"/>
        </w:rPr>
      </w:pPr>
    </w:p>
    <w:p w14:paraId="22BAD39E" w14:textId="77777777" w:rsidR="00F9327D" w:rsidRDefault="00000000">
      <w:pPr>
        <w:widowControl/>
        <w:spacing w:after="0" w:line="540" w:lineRule="exact"/>
        <w:ind w:firstLineChars="133" w:firstLine="426"/>
        <w:rPr>
          <w:rFonts w:ascii="黑体" w:eastAsia="黑体" w:hAnsi="黑体" w:cs="宋体" w:hint="eastAsia"/>
          <w:color w:val="000000"/>
          <w:sz w:val="32"/>
          <w:szCs w:val="32"/>
        </w:rPr>
      </w:pPr>
      <w:r>
        <w:rPr>
          <w:rFonts w:ascii="黑体" w:eastAsia="黑体" w:hAnsi="黑体" w:cs="宋体" w:hint="eastAsia"/>
          <w:color w:val="000000"/>
          <w:sz w:val="32"/>
          <w:szCs w:val="32"/>
        </w:rPr>
        <w:t>五、存在的主要问题及改进情况</w:t>
      </w:r>
    </w:p>
    <w:p w14:paraId="74550EB1" w14:textId="77777777" w:rsidR="00F9327D" w:rsidRDefault="00000000">
      <w:pPr>
        <w:pStyle w:val="a7"/>
        <w:spacing w:after="0"/>
        <w:rPr>
          <w:rFonts w:hint="eastAsia"/>
        </w:rPr>
      </w:pPr>
      <w:r>
        <w:rPr>
          <w:rFonts w:hint="eastAsia"/>
        </w:rPr>
        <w:t>（一）存在的问题</w:t>
      </w:r>
    </w:p>
    <w:p w14:paraId="7E218246" w14:textId="77777777" w:rsidR="00F9327D" w:rsidRDefault="00000000">
      <w:pPr>
        <w:pStyle w:val="western"/>
        <w:shd w:val="clear" w:color="auto" w:fill="FFFFFF"/>
        <w:spacing w:before="0" w:beforeAutospacing="0" w:after="0" w:afterAutospacing="0" w:line="540" w:lineRule="exact"/>
        <w:ind w:firstLine="634"/>
        <w:jc w:val="both"/>
        <w:rPr>
          <w:rFonts w:ascii="仿宋_GB2312" w:eastAsia="仿宋_GB2312" w:hint="eastAsia"/>
          <w:color w:val="000000"/>
          <w:sz w:val="32"/>
          <w:szCs w:val="32"/>
        </w:rPr>
      </w:pPr>
      <w:r>
        <w:rPr>
          <w:rFonts w:ascii="仿宋_GB2312" w:eastAsia="仿宋_GB2312"/>
          <w:color w:val="000000"/>
          <w:sz w:val="32"/>
          <w:szCs w:val="32"/>
        </w:rPr>
        <w:t>一是</w:t>
      </w:r>
      <w:r>
        <w:rPr>
          <w:rFonts w:ascii="仿宋_GB2312" w:eastAsia="仿宋_GB2312" w:hint="eastAsia"/>
          <w:color w:val="000000"/>
          <w:sz w:val="32"/>
          <w:szCs w:val="32"/>
        </w:rPr>
        <w:t>线下公开</w:t>
      </w:r>
      <w:r>
        <w:rPr>
          <w:rFonts w:ascii="仿宋_GB2312" w:eastAsia="仿宋_GB2312"/>
          <w:color w:val="000000"/>
          <w:sz w:val="32"/>
          <w:szCs w:val="32"/>
        </w:rPr>
        <w:t>内容不够</w:t>
      </w:r>
      <w:r>
        <w:rPr>
          <w:rFonts w:ascii="仿宋_GB2312" w:eastAsia="仿宋_GB2312" w:hint="eastAsia"/>
          <w:color w:val="000000"/>
          <w:sz w:val="32"/>
          <w:szCs w:val="32"/>
        </w:rPr>
        <w:t>及时</w:t>
      </w:r>
      <w:r>
        <w:rPr>
          <w:rFonts w:ascii="仿宋_GB2312" w:eastAsia="仿宋_GB2312"/>
          <w:color w:val="000000"/>
          <w:sz w:val="32"/>
          <w:szCs w:val="32"/>
        </w:rPr>
        <w:t>，没有很好</w:t>
      </w:r>
      <w:r>
        <w:rPr>
          <w:rFonts w:ascii="仿宋_GB2312" w:eastAsia="仿宋_GB2312" w:hint="eastAsia"/>
          <w:color w:val="000000"/>
          <w:sz w:val="32"/>
          <w:szCs w:val="32"/>
        </w:rPr>
        <w:t>地</w:t>
      </w:r>
      <w:r>
        <w:rPr>
          <w:rFonts w:ascii="仿宋_GB2312" w:eastAsia="仿宋_GB2312"/>
          <w:color w:val="000000"/>
          <w:sz w:val="32"/>
          <w:szCs w:val="32"/>
        </w:rPr>
        <w:t>满足广大群众对政府信息的需求；</w:t>
      </w:r>
    </w:p>
    <w:p w14:paraId="668FBFDF" w14:textId="77777777" w:rsidR="00F9327D" w:rsidRDefault="00000000">
      <w:pPr>
        <w:pStyle w:val="western"/>
        <w:shd w:val="clear" w:color="auto" w:fill="FFFFFF"/>
        <w:spacing w:before="0" w:beforeAutospacing="0" w:after="0" w:afterAutospacing="0" w:line="540" w:lineRule="exact"/>
        <w:ind w:firstLine="634"/>
        <w:jc w:val="both"/>
        <w:rPr>
          <w:rFonts w:ascii="仿宋_GB2312" w:eastAsia="仿宋_GB2312" w:hint="eastAsia"/>
          <w:color w:val="000000"/>
          <w:sz w:val="32"/>
          <w:szCs w:val="32"/>
        </w:rPr>
      </w:pPr>
      <w:r>
        <w:rPr>
          <w:rFonts w:ascii="仿宋_GB2312" w:eastAsia="仿宋_GB2312"/>
          <w:color w:val="000000"/>
          <w:sz w:val="32"/>
          <w:szCs w:val="32"/>
        </w:rPr>
        <w:t>二是</w:t>
      </w:r>
      <w:r>
        <w:rPr>
          <w:rFonts w:ascii="仿宋_GB2312" w:eastAsia="仿宋_GB2312" w:hint="eastAsia"/>
          <w:color w:val="000000"/>
          <w:sz w:val="32"/>
          <w:szCs w:val="32"/>
        </w:rPr>
        <w:t>公开专区建设还有待改善，群众对公开区了解不够</w:t>
      </w:r>
      <w:r>
        <w:rPr>
          <w:rFonts w:ascii="仿宋_GB2312" w:eastAsia="仿宋_GB2312"/>
          <w:color w:val="000000"/>
          <w:sz w:val="32"/>
          <w:szCs w:val="32"/>
        </w:rPr>
        <w:t>；</w:t>
      </w:r>
    </w:p>
    <w:p w14:paraId="33C0C560" w14:textId="77777777" w:rsidR="00F9327D" w:rsidRDefault="00000000">
      <w:pPr>
        <w:pStyle w:val="western"/>
        <w:shd w:val="clear" w:color="auto" w:fill="FFFFFF"/>
        <w:spacing w:before="0" w:beforeAutospacing="0" w:after="0" w:afterAutospacing="0" w:line="540" w:lineRule="exact"/>
        <w:ind w:firstLine="634"/>
        <w:jc w:val="both"/>
        <w:rPr>
          <w:rFonts w:ascii="仿宋_GB2312" w:eastAsia="仿宋_GB2312" w:hint="eastAsia"/>
          <w:color w:val="000000"/>
          <w:sz w:val="32"/>
          <w:szCs w:val="32"/>
        </w:rPr>
      </w:pPr>
      <w:r>
        <w:rPr>
          <w:rFonts w:ascii="仿宋_GB2312" w:eastAsia="仿宋_GB2312"/>
          <w:color w:val="000000"/>
          <w:sz w:val="32"/>
          <w:szCs w:val="32"/>
        </w:rPr>
        <w:t>三是</w:t>
      </w:r>
      <w:r>
        <w:rPr>
          <w:rFonts w:ascii="仿宋_GB2312" w:eastAsia="仿宋_GB2312" w:hint="eastAsia"/>
          <w:color w:val="000000"/>
          <w:sz w:val="32"/>
          <w:szCs w:val="32"/>
        </w:rPr>
        <w:t>政务公开队伍建设有待强化，工作人员业务能力和水平有待提升，有漏记依申请公开信件情况。</w:t>
      </w:r>
    </w:p>
    <w:p w14:paraId="0560B4EB" w14:textId="77777777" w:rsidR="00F9327D" w:rsidRDefault="00000000">
      <w:pPr>
        <w:pStyle w:val="western"/>
        <w:shd w:val="clear" w:color="auto" w:fill="FFFFFF"/>
        <w:spacing w:before="0" w:beforeAutospacing="0" w:after="0" w:afterAutospacing="0" w:line="540" w:lineRule="exact"/>
        <w:ind w:firstLine="634"/>
        <w:jc w:val="both"/>
        <w:rPr>
          <w:rFonts w:ascii="仿宋_GB2312" w:eastAsia="仿宋_GB2312" w:hint="eastAsia"/>
          <w:b/>
          <w:color w:val="000000"/>
          <w:sz w:val="32"/>
          <w:szCs w:val="32"/>
        </w:rPr>
      </w:pPr>
      <w:r>
        <w:rPr>
          <w:rFonts w:ascii="仿宋_GB2312" w:eastAsia="仿宋_GB2312" w:hint="eastAsia"/>
          <w:b/>
          <w:color w:val="000000"/>
          <w:sz w:val="32"/>
          <w:szCs w:val="32"/>
        </w:rPr>
        <w:t>（二）改进措施</w:t>
      </w:r>
    </w:p>
    <w:p w14:paraId="6A0941F5" w14:textId="77777777" w:rsidR="00F9327D" w:rsidRDefault="00000000">
      <w:pPr>
        <w:pStyle w:val="western"/>
        <w:shd w:val="clear" w:color="auto" w:fill="FFFFFF"/>
        <w:spacing w:before="0" w:beforeAutospacing="0" w:after="0" w:afterAutospacing="0" w:line="540" w:lineRule="exact"/>
        <w:ind w:firstLine="634"/>
        <w:jc w:val="both"/>
        <w:rPr>
          <w:rFonts w:ascii="仿宋_GB2312" w:eastAsia="仿宋_GB2312" w:hint="eastAsia"/>
          <w:color w:val="000000"/>
          <w:sz w:val="32"/>
          <w:szCs w:val="32"/>
        </w:rPr>
      </w:pPr>
      <w:r>
        <w:rPr>
          <w:rFonts w:ascii="仿宋_GB2312" w:eastAsia="仿宋_GB2312"/>
          <w:color w:val="000000"/>
          <w:sz w:val="32"/>
          <w:szCs w:val="32"/>
        </w:rPr>
        <w:t>一是</w:t>
      </w:r>
      <w:r>
        <w:rPr>
          <w:rFonts w:ascii="仿宋_GB2312" w:eastAsia="仿宋_GB2312" w:hint="eastAsia"/>
          <w:color w:val="000000"/>
          <w:sz w:val="32"/>
          <w:szCs w:val="32"/>
        </w:rPr>
        <w:t>加大公开力度，与镇直部门做好沟通，</w:t>
      </w:r>
      <w:r>
        <w:rPr>
          <w:rFonts w:ascii="仿宋_GB2312" w:eastAsia="仿宋_GB2312"/>
          <w:color w:val="000000"/>
          <w:sz w:val="32"/>
          <w:szCs w:val="32"/>
        </w:rPr>
        <w:t>丰富公开内容，</w:t>
      </w:r>
      <w:r>
        <w:rPr>
          <w:rFonts w:ascii="仿宋_GB2312" w:eastAsia="仿宋_GB2312" w:hint="eastAsia"/>
          <w:color w:val="000000"/>
          <w:sz w:val="32"/>
          <w:szCs w:val="32"/>
        </w:rPr>
        <w:t>及时公开应线下的公开的内容</w:t>
      </w:r>
      <w:r>
        <w:rPr>
          <w:rFonts w:ascii="仿宋_GB2312" w:eastAsia="仿宋_GB2312"/>
          <w:color w:val="000000"/>
          <w:sz w:val="32"/>
          <w:szCs w:val="32"/>
        </w:rPr>
        <w:t>。</w:t>
      </w:r>
    </w:p>
    <w:p w14:paraId="003442C1" w14:textId="77777777" w:rsidR="00F9327D" w:rsidRDefault="00000000">
      <w:pPr>
        <w:pStyle w:val="western"/>
        <w:shd w:val="clear" w:color="auto" w:fill="FFFFFF"/>
        <w:spacing w:before="0" w:beforeAutospacing="0" w:after="0" w:afterAutospacing="0" w:line="540" w:lineRule="exact"/>
        <w:ind w:firstLine="634"/>
        <w:jc w:val="both"/>
        <w:rPr>
          <w:rFonts w:ascii="仿宋_GB2312" w:eastAsia="仿宋_GB2312" w:hint="eastAsia"/>
          <w:color w:val="000000"/>
          <w:sz w:val="32"/>
          <w:szCs w:val="32"/>
        </w:rPr>
      </w:pPr>
      <w:r>
        <w:rPr>
          <w:rFonts w:ascii="仿宋_GB2312" w:eastAsia="仿宋_GB2312"/>
          <w:color w:val="000000"/>
          <w:sz w:val="32"/>
          <w:szCs w:val="32"/>
        </w:rPr>
        <w:t>二是对照</w:t>
      </w:r>
      <w:r>
        <w:rPr>
          <w:rFonts w:ascii="仿宋_GB2312" w:eastAsia="仿宋_GB2312" w:hint="eastAsia"/>
          <w:color w:val="000000"/>
          <w:sz w:val="32"/>
          <w:szCs w:val="32"/>
        </w:rPr>
        <w:t>两级市对公开区建设的要求进一步完善公开区建设，积极引导群众了解公开区的运行。</w:t>
      </w:r>
    </w:p>
    <w:p w14:paraId="6FF1850E" w14:textId="77777777" w:rsidR="00F9327D" w:rsidRDefault="00000000">
      <w:pPr>
        <w:pStyle w:val="western"/>
        <w:shd w:val="clear" w:color="auto" w:fill="FFFFFF"/>
        <w:spacing w:before="0" w:beforeAutospacing="0" w:after="0" w:afterAutospacing="0" w:line="540" w:lineRule="exact"/>
        <w:ind w:firstLine="634"/>
        <w:jc w:val="both"/>
        <w:rPr>
          <w:rFonts w:ascii="仿宋_GB2312" w:eastAsia="仿宋_GB2312"/>
          <w:color w:val="000000"/>
          <w:sz w:val="32"/>
          <w:szCs w:val="32"/>
        </w:rPr>
      </w:pPr>
      <w:r>
        <w:rPr>
          <w:rFonts w:ascii="仿宋_GB2312" w:eastAsia="仿宋_GB2312"/>
          <w:color w:val="000000"/>
          <w:sz w:val="32"/>
          <w:szCs w:val="32"/>
        </w:rPr>
        <w:t>三是强化队伍建设，</w:t>
      </w:r>
      <w:r>
        <w:rPr>
          <w:rFonts w:ascii="仿宋_GB2312" w:eastAsia="仿宋_GB2312" w:hint="eastAsia"/>
          <w:color w:val="000000"/>
          <w:sz w:val="32"/>
          <w:szCs w:val="32"/>
        </w:rPr>
        <w:t>明确专人负责</w:t>
      </w:r>
      <w:r>
        <w:rPr>
          <w:rFonts w:ascii="仿宋_GB2312" w:eastAsia="仿宋_GB2312"/>
          <w:color w:val="000000"/>
          <w:sz w:val="32"/>
          <w:szCs w:val="32"/>
        </w:rPr>
        <w:t>政务公开和政府信息公开工作，同时继续加强业务培训，营造良好宣传氛围，提升政务公开质</w:t>
      </w:r>
      <w:r>
        <w:rPr>
          <w:rFonts w:ascii="仿宋_GB2312" w:eastAsia="仿宋_GB2312" w:hint="eastAsia"/>
          <w:color w:val="000000"/>
          <w:sz w:val="32"/>
          <w:szCs w:val="32"/>
        </w:rPr>
        <w:t>量</w:t>
      </w:r>
      <w:r>
        <w:rPr>
          <w:rFonts w:ascii="仿宋_GB2312" w:eastAsia="仿宋_GB2312"/>
          <w:color w:val="000000"/>
          <w:sz w:val="32"/>
          <w:szCs w:val="32"/>
        </w:rPr>
        <w:t>。</w:t>
      </w:r>
    </w:p>
    <w:p w14:paraId="0A83DFE7" w14:textId="77777777" w:rsidR="0076042F" w:rsidRDefault="0076042F">
      <w:pPr>
        <w:pStyle w:val="western"/>
        <w:shd w:val="clear" w:color="auto" w:fill="FFFFFF"/>
        <w:spacing w:before="0" w:beforeAutospacing="0" w:after="0" w:afterAutospacing="0" w:line="540" w:lineRule="exact"/>
        <w:ind w:firstLine="634"/>
        <w:jc w:val="both"/>
        <w:rPr>
          <w:rFonts w:ascii="仿宋_GB2312" w:eastAsia="仿宋_GB2312" w:hint="eastAsia"/>
          <w:color w:val="000000"/>
          <w:sz w:val="32"/>
          <w:szCs w:val="32"/>
        </w:rPr>
      </w:pPr>
    </w:p>
    <w:p w14:paraId="1F8A6AF7" w14:textId="77777777" w:rsidR="00F9327D" w:rsidRDefault="00000000">
      <w:pPr>
        <w:widowControl/>
        <w:shd w:val="clear" w:color="auto" w:fill="FFFFFF"/>
        <w:spacing w:after="0" w:line="540" w:lineRule="exact"/>
        <w:ind w:firstLineChars="200" w:firstLine="640"/>
        <w:rPr>
          <w:rFonts w:ascii="黑体" w:eastAsia="黑体" w:hAnsi="黑体" w:cs="宋体" w:hint="eastAsia"/>
          <w:color w:val="333333"/>
          <w:sz w:val="32"/>
          <w:szCs w:val="32"/>
          <w:shd w:val="clear" w:color="auto" w:fill="FFFFFF"/>
        </w:rPr>
      </w:pPr>
      <w:r>
        <w:rPr>
          <w:rFonts w:ascii="黑体" w:eastAsia="黑体" w:hAnsi="黑体" w:cs="宋体" w:hint="eastAsia"/>
          <w:color w:val="333333"/>
          <w:sz w:val="32"/>
          <w:szCs w:val="32"/>
          <w:shd w:val="clear" w:color="auto" w:fill="FFFFFF"/>
        </w:rPr>
        <w:lastRenderedPageBreak/>
        <w:t>六、其他需要报告的事项</w:t>
      </w:r>
    </w:p>
    <w:p w14:paraId="1C3657C8" w14:textId="77777777" w:rsidR="00F9327D" w:rsidRDefault="00000000">
      <w:pPr>
        <w:widowControl/>
        <w:shd w:val="clear" w:color="auto" w:fill="FFFFFF"/>
        <w:spacing w:after="0" w:line="540" w:lineRule="exact"/>
        <w:ind w:firstLine="56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1、2025年度，西岗镇政府信息公开没有收费及减免的情况。</w:t>
      </w:r>
    </w:p>
    <w:p w14:paraId="6BD24329" w14:textId="77777777" w:rsidR="00F9327D" w:rsidRDefault="00000000">
      <w:pPr>
        <w:widowControl/>
        <w:shd w:val="clear" w:color="auto" w:fill="FFFFFF"/>
        <w:spacing w:after="0" w:line="540" w:lineRule="exact"/>
        <w:ind w:firstLine="56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2、认真落实滕州市政府信息公开办公室制定的政务公开工作要点，同时按计划有序开展。</w:t>
      </w:r>
    </w:p>
    <w:p w14:paraId="7C675BE0" w14:textId="77777777" w:rsidR="00F9327D" w:rsidRDefault="00000000">
      <w:pPr>
        <w:widowControl/>
        <w:shd w:val="clear" w:color="auto" w:fill="FFFFFF"/>
        <w:spacing w:after="0" w:line="540" w:lineRule="exact"/>
        <w:ind w:firstLine="56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3、2025年度西岗镇没有办理人大代表建议及政协建议提案。</w:t>
      </w:r>
    </w:p>
    <w:p w14:paraId="243C9471" w14:textId="77777777" w:rsidR="00F9327D" w:rsidRDefault="00000000">
      <w:pPr>
        <w:widowControl/>
        <w:shd w:val="clear" w:color="auto" w:fill="FFFFFF"/>
        <w:spacing w:after="0" w:line="540" w:lineRule="exact"/>
        <w:ind w:firstLine="56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4、着力推进政务公开在公开形式和公开渠道上的创新，公开形式上采取表格、图解等方式让群众更直观的看到信息公开的相关内容；公开渠道上增加村级、社区、公开场所等区域的公开，让人民群众更方便的了解政府相关决策、文件。</w:t>
      </w:r>
    </w:p>
    <w:p w14:paraId="43177477" w14:textId="77777777" w:rsidR="00F9327D" w:rsidRDefault="00000000">
      <w:pPr>
        <w:widowControl/>
        <w:shd w:val="clear" w:color="auto" w:fill="FFFFFF"/>
        <w:spacing w:after="0" w:line="540" w:lineRule="exact"/>
        <w:ind w:firstLine="56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5、西岗镇本年度政府信息公开年报中的数据统计没有需要说明的其它事项。</w:t>
      </w:r>
    </w:p>
    <w:p w14:paraId="75DBC2A8" w14:textId="77777777" w:rsidR="00F9327D" w:rsidRDefault="00000000">
      <w:pPr>
        <w:widowControl/>
        <w:shd w:val="clear" w:color="auto" w:fill="FFFFFF"/>
        <w:spacing w:after="0" w:line="540" w:lineRule="exact"/>
        <w:ind w:firstLine="560"/>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6、无其他需要报告的事项。</w:t>
      </w:r>
    </w:p>
    <w:p w14:paraId="0AC7A789" w14:textId="77777777" w:rsidR="00F9327D" w:rsidRDefault="00000000">
      <w:pPr>
        <w:widowControl/>
        <w:shd w:val="clear" w:color="auto" w:fill="FFFFFF"/>
        <w:spacing w:after="0" w:line="540" w:lineRule="exact"/>
        <w:ind w:firstLine="560"/>
        <w:rPr>
          <w:rFonts w:ascii="仿宋_GB2312" w:eastAsia="仿宋_GB2312" w:hAnsi="宋体" w:cs="宋体" w:hint="eastAsia"/>
          <w:color w:val="000000"/>
          <w:sz w:val="32"/>
          <w:szCs w:val="32"/>
          <w:highlight w:val="yellow"/>
        </w:rPr>
      </w:pPr>
      <w:r>
        <w:rPr>
          <w:rFonts w:ascii="仿宋_GB2312" w:eastAsia="仿宋_GB2312" w:hAnsi="宋体" w:cs="宋体" w:hint="eastAsia"/>
          <w:color w:val="000000"/>
          <w:sz w:val="32"/>
          <w:szCs w:val="32"/>
        </w:rPr>
        <w:t>7、无其他有关文件专门要求通过政府信息公开工作年度报告予以报告的事项。</w:t>
      </w:r>
    </w:p>
    <w:p w14:paraId="2872FA07" w14:textId="77777777" w:rsidR="00F9327D" w:rsidRDefault="00000000">
      <w:pPr>
        <w:widowControl/>
        <w:shd w:val="clear" w:color="auto" w:fill="FFFFFF"/>
        <w:autoSpaceDE w:val="0"/>
        <w:spacing w:after="0" w:line="54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本报告的电子版可在“中国滕州网”（http://www.tengzhou.gov.cn/）网站查询和下载。如对本报告有任何疑问，请与滕州市西岗镇人民政府党政办公室联系。（地址：山东省滕州市西岗镇驻地，联系电话：0632-210010</w:t>
      </w:r>
      <w:r>
        <w:rPr>
          <w:rFonts w:ascii="仿宋_GB2312" w:eastAsia="仿宋_GB2312" w:hAnsi="仿宋_GB2312" w:cs="仿宋_GB2312"/>
          <w:color w:val="000000"/>
          <w:sz w:val="32"/>
          <w:szCs w:val="32"/>
          <w:shd w:val="clear" w:color="auto" w:fill="FFFFFF"/>
        </w:rPr>
        <w:t>1</w:t>
      </w:r>
      <w:r>
        <w:rPr>
          <w:rFonts w:ascii="仿宋_GB2312" w:eastAsia="仿宋_GB2312" w:hAnsi="仿宋_GB2312" w:cs="仿宋_GB2312" w:hint="eastAsia"/>
          <w:color w:val="000000"/>
          <w:sz w:val="32"/>
          <w:szCs w:val="32"/>
          <w:shd w:val="clear" w:color="auto" w:fill="FFFFFF"/>
        </w:rPr>
        <w:t>，电子邮箱：</w:t>
      </w:r>
      <w:hyperlink r:id="rId9" w:history="1">
        <w:r>
          <w:rPr>
            <w:rFonts w:ascii="仿宋_GB2312" w:eastAsia="仿宋_GB2312" w:hAnsi="仿宋_GB2312" w:cs="仿宋_GB2312" w:hint="eastAsia"/>
            <w:color w:val="000000"/>
            <w:sz w:val="32"/>
            <w:szCs w:val="32"/>
            <w:shd w:val="clear" w:color="auto" w:fill="FFFFFF"/>
          </w:rPr>
          <w:t>xigang@zz.shandong.cn</w:t>
        </w:r>
      </w:hyperlink>
      <w:r>
        <w:rPr>
          <w:rFonts w:ascii="仿宋_GB2312" w:eastAsia="仿宋_GB2312" w:hAnsi="仿宋_GB2312" w:cs="仿宋_GB2312" w:hint="eastAsia"/>
          <w:color w:val="000000"/>
          <w:sz w:val="32"/>
          <w:szCs w:val="32"/>
          <w:shd w:val="clear" w:color="auto" w:fill="FFFFFF"/>
        </w:rPr>
        <w:t>）</w:t>
      </w:r>
    </w:p>
    <w:sectPr w:rsidR="00F9327D">
      <w:footerReference w:type="default" r:id="rId10"/>
      <w:pgSz w:w="11906" w:h="16838"/>
      <w:pgMar w:top="1134" w:right="1701" w:bottom="1134" w:left="170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D02C9" w14:textId="77777777" w:rsidR="00536018" w:rsidRDefault="00536018">
      <w:pPr>
        <w:spacing w:line="240" w:lineRule="auto"/>
        <w:rPr>
          <w:rFonts w:hint="eastAsia"/>
        </w:rPr>
      </w:pPr>
      <w:r>
        <w:separator/>
      </w:r>
    </w:p>
  </w:endnote>
  <w:endnote w:type="continuationSeparator" w:id="0">
    <w:p w14:paraId="13318137" w14:textId="77777777" w:rsidR="00536018" w:rsidRDefault="00536018">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embedRegular r:id="rId1" w:subsetted="1" w:fontKey="{B525D6F9-186C-4C4E-92A4-00815B39349E}"/>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2" w:subsetted="1" w:fontKey="{E9A02D0E-65F5-40BB-AF4B-924476C8D387}"/>
    <w:embedBold r:id="rId3" w:subsetted="1" w:fontKey="{B47B2DBB-316C-41E1-9F5D-722BA9AAE0A6}"/>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4" w:subsetted="1" w:fontKey="{AC78C376-3127-4133-B8E3-2DBC029ACCA3}"/>
  </w:font>
  <w:font w:name="黑体">
    <w:altName w:val="SimHei"/>
    <w:panose1 w:val="02010609060101010101"/>
    <w:charset w:val="86"/>
    <w:family w:val="modern"/>
    <w:pitch w:val="fixed"/>
    <w:sig w:usb0="800002BF" w:usb1="38CF7CFA" w:usb2="00000016" w:usb3="00000000" w:csb0="00040001" w:csb1="00000000"/>
    <w:embedRegular r:id="rId5" w:subsetted="1" w:fontKey="{81162735-29BD-44B4-8270-C05F4F09A0E4}"/>
  </w:font>
  <w:font w:name="楷体_GB2312">
    <w:panose1 w:val="02010609030101010101"/>
    <w:charset w:val="86"/>
    <w:family w:val="modern"/>
    <w:pitch w:val="fixed"/>
    <w:sig w:usb0="00000001" w:usb1="080E0000" w:usb2="00000010" w:usb3="00000000" w:csb0="00040000" w:csb1="00000000"/>
    <w:embedRegular r:id="rId6" w:subsetted="1" w:fontKey="{0702E50B-7BE4-42D3-BD6A-92049F177E9C}"/>
  </w:font>
  <w:font w:name="color:black;">
    <w:altName w:val="Times New Roman"/>
    <w:charset w:val="00"/>
    <w:family w:val="roman"/>
    <w:pitch w:val="default"/>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29C2" w14:textId="77777777" w:rsidR="00F9327D" w:rsidRDefault="00000000">
    <w:pPr>
      <w:pStyle w:val="a3"/>
      <w:rPr>
        <w:rFonts w:hint="eastAsia"/>
      </w:rPr>
    </w:pPr>
    <w:r>
      <w:rPr>
        <w:noProof/>
      </w:rPr>
      <mc:AlternateContent>
        <mc:Choice Requires="wps">
          <w:drawing>
            <wp:anchor distT="0" distB="0" distL="114300" distR="114300" simplePos="0" relativeHeight="251659264" behindDoc="0" locked="0" layoutInCell="1" allowOverlap="1" wp14:anchorId="61E5ADD7" wp14:editId="434B051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F4A74" w14:textId="77777777" w:rsidR="00F9327D" w:rsidRDefault="00000000">
                          <w:pPr>
                            <w:pStyle w:val="a3"/>
                            <w:rPr>
                              <w:rFonts w:hint="eastAsia"/>
                              <w:sz w:val="21"/>
                              <w:szCs w:val="28"/>
                            </w:rPr>
                          </w:pPr>
                          <w:r>
                            <w:rPr>
                              <w:rFonts w:hint="eastAsia"/>
                              <w:sz w:val="21"/>
                              <w:szCs w:val="28"/>
                            </w:rPr>
                            <w:fldChar w:fldCharType="begin"/>
                          </w:r>
                          <w:r>
                            <w:rPr>
                              <w:rFonts w:hint="eastAsia"/>
                              <w:sz w:val="21"/>
                              <w:szCs w:val="28"/>
                            </w:rPr>
                            <w:instrText xml:space="preserve"> PAGE  \* MERGEFORMAT </w:instrText>
                          </w:r>
                          <w:r>
                            <w:rPr>
                              <w:rFonts w:hint="eastAsia"/>
                              <w:sz w:val="21"/>
                              <w:szCs w:val="28"/>
                            </w:rPr>
                            <w:fldChar w:fldCharType="separate"/>
                          </w:r>
                          <w:r>
                            <w:rPr>
                              <w:sz w:val="21"/>
                              <w:szCs w:val="28"/>
                            </w:rPr>
                            <w:t>- 4 -</w:t>
                          </w:r>
                          <w:r>
                            <w:rPr>
                              <w:rFonts w:hint="eastAsia"/>
                              <w:sz w:val="21"/>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E5ADD7"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00F4A74" w14:textId="77777777" w:rsidR="00F9327D" w:rsidRDefault="00000000">
                    <w:pPr>
                      <w:pStyle w:val="a3"/>
                      <w:rPr>
                        <w:rFonts w:hint="eastAsia"/>
                        <w:sz w:val="21"/>
                        <w:szCs w:val="28"/>
                      </w:rPr>
                    </w:pPr>
                    <w:r>
                      <w:rPr>
                        <w:rFonts w:hint="eastAsia"/>
                        <w:sz w:val="21"/>
                        <w:szCs w:val="28"/>
                      </w:rPr>
                      <w:fldChar w:fldCharType="begin"/>
                    </w:r>
                    <w:r>
                      <w:rPr>
                        <w:rFonts w:hint="eastAsia"/>
                        <w:sz w:val="21"/>
                        <w:szCs w:val="28"/>
                      </w:rPr>
                      <w:instrText xml:space="preserve"> PAGE  \* MERGEFORMAT </w:instrText>
                    </w:r>
                    <w:r>
                      <w:rPr>
                        <w:rFonts w:hint="eastAsia"/>
                        <w:sz w:val="21"/>
                        <w:szCs w:val="28"/>
                      </w:rPr>
                      <w:fldChar w:fldCharType="separate"/>
                    </w:r>
                    <w:r>
                      <w:rPr>
                        <w:sz w:val="21"/>
                        <w:szCs w:val="28"/>
                      </w:rPr>
                      <w:t>- 4 -</w:t>
                    </w:r>
                    <w:r>
                      <w:rPr>
                        <w:rFonts w:hint="eastAsia"/>
                        <w:sz w:val="21"/>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9A0AD" w14:textId="77777777" w:rsidR="00536018" w:rsidRDefault="00536018">
      <w:pPr>
        <w:spacing w:line="240" w:lineRule="auto"/>
        <w:rPr>
          <w:rFonts w:hint="eastAsia"/>
        </w:rPr>
      </w:pPr>
      <w:r>
        <w:separator/>
      </w:r>
    </w:p>
  </w:footnote>
  <w:footnote w:type="continuationSeparator" w:id="0">
    <w:p w14:paraId="7DA03BFC" w14:textId="77777777" w:rsidR="00536018" w:rsidRDefault="00536018">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xNDc0NjVkYTc3YmU3ZTg1OGEzMDcxZDFlNTI5MTUifQ=="/>
  </w:docVars>
  <w:rsids>
    <w:rsidRoot w:val="003D3096"/>
    <w:rsid w:val="00020CC2"/>
    <w:rsid w:val="00032059"/>
    <w:rsid w:val="000862C3"/>
    <w:rsid w:val="000D31AD"/>
    <w:rsid w:val="00115726"/>
    <w:rsid w:val="001630F5"/>
    <w:rsid w:val="001A4F60"/>
    <w:rsid w:val="001D572A"/>
    <w:rsid w:val="0023535A"/>
    <w:rsid w:val="0023623D"/>
    <w:rsid w:val="0025335E"/>
    <w:rsid w:val="002A1FDC"/>
    <w:rsid w:val="002C0AF9"/>
    <w:rsid w:val="00323827"/>
    <w:rsid w:val="0033745F"/>
    <w:rsid w:val="0036620E"/>
    <w:rsid w:val="0038300E"/>
    <w:rsid w:val="003835D2"/>
    <w:rsid w:val="003A14B4"/>
    <w:rsid w:val="003D3096"/>
    <w:rsid w:val="003F501D"/>
    <w:rsid w:val="004255D3"/>
    <w:rsid w:val="0043414B"/>
    <w:rsid w:val="004C2C07"/>
    <w:rsid w:val="004C6050"/>
    <w:rsid w:val="00504C96"/>
    <w:rsid w:val="00536018"/>
    <w:rsid w:val="005B3CE8"/>
    <w:rsid w:val="00611CBA"/>
    <w:rsid w:val="00614013"/>
    <w:rsid w:val="00645E63"/>
    <w:rsid w:val="00672C3C"/>
    <w:rsid w:val="0068617A"/>
    <w:rsid w:val="0068716D"/>
    <w:rsid w:val="006D59B7"/>
    <w:rsid w:val="00707B91"/>
    <w:rsid w:val="0076042F"/>
    <w:rsid w:val="00822A2F"/>
    <w:rsid w:val="00833207"/>
    <w:rsid w:val="008511FA"/>
    <w:rsid w:val="008538E2"/>
    <w:rsid w:val="00871F77"/>
    <w:rsid w:val="008924C3"/>
    <w:rsid w:val="008F58F2"/>
    <w:rsid w:val="009117F5"/>
    <w:rsid w:val="009216FD"/>
    <w:rsid w:val="009259C9"/>
    <w:rsid w:val="00933309"/>
    <w:rsid w:val="009A0B1A"/>
    <w:rsid w:val="009B3BC4"/>
    <w:rsid w:val="009B5914"/>
    <w:rsid w:val="00A2386C"/>
    <w:rsid w:val="00A65F32"/>
    <w:rsid w:val="00A90D98"/>
    <w:rsid w:val="00A96D0B"/>
    <w:rsid w:val="00AB4DD9"/>
    <w:rsid w:val="00AE7128"/>
    <w:rsid w:val="00B02719"/>
    <w:rsid w:val="00B95D7B"/>
    <w:rsid w:val="00BB53E0"/>
    <w:rsid w:val="00BF7096"/>
    <w:rsid w:val="00C7743D"/>
    <w:rsid w:val="00CB4F6A"/>
    <w:rsid w:val="00CF3074"/>
    <w:rsid w:val="00D049B7"/>
    <w:rsid w:val="00D13B4E"/>
    <w:rsid w:val="00D62979"/>
    <w:rsid w:val="00D669FD"/>
    <w:rsid w:val="00D9589B"/>
    <w:rsid w:val="00DC53AF"/>
    <w:rsid w:val="00DC5820"/>
    <w:rsid w:val="00DE3654"/>
    <w:rsid w:val="00E1745B"/>
    <w:rsid w:val="00E72982"/>
    <w:rsid w:val="00E77316"/>
    <w:rsid w:val="00E90D0B"/>
    <w:rsid w:val="00E92742"/>
    <w:rsid w:val="00EC073B"/>
    <w:rsid w:val="00EC40D6"/>
    <w:rsid w:val="00EE3BA9"/>
    <w:rsid w:val="00F676D7"/>
    <w:rsid w:val="00F901E9"/>
    <w:rsid w:val="00F9327D"/>
    <w:rsid w:val="00FA447B"/>
    <w:rsid w:val="00FA6FCC"/>
    <w:rsid w:val="00FC2A91"/>
    <w:rsid w:val="05D67331"/>
    <w:rsid w:val="060E6ACB"/>
    <w:rsid w:val="0849203C"/>
    <w:rsid w:val="11665A0D"/>
    <w:rsid w:val="11C40985"/>
    <w:rsid w:val="120E7E53"/>
    <w:rsid w:val="152C0D1B"/>
    <w:rsid w:val="1FFFE72A"/>
    <w:rsid w:val="26B648E9"/>
    <w:rsid w:val="26F45411"/>
    <w:rsid w:val="28FD67FF"/>
    <w:rsid w:val="2DB17BB8"/>
    <w:rsid w:val="3DF70F9C"/>
    <w:rsid w:val="419B49AF"/>
    <w:rsid w:val="467C4DAF"/>
    <w:rsid w:val="489D100D"/>
    <w:rsid w:val="4E2D2E33"/>
    <w:rsid w:val="55FD133D"/>
    <w:rsid w:val="57DF3B41"/>
    <w:rsid w:val="5A9F6E67"/>
    <w:rsid w:val="5CF79525"/>
    <w:rsid w:val="5F7FEEC9"/>
    <w:rsid w:val="638906B4"/>
    <w:rsid w:val="64FF255D"/>
    <w:rsid w:val="67E978D5"/>
    <w:rsid w:val="68431C1A"/>
    <w:rsid w:val="688F051A"/>
    <w:rsid w:val="6BFDBFC5"/>
    <w:rsid w:val="6EFD0044"/>
    <w:rsid w:val="7128150C"/>
    <w:rsid w:val="737F530D"/>
    <w:rsid w:val="753366D1"/>
    <w:rsid w:val="757DF932"/>
    <w:rsid w:val="75B710B1"/>
    <w:rsid w:val="7BE1390F"/>
    <w:rsid w:val="7C6173E7"/>
    <w:rsid w:val="7DF97F61"/>
    <w:rsid w:val="7E6C81A0"/>
    <w:rsid w:val="7EFC704B"/>
    <w:rsid w:val="7F6F653A"/>
    <w:rsid w:val="7FEE98B7"/>
    <w:rsid w:val="BFDED66D"/>
    <w:rsid w:val="BFE7A2C0"/>
    <w:rsid w:val="CD1FD0BB"/>
    <w:rsid w:val="CFEF5A9F"/>
    <w:rsid w:val="D7FE58A6"/>
    <w:rsid w:val="D9FB8E6D"/>
    <w:rsid w:val="DBFBD446"/>
    <w:rsid w:val="DE47D5B7"/>
    <w:rsid w:val="EEFF2C8A"/>
    <w:rsid w:val="F4EE2CC9"/>
    <w:rsid w:val="F7D6FC23"/>
    <w:rsid w:val="FBBF8F9C"/>
    <w:rsid w:val="FDFFDA69"/>
    <w:rsid w:val="FEEB8589"/>
    <w:rsid w:val="FFFF5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CF4DF6D"/>
  <w15:docId w15:val="{0D4CC8D0-A850-44CC-ABE4-9C8F0FDD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pPr>
      <w:widowControl/>
      <w:shd w:val="clear" w:color="auto" w:fill="FFFFFF"/>
      <w:spacing w:line="540" w:lineRule="exact"/>
      <w:ind w:firstLine="420"/>
    </w:pPr>
    <w:rPr>
      <w:rFonts w:ascii="仿宋_GB2312" w:eastAsia="仿宋_GB2312" w:hAnsi="宋体" w:cs="宋体"/>
      <w:b/>
      <w:color w:val="000000"/>
      <w:sz w:val="32"/>
      <w:szCs w:val="32"/>
    </w:rPr>
  </w:style>
  <w:style w:type="character" w:styleId="a8">
    <w:name w:val="Strong"/>
    <w:basedOn w:val="a0"/>
    <w:uiPriority w:val="22"/>
    <w:qFormat/>
    <w:rPr>
      <w:b/>
      <w:bCs/>
    </w:rPr>
  </w:style>
  <w:style w:type="character" w:customStyle="1" w:styleId="a4">
    <w:name w:val="页脚 字符"/>
    <w:basedOn w:val="a0"/>
    <w:link w:val="a3"/>
    <w:qFormat/>
    <w:rPr>
      <w:kern w:val="0"/>
      <w:sz w:val="18"/>
      <w:szCs w:val="20"/>
    </w:rPr>
  </w:style>
  <w:style w:type="paragraph" w:customStyle="1" w:styleId="western">
    <w:name w:val="western"/>
    <w:basedOn w:val="a"/>
    <w:qFormat/>
    <w:pPr>
      <w:widowControl/>
      <w:spacing w:before="100" w:beforeAutospacing="1" w:after="100" w:afterAutospacing="1"/>
      <w:jc w:val="left"/>
    </w:pPr>
    <w:rPr>
      <w:rFonts w:ascii="宋体" w:eastAsia="宋体" w:hAnsi="宋体" w:cs="宋体"/>
      <w:sz w:val="24"/>
      <w:szCs w:val="24"/>
    </w:rPr>
  </w:style>
  <w:style w:type="character" w:customStyle="1" w:styleId="a6">
    <w:name w:val="页眉 字符"/>
    <w:basedOn w:val="a0"/>
    <w:link w:val="a5"/>
    <w:uiPriority w:val="99"/>
    <w:qFormat/>
    <w:rPr>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xigang@zz.shandong.cn"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1593</Words>
  <Characters>1657</Characters>
  <Application>Microsoft Office Word</Application>
  <DocSecurity>0</DocSecurity>
  <Lines>276</Lines>
  <Paragraphs>361</Paragraphs>
  <ScaleCrop>false</ScaleCrop>
  <Company>Microsoft</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27</cp:revision>
  <cp:lastPrinted>2026-01-09T01:17:00Z</cp:lastPrinted>
  <dcterms:created xsi:type="dcterms:W3CDTF">2025-01-06T16:51:00Z</dcterms:created>
  <dcterms:modified xsi:type="dcterms:W3CDTF">2026-01-09T01:18:00Z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97B27D61061D421BB780CA61460EE03D_12</vt:lpwstr>
  </property>
</Properties>
</file>