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suppressLineNumbers w:val="0"/>
        <w:kinsoku/>
        <w:overflowPunct/>
        <w:topLinePunct w:val="0"/>
        <w:autoSpaceDE/>
        <w:autoSpaceDN/>
        <w:bidi w:val="0"/>
        <w:adjustRightInd/>
        <w:snapToGrid/>
        <w:spacing w:before="0" w:beforeAutospacing="0" w:line="6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滕州市发展和改革局</w:t>
      </w:r>
      <w:r>
        <w:rPr>
          <w:rFonts w:hint="default" w:ascii="Times New Roman" w:hAnsi="Times New Roman" w:eastAsia="方正小标宋简体" w:cs="Times New Roman"/>
          <w:sz w:val="44"/>
          <w:szCs w:val="44"/>
        </w:rPr>
        <w:t>202</w:t>
      </w:r>
      <w:r>
        <w:rPr>
          <w:rFonts w:hint="default" w:ascii="Times New Roman" w:hAnsi="Times New Roman" w:eastAsia="方正小标宋简体" w:cs="Times New Roman"/>
          <w:sz w:val="44"/>
          <w:szCs w:val="44"/>
          <w:lang w:val="en-US" w:eastAsia="zh-CN"/>
        </w:rPr>
        <w:t>3</w:t>
      </w:r>
      <w:r>
        <w:rPr>
          <w:rFonts w:hint="eastAsia" w:ascii="方正小标宋简体" w:hAnsi="方正小标宋简体" w:eastAsia="方正小标宋简体" w:cs="方正小标宋简体"/>
          <w:sz w:val="44"/>
          <w:szCs w:val="44"/>
        </w:rPr>
        <w:t>年</w:t>
      </w:r>
    </w:p>
    <w:p>
      <w:pPr>
        <w:pStyle w:val="3"/>
        <w:keepNext w:val="0"/>
        <w:keepLines w:val="0"/>
        <w:pageBreakBefore w:val="0"/>
        <w:widowControl/>
        <w:suppressLineNumbers w:val="0"/>
        <w:kinsoku/>
        <w:overflowPunct/>
        <w:topLinePunct w:val="0"/>
        <w:autoSpaceDE/>
        <w:autoSpaceDN/>
        <w:bidi w:val="0"/>
        <w:adjustRightInd/>
        <w:snapToGrid/>
        <w:spacing w:before="0" w:beforeAutospacing="0" w:line="600" w:lineRule="exact"/>
        <w:jc w:val="center"/>
        <w:textAlignment w:val="auto"/>
        <w:rPr>
          <w:rFonts w:ascii="仿宋_GB2312" w:eastAsia="仿宋_GB2312" w:cs="仿宋_GB2312"/>
          <w:sz w:val="31"/>
          <w:szCs w:val="31"/>
        </w:rPr>
      </w:pPr>
      <w:r>
        <w:rPr>
          <w:rFonts w:hint="eastAsia" w:ascii="方正小标宋简体" w:hAnsi="方正小标宋简体" w:eastAsia="方正小标宋简体" w:cs="方正小标宋简体"/>
          <w:sz w:val="44"/>
          <w:szCs w:val="44"/>
        </w:rPr>
        <w:t>政府信息公开工作年度报告</w:t>
      </w:r>
    </w:p>
    <w:p>
      <w:pPr>
        <w:pStyle w:val="3"/>
        <w:keepNext w:val="0"/>
        <w:keepLines w:val="0"/>
        <w:pageBreakBefore w:val="0"/>
        <w:widowControl/>
        <w:suppressLineNumbers w:val="0"/>
        <w:kinsoku/>
        <w:overflowPunct/>
        <w:topLinePunct w:val="0"/>
        <w:autoSpaceDE/>
        <w:autoSpaceDN/>
        <w:bidi w:val="0"/>
        <w:adjustRightInd/>
        <w:snapToGrid/>
        <w:spacing w:before="0" w:beforeAutospacing="0" w:line="600" w:lineRule="exact"/>
        <w:ind w:left="0" w:firstLine="645"/>
        <w:textAlignment w:val="auto"/>
        <w:rPr>
          <w:rFonts w:ascii="仿宋_GB2312" w:eastAsia="仿宋_GB2312" w:cs="仿宋_GB2312"/>
          <w:sz w:val="31"/>
          <w:szCs w:val="31"/>
        </w:rPr>
      </w:pPr>
    </w:p>
    <w:p>
      <w:pPr>
        <w:pStyle w:val="3"/>
        <w:keepNext w:val="0"/>
        <w:keepLines w:val="0"/>
        <w:pageBreakBefore w:val="0"/>
        <w:widowControl/>
        <w:suppressLineNumbers w:val="0"/>
        <w:kinsoku/>
        <w:overflowPunct/>
        <w:topLinePunct w:val="0"/>
        <w:autoSpaceDE/>
        <w:autoSpaceDN/>
        <w:bidi w:val="0"/>
        <w:adjustRightInd/>
        <w:snapToGrid/>
        <w:spacing w:before="0" w:beforeAutospacing="0" w:line="600" w:lineRule="exact"/>
        <w:ind w:left="0" w:firstLine="645"/>
        <w:textAlignment w:val="auto"/>
        <w:rPr>
          <w:sz w:val="32"/>
          <w:szCs w:val="32"/>
        </w:rPr>
      </w:pPr>
      <w:r>
        <w:rPr>
          <w:rFonts w:ascii="仿宋_GB2312" w:eastAsia="仿宋_GB2312" w:cs="仿宋_GB2312"/>
          <w:sz w:val="31"/>
          <w:szCs w:val="31"/>
        </w:rPr>
        <w:t>根</w:t>
      </w:r>
      <w:r>
        <w:rPr>
          <w:rFonts w:ascii="仿宋_GB2312" w:eastAsia="仿宋_GB2312" w:cs="仿宋_GB2312"/>
          <w:sz w:val="32"/>
          <w:szCs w:val="32"/>
        </w:rPr>
        <w:t>据《中华人民共和国政府信息公开条例》以及省、枣庄市、滕州市政府有关政府信息公开文件要求，结合我局实际，编制并向社会公布滕州市发展和改革局（以下简称市发改局）</w:t>
      </w:r>
      <w:r>
        <w:rPr>
          <w:rFonts w:hint="default" w:ascii="Times New Roman" w:hAnsi="Times New Roman" w:eastAsia="仿宋_GB2312" w:cs="Times New Roman"/>
          <w:sz w:val="32"/>
          <w:szCs w:val="32"/>
        </w:rPr>
        <w:t>2023</w:t>
      </w:r>
      <w:r>
        <w:rPr>
          <w:rFonts w:ascii="仿宋_GB2312" w:eastAsia="仿宋_GB2312" w:cs="仿宋_GB2312"/>
          <w:sz w:val="32"/>
          <w:szCs w:val="32"/>
        </w:rPr>
        <w:t>年政府信息公开工作年度报告。本年度报告中所列数据的统计期限自</w:t>
      </w:r>
      <w:r>
        <w:rPr>
          <w:rFonts w:hint="default" w:ascii="Times New Roman" w:hAnsi="Times New Roman" w:eastAsia="仿宋_GB2312" w:cs="Times New Roman"/>
          <w:sz w:val="32"/>
          <w:szCs w:val="32"/>
        </w:rPr>
        <w:t>2023</w:t>
      </w:r>
      <w:r>
        <w:rPr>
          <w:rFonts w:ascii="仿宋_GB2312" w:eastAsia="仿宋_GB2312" w:cs="仿宋_GB2312"/>
          <w:sz w:val="32"/>
          <w:szCs w:val="32"/>
        </w:rPr>
        <w:t>年</w:t>
      </w:r>
      <w:r>
        <w:rPr>
          <w:rFonts w:hint="default" w:ascii="Times New Roman" w:hAnsi="Times New Roman" w:eastAsia="仿宋_GB2312" w:cs="Times New Roman"/>
          <w:sz w:val="32"/>
          <w:szCs w:val="32"/>
        </w:rPr>
        <w:t>1</w:t>
      </w:r>
      <w:r>
        <w:rPr>
          <w:rFonts w:ascii="仿宋_GB2312" w:eastAsia="仿宋_GB2312" w:cs="仿宋_GB2312"/>
          <w:sz w:val="32"/>
          <w:szCs w:val="32"/>
        </w:rPr>
        <w:t>月</w:t>
      </w:r>
      <w:r>
        <w:rPr>
          <w:rFonts w:hint="default" w:ascii="Times New Roman" w:hAnsi="Times New Roman" w:eastAsia="仿宋_GB2312" w:cs="Times New Roman"/>
          <w:sz w:val="32"/>
          <w:szCs w:val="32"/>
        </w:rPr>
        <w:t>1</w:t>
      </w:r>
      <w:r>
        <w:rPr>
          <w:rFonts w:ascii="仿宋_GB2312" w:eastAsia="仿宋_GB2312" w:cs="仿宋_GB2312"/>
          <w:sz w:val="32"/>
          <w:szCs w:val="32"/>
        </w:rPr>
        <w:t>日起，至</w:t>
      </w:r>
      <w:r>
        <w:rPr>
          <w:rFonts w:hint="default" w:ascii="Times New Roman" w:hAnsi="Times New Roman" w:eastAsia="仿宋_GB2312" w:cs="Times New Roman"/>
          <w:sz w:val="32"/>
          <w:szCs w:val="32"/>
        </w:rPr>
        <w:t>2023</w:t>
      </w:r>
      <w:r>
        <w:rPr>
          <w:rFonts w:ascii="仿宋_GB2312" w:eastAsia="仿宋_GB2312" w:cs="仿宋_GB2312"/>
          <w:sz w:val="32"/>
          <w:szCs w:val="32"/>
        </w:rPr>
        <w:t>年</w:t>
      </w:r>
      <w:r>
        <w:rPr>
          <w:rFonts w:hint="default" w:ascii="Times New Roman" w:hAnsi="Times New Roman" w:eastAsia="仿宋_GB2312" w:cs="Times New Roman"/>
          <w:sz w:val="32"/>
          <w:szCs w:val="32"/>
        </w:rPr>
        <w:t>12</w:t>
      </w:r>
      <w:r>
        <w:rPr>
          <w:rFonts w:ascii="仿宋_GB2312" w:eastAsia="仿宋_GB2312" w:cs="仿宋_GB2312"/>
          <w:sz w:val="32"/>
          <w:szCs w:val="32"/>
        </w:rPr>
        <w:t>月</w:t>
      </w:r>
      <w:r>
        <w:rPr>
          <w:rFonts w:hint="default" w:ascii="Times New Roman" w:hAnsi="Times New Roman" w:eastAsia="仿宋_GB2312" w:cs="Times New Roman"/>
          <w:sz w:val="32"/>
          <w:szCs w:val="32"/>
        </w:rPr>
        <w:t>31</w:t>
      </w:r>
      <w:r>
        <w:rPr>
          <w:rFonts w:ascii="仿宋_GB2312" w:eastAsia="仿宋_GB2312" w:cs="仿宋_GB2312"/>
          <w:sz w:val="32"/>
          <w:szCs w:val="32"/>
        </w:rPr>
        <w:t>日止。</w:t>
      </w:r>
    </w:p>
    <w:p>
      <w:pPr>
        <w:pStyle w:val="3"/>
        <w:keepNext w:val="0"/>
        <w:keepLines w:val="0"/>
        <w:pageBreakBefore w:val="0"/>
        <w:widowControl/>
        <w:suppressLineNumbers w:val="0"/>
        <w:kinsoku/>
        <w:overflowPunct/>
        <w:topLinePunct w:val="0"/>
        <w:autoSpaceDE/>
        <w:autoSpaceDN/>
        <w:bidi w:val="0"/>
        <w:adjustRightInd/>
        <w:snapToGrid/>
        <w:spacing w:before="0" w:beforeAutospacing="0" w:line="600" w:lineRule="exact"/>
        <w:ind w:left="0" w:firstLine="645"/>
        <w:textAlignment w:val="auto"/>
        <w:rPr>
          <w:sz w:val="32"/>
          <w:szCs w:val="32"/>
        </w:rPr>
      </w:pPr>
      <w:r>
        <w:rPr>
          <w:rFonts w:ascii="黑体" w:hAnsi="宋体" w:eastAsia="黑体" w:cs="黑体"/>
          <w:sz w:val="32"/>
          <w:szCs w:val="32"/>
        </w:rPr>
        <w:t>一、总体情况</w:t>
      </w:r>
    </w:p>
    <w:p>
      <w:pPr>
        <w:pStyle w:val="3"/>
        <w:keepNext w:val="0"/>
        <w:keepLines w:val="0"/>
        <w:pageBreakBefore w:val="0"/>
        <w:widowControl/>
        <w:suppressLineNumbers w:val="0"/>
        <w:kinsoku/>
        <w:overflowPunct/>
        <w:topLinePunct w:val="0"/>
        <w:autoSpaceDE/>
        <w:autoSpaceDN/>
        <w:bidi w:val="0"/>
        <w:adjustRightInd/>
        <w:snapToGrid/>
        <w:spacing w:before="0" w:beforeAutospacing="0" w:line="600" w:lineRule="exact"/>
        <w:ind w:left="0" w:firstLine="645"/>
        <w:textAlignment w:val="auto"/>
        <w:rPr>
          <w:sz w:val="32"/>
          <w:szCs w:val="32"/>
        </w:rPr>
      </w:pPr>
      <w:r>
        <w:rPr>
          <w:rFonts w:hint="default" w:ascii="Times New Roman" w:hAnsi="Times New Roman" w:eastAsia="仿宋_GB2312" w:cs="Times New Roman"/>
          <w:sz w:val="32"/>
          <w:szCs w:val="32"/>
        </w:rPr>
        <w:t>2023</w:t>
      </w:r>
      <w:r>
        <w:rPr>
          <w:rFonts w:hint="eastAsia" w:ascii="仿宋_GB2312" w:eastAsia="仿宋_GB2312" w:cs="仿宋_GB2312"/>
          <w:sz w:val="32"/>
          <w:szCs w:val="32"/>
        </w:rPr>
        <w:t>年以来，市发改局按照市委、市政府的统一部署，认真贯彻落实《中华人民共和国政府信息公开条例》以及省、枣庄市和滕州市政府关于政府信息公开工作的要求，紧扣发改局工作实际，加强市政府信息公开专栏、门户网站信息公开工作管理，优化政务服务机制，不断提升政府信息公开工作水平。</w:t>
      </w:r>
    </w:p>
    <w:p>
      <w:pPr>
        <w:pStyle w:val="3"/>
        <w:keepNext w:val="0"/>
        <w:keepLines w:val="0"/>
        <w:pageBreakBefore w:val="0"/>
        <w:widowControl/>
        <w:suppressLineNumbers w:val="0"/>
        <w:kinsoku/>
        <w:overflowPunct/>
        <w:topLinePunct w:val="0"/>
        <w:autoSpaceDE/>
        <w:autoSpaceDN/>
        <w:bidi w:val="0"/>
        <w:adjustRightInd/>
        <w:snapToGrid/>
        <w:spacing w:before="0" w:beforeAutospacing="0" w:line="600" w:lineRule="exact"/>
        <w:ind w:left="0" w:firstLine="645"/>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（一）主动公开</w:t>
      </w:r>
    </w:p>
    <w:p>
      <w:pPr>
        <w:pStyle w:val="3"/>
        <w:keepNext w:val="0"/>
        <w:keepLines w:val="0"/>
        <w:pageBreakBefore w:val="0"/>
        <w:widowControl/>
        <w:suppressLineNumbers w:val="0"/>
        <w:kinsoku/>
        <w:overflowPunct/>
        <w:topLinePunct w:val="0"/>
        <w:autoSpaceDE/>
        <w:autoSpaceDN/>
        <w:bidi w:val="0"/>
        <w:adjustRightInd/>
        <w:snapToGrid/>
        <w:spacing w:before="0" w:beforeAutospacing="0" w:line="600" w:lineRule="exact"/>
        <w:ind w:left="0" w:firstLine="645"/>
        <w:textAlignment w:val="auto"/>
        <w:rPr>
          <w:color w:val="000000" w:themeColor="text1"/>
          <w:sz w:val="32"/>
          <w:szCs w:val="32"/>
          <w14:textFill>
            <w14:solidFill>
              <w14:schemeClr w14:val="tx1"/>
            </w14:solidFill>
          </w14:textFill>
        </w:rPr>
      </w:pPr>
      <w:r>
        <w:rPr>
          <w:rFonts w:hint="eastAsia" w:ascii="仿宋_GB2312" w:eastAsia="仿宋_GB2312" w:cs="仿宋_GB2312"/>
          <w:sz w:val="32"/>
          <w:szCs w:val="32"/>
        </w:rPr>
        <w:t>市发改局按照市政府办公室《政务公开考核评估指标体系信息保障标准》要求，加强政府信息公开制度建设，规范政府信息公开工作。通过市政府信息公开专栏、局门户网站等多种渠道，主动做好政府信息公开工作。截止</w:t>
      </w:r>
      <w:r>
        <w:rPr>
          <w:rFonts w:hint="default" w:ascii="Times New Roman" w:hAnsi="Times New Roman" w:eastAsia="仿宋_GB2312" w:cs="Times New Roman"/>
          <w:sz w:val="32"/>
          <w:szCs w:val="32"/>
        </w:rPr>
        <w:t>2023</w:t>
      </w:r>
      <w:r>
        <w:rPr>
          <w:rFonts w:hint="eastAsia" w:ascii="仿宋_GB2312" w:eastAsia="仿宋_GB2312" w:cs="仿宋_GB2312"/>
          <w:sz w:val="32"/>
          <w:szCs w:val="32"/>
        </w:rPr>
        <w:t>年</w:t>
      </w:r>
      <w:r>
        <w:rPr>
          <w:rFonts w:hint="default" w:ascii="Times New Roman" w:hAnsi="Times New Roman" w:eastAsia="仿宋_GB2312" w:cs="Times New Roman"/>
          <w:sz w:val="32"/>
          <w:szCs w:val="32"/>
        </w:rPr>
        <w:t>12</w:t>
      </w:r>
      <w:r>
        <w:rPr>
          <w:rFonts w:hint="eastAsia" w:ascii="仿宋_GB2312" w:eastAsia="仿宋_GB2312" w:cs="仿宋_GB2312"/>
          <w:color w:val="000000" w:themeColor="text1"/>
          <w:sz w:val="32"/>
          <w:szCs w:val="32"/>
          <w14:textFill>
            <w14:solidFill>
              <w14:schemeClr w14:val="tx1"/>
            </w14:solidFill>
          </w14:textFill>
        </w:rPr>
        <w:t>月</w:t>
      </w:r>
      <w:r>
        <w:rPr>
          <w:rFonts w:hint="default" w:ascii="Times New Roman" w:hAnsi="Times New Roman" w:eastAsia="仿宋_GB2312" w:cs="Times New Roman"/>
          <w:color w:val="000000" w:themeColor="text1"/>
          <w:sz w:val="32"/>
          <w:szCs w:val="32"/>
          <w14:textFill>
            <w14:solidFill>
              <w14:schemeClr w14:val="tx1"/>
            </w14:solidFill>
          </w14:textFill>
        </w:rPr>
        <w:t>31</w:t>
      </w:r>
      <w:r>
        <w:rPr>
          <w:rFonts w:hint="eastAsia" w:ascii="仿宋_GB2312" w:eastAsia="仿宋_GB2312" w:cs="仿宋_GB2312"/>
          <w:color w:val="000000" w:themeColor="text1"/>
          <w:sz w:val="32"/>
          <w:szCs w:val="32"/>
          <w14:textFill>
            <w14:solidFill>
              <w14:schemeClr w14:val="tx1"/>
            </w14:solidFill>
          </w14:textFill>
        </w:rPr>
        <w:t>日，主动公开政府信息</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185</w:t>
      </w:r>
      <w:r>
        <w:rPr>
          <w:rFonts w:hint="eastAsia" w:ascii="仿宋_GB2312" w:eastAsia="仿宋_GB2312" w:cs="仿宋_GB2312"/>
          <w:color w:val="000000" w:themeColor="text1"/>
          <w:sz w:val="32"/>
          <w:szCs w:val="32"/>
          <w14:textFill>
            <w14:solidFill>
              <w14:schemeClr w14:val="tx1"/>
            </w14:solidFill>
          </w14:textFill>
        </w:rPr>
        <w:t>条。其中，通过市政府信息公开专栏主动公开政府信息</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57</w:t>
      </w:r>
      <w:r>
        <w:rPr>
          <w:rFonts w:hint="eastAsia" w:ascii="仿宋_GB2312" w:eastAsia="仿宋_GB2312" w:cs="仿宋_GB2312"/>
          <w:color w:val="000000" w:themeColor="text1"/>
          <w:sz w:val="32"/>
          <w:szCs w:val="32"/>
          <w14:textFill>
            <w14:solidFill>
              <w14:schemeClr w14:val="tx1"/>
            </w14:solidFill>
          </w14:textFill>
        </w:rPr>
        <w:t>条，通过局网站主动公开政府信息</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128</w:t>
      </w:r>
      <w:r>
        <w:rPr>
          <w:rFonts w:hint="eastAsia" w:ascii="仿宋_GB2312" w:eastAsia="仿宋_GB2312" w:cs="仿宋_GB2312"/>
          <w:color w:val="000000" w:themeColor="text1"/>
          <w:sz w:val="32"/>
          <w:szCs w:val="32"/>
          <w14:textFill>
            <w14:solidFill>
              <w14:schemeClr w14:val="tx1"/>
            </w14:solidFill>
          </w14:textFill>
        </w:rPr>
        <w:t>条。</w:t>
      </w:r>
    </w:p>
    <w:p>
      <w:pPr>
        <w:pStyle w:val="3"/>
        <w:keepNext w:val="0"/>
        <w:keepLines w:val="0"/>
        <w:pageBreakBefore w:val="0"/>
        <w:widowControl/>
        <w:suppressLineNumbers w:val="0"/>
        <w:kinsoku/>
        <w:overflowPunct/>
        <w:topLinePunct w:val="0"/>
        <w:autoSpaceDE/>
        <w:autoSpaceDN/>
        <w:bidi w:val="0"/>
        <w:adjustRightInd/>
        <w:snapToGrid/>
        <w:spacing w:beforeAutospacing="0" w:line="600" w:lineRule="exact"/>
        <w:ind w:firstLine="640" w:firstLineChars="200"/>
        <w:textAlignment w:val="auto"/>
        <w:rPr>
          <w:rFonts w:hint="eastAsia" w:ascii="仿宋_GB2312" w:hAnsi="仿宋_GB2312" w:eastAsia="仿宋_GB2312" w:cs="仿宋_GB2312"/>
          <w:sz w:val="32"/>
          <w:szCs w:val="32"/>
        </w:rPr>
      </w:pPr>
      <w:r>
        <w:rPr>
          <w:rFonts w:hint="default" w:ascii="Times New Roman" w:hAnsi="Times New Roman" w:eastAsia="仿宋_GB2312" w:cs="Times New Roman"/>
          <w:sz w:val="32"/>
          <w:szCs w:val="32"/>
        </w:rPr>
        <w:t>1</w:t>
      </w:r>
      <w:r>
        <w:rPr>
          <w:rFonts w:hint="eastAsia" w:ascii="仿宋_GB2312" w:eastAsia="仿宋_GB2312" w:cs="仿宋_GB2312"/>
          <w:sz w:val="32"/>
          <w:szCs w:val="32"/>
        </w:rPr>
        <w:t>、及时公开机构概况。根据《中华人民共和国政府信息公开条例》第二十条第（二）款要求，及时更新机关职能、机构设置、办</w:t>
      </w:r>
      <w:r>
        <w:rPr>
          <w:rFonts w:hint="eastAsia" w:ascii="仿宋_GB2312" w:hAnsi="仿宋_GB2312" w:eastAsia="仿宋_GB2312" w:cs="仿宋_GB2312"/>
          <w:sz w:val="32"/>
          <w:szCs w:val="32"/>
        </w:rPr>
        <w:t>公地址、办公时间、联系方式等，并在市政府信息公开专栏和局机关网站公布。</w:t>
      </w:r>
    </w:p>
    <w:p>
      <w:pPr>
        <w:pStyle w:val="3"/>
        <w:keepNext w:val="0"/>
        <w:keepLines w:val="0"/>
        <w:pageBreakBefore w:val="0"/>
        <w:widowControl/>
        <w:suppressLineNumbers w:val="0"/>
        <w:kinsoku/>
        <w:overflowPunct/>
        <w:topLinePunct w:val="0"/>
        <w:autoSpaceDE/>
        <w:autoSpaceDN/>
        <w:bidi w:val="0"/>
        <w:adjustRightInd/>
        <w:snapToGrid/>
        <w:spacing w:beforeAutospacing="0" w:line="240" w:lineRule="auto"/>
        <w:jc w:val="center"/>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drawing>
          <wp:inline distT="0" distB="0" distL="114300" distR="114300">
            <wp:extent cx="5393690" cy="2985770"/>
            <wp:effectExtent l="0" t="0" r="16510" b="5080"/>
            <wp:docPr id="2" name="图片 2" descr="f2641a352012970f151dac156ca92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f2641a352012970f151dac156ca9285"/>
                    <pic:cNvPicPr>
                      <a:picLocks noChangeAspect="1"/>
                    </pic:cNvPicPr>
                  </pic:nvPicPr>
                  <pic:blipFill>
                    <a:blip r:embed="rId4"/>
                    <a:stretch>
                      <a:fillRect/>
                    </a:stretch>
                  </pic:blipFill>
                  <pic:spPr>
                    <a:xfrm>
                      <a:off x="0" y="0"/>
                      <a:ext cx="5393690" cy="2985770"/>
                    </a:xfrm>
                    <a:prstGeom prst="rect">
                      <a:avLst/>
                    </a:prstGeom>
                  </pic:spPr>
                </pic:pic>
              </a:graphicData>
            </a:graphic>
          </wp:inline>
        </w:drawing>
      </w:r>
    </w:p>
    <w:p>
      <w:pPr>
        <w:pStyle w:val="3"/>
        <w:keepNext w:val="0"/>
        <w:keepLines w:val="0"/>
        <w:pageBreakBefore w:val="0"/>
        <w:widowControl/>
        <w:suppressLineNumbers w:val="0"/>
        <w:kinsoku/>
        <w:overflowPunct/>
        <w:topLinePunct w:val="0"/>
        <w:autoSpaceDE/>
        <w:autoSpaceDN/>
        <w:bidi w:val="0"/>
        <w:adjustRightInd/>
        <w:snapToGrid/>
        <w:spacing w:beforeAutospacing="0" w:line="240" w:lineRule="auto"/>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drawing>
          <wp:inline distT="0" distB="0" distL="114300" distR="114300">
            <wp:extent cx="5394960" cy="4391660"/>
            <wp:effectExtent l="0" t="0" r="15240" b="8890"/>
            <wp:docPr id="5" name="图片 5" descr="@0LW~)R0J}@Y}E5W0PRJRT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0LW~)R0J}@Y}E5W0PRJRTK"/>
                    <pic:cNvPicPr>
                      <a:picLocks noChangeAspect="1"/>
                    </pic:cNvPicPr>
                  </pic:nvPicPr>
                  <pic:blipFill>
                    <a:blip r:embed="rId5"/>
                    <a:stretch>
                      <a:fillRect/>
                    </a:stretch>
                  </pic:blipFill>
                  <pic:spPr>
                    <a:xfrm>
                      <a:off x="0" y="0"/>
                      <a:ext cx="5394960" cy="4391660"/>
                    </a:xfrm>
                    <a:prstGeom prst="rect">
                      <a:avLst/>
                    </a:prstGeom>
                  </pic:spPr>
                </pic:pic>
              </a:graphicData>
            </a:graphic>
          </wp:inline>
        </w:drawing>
      </w:r>
    </w:p>
    <w:p>
      <w:pPr>
        <w:pStyle w:val="3"/>
        <w:keepNext w:val="0"/>
        <w:keepLines w:val="0"/>
        <w:pageBreakBefore w:val="0"/>
        <w:widowControl/>
        <w:suppressLineNumbers w:val="0"/>
        <w:kinsoku/>
        <w:overflowPunct/>
        <w:topLinePunct w:val="0"/>
        <w:autoSpaceDE/>
        <w:autoSpaceDN/>
        <w:bidi w:val="0"/>
        <w:adjustRightInd/>
        <w:snapToGrid/>
        <w:spacing w:before="0" w:beforeAutospacing="0" w:line="600" w:lineRule="exact"/>
        <w:ind w:left="0" w:firstLine="645"/>
        <w:textAlignment w:val="auto"/>
        <w:rPr>
          <w:rFonts w:hint="eastAsia" w:ascii="仿宋_GB2312" w:hAnsi="仿宋_GB2312" w:eastAsia="仿宋_GB2312" w:cs="仿宋_GB2312"/>
          <w:sz w:val="32"/>
          <w:szCs w:val="32"/>
        </w:rPr>
      </w:pPr>
      <w:r>
        <w:rPr>
          <w:rFonts w:hint="default" w:ascii="Times New Roman" w:hAnsi="Times New Roman" w:eastAsia="仿宋_GB2312" w:cs="Times New Roman"/>
          <w:sz w:val="32"/>
          <w:szCs w:val="32"/>
        </w:rPr>
        <w:t>2</w:t>
      </w:r>
      <w:r>
        <w:rPr>
          <w:rFonts w:hint="eastAsia" w:ascii="仿宋_GB2312" w:hAnsi="仿宋_GB2312" w:eastAsia="仿宋_GB2312" w:cs="仿宋_GB2312"/>
          <w:sz w:val="32"/>
          <w:szCs w:val="32"/>
        </w:rPr>
        <w:t>、及时公开发展规划。结合滕州市实际，及时公开发布《滕州市国民经济和社会发展第十四个五年规划和</w:t>
      </w:r>
      <w:r>
        <w:rPr>
          <w:rFonts w:hint="default" w:ascii="Times New Roman" w:hAnsi="Times New Roman" w:eastAsia="仿宋_GB2312" w:cs="Times New Roman"/>
          <w:sz w:val="32"/>
          <w:szCs w:val="32"/>
        </w:rPr>
        <w:t>2035</w:t>
      </w:r>
      <w:r>
        <w:rPr>
          <w:rFonts w:hint="eastAsia" w:ascii="仿宋_GB2312" w:hAnsi="仿宋_GB2312" w:eastAsia="仿宋_GB2312" w:cs="仿宋_GB2312"/>
          <w:sz w:val="32"/>
          <w:szCs w:val="32"/>
        </w:rPr>
        <w:t>年远景目标纲要》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滕州市</w:t>
      </w:r>
      <w:r>
        <w:rPr>
          <w:rFonts w:hint="default" w:ascii="Times New Roman" w:hAnsi="Times New Roman" w:eastAsia="仿宋_GB2312" w:cs="Times New Roman"/>
          <w:sz w:val="32"/>
          <w:szCs w:val="32"/>
          <w:lang w:val="en-US" w:eastAsia="zh-CN"/>
        </w:rPr>
        <w:t>2023</w:t>
      </w:r>
      <w:r>
        <w:rPr>
          <w:rFonts w:hint="eastAsia" w:ascii="仿宋_GB2312" w:hAnsi="仿宋_GB2312" w:eastAsia="仿宋_GB2312" w:cs="仿宋_GB2312"/>
          <w:sz w:val="32"/>
          <w:szCs w:val="32"/>
          <w:lang w:val="en-US" w:eastAsia="zh-CN"/>
        </w:rPr>
        <w:t>年国民经济和社会发展计划</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等计划规划文件，</w:t>
      </w:r>
      <w:r>
        <w:rPr>
          <w:rFonts w:hint="eastAsia" w:ascii="仿宋_GB2312" w:hAnsi="仿宋_GB2312" w:eastAsia="仿宋_GB2312" w:cs="仿宋_GB2312"/>
          <w:sz w:val="32"/>
          <w:szCs w:val="32"/>
        </w:rPr>
        <w:t>让公众了解。</w:t>
      </w:r>
    </w:p>
    <w:p>
      <w:pPr>
        <w:pStyle w:val="3"/>
        <w:keepNext w:val="0"/>
        <w:keepLines w:val="0"/>
        <w:pageBreakBefore w:val="0"/>
        <w:widowControl/>
        <w:suppressLineNumbers w:val="0"/>
        <w:kinsoku/>
        <w:overflowPunct/>
        <w:topLinePunct w:val="0"/>
        <w:autoSpaceDE/>
        <w:autoSpaceDN/>
        <w:bidi w:val="0"/>
        <w:adjustRightInd/>
        <w:snapToGrid/>
        <w:spacing w:before="0" w:beforeAutospacing="0" w:line="240" w:lineRule="auto"/>
        <w:ind w:left="0" w:firstLine="0"/>
        <w:jc w:val="center"/>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drawing>
          <wp:inline distT="0" distB="0" distL="114300" distR="114300">
            <wp:extent cx="5396230" cy="3728085"/>
            <wp:effectExtent l="0" t="0" r="13970" b="5715"/>
            <wp:docPr id="3" name="图片 3" descr="5a15affa5f265d1ae995d36c64c98f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5a15affa5f265d1ae995d36c64c98fc"/>
                    <pic:cNvPicPr>
                      <a:picLocks noChangeAspect="1"/>
                    </pic:cNvPicPr>
                  </pic:nvPicPr>
                  <pic:blipFill>
                    <a:blip r:embed="rId6"/>
                    <a:stretch>
                      <a:fillRect/>
                    </a:stretch>
                  </pic:blipFill>
                  <pic:spPr>
                    <a:xfrm>
                      <a:off x="0" y="0"/>
                      <a:ext cx="5396230" cy="3728085"/>
                    </a:xfrm>
                    <a:prstGeom prst="rect">
                      <a:avLst/>
                    </a:prstGeom>
                  </pic:spPr>
                </pic:pic>
              </a:graphicData>
            </a:graphic>
          </wp:inline>
        </w:drawing>
      </w:r>
    </w:p>
    <w:p>
      <w:pPr>
        <w:pStyle w:val="3"/>
        <w:keepNext w:val="0"/>
        <w:keepLines w:val="0"/>
        <w:pageBreakBefore w:val="0"/>
        <w:widowControl/>
        <w:suppressLineNumbers w:val="0"/>
        <w:kinsoku/>
        <w:overflowPunct/>
        <w:topLinePunct w:val="0"/>
        <w:autoSpaceDE/>
        <w:autoSpaceDN/>
        <w:bidi w:val="0"/>
        <w:adjustRightInd/>
        <w:snapToGrid/>
        <w:spacing w:before="0" w:beforeAutospacing="0" w:line="600" w:lineRule="exact"/>
        <w:ind w:left="0" w:firstLine="645"/>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shd w:val="clear" w:fill="FFFFFF"/>
          <w14:textFill>
            <w14:solidFill>
              <w14:schemeClr w14:val="tx1"/>
            </w14:solidFill>
          </w14:textFill>
        </w:rPr>
        <w:t>3</w:t>
      </w:r>
      <w:r>
        <w:rPr>
          <w:rFonts w:hint="eastAsia" w:ascii="仿宋_GB2312" w:hAnsi="仿宋_GB2312" w:eastAsia="仿宋_GB2312" w:cs="仿宋_GB2312"/>
          <w:color w:val="000000" w:themeColor="text1"/>
          <w:sz w:val="32"/>
          <w:szCs w:val="32"/>
          <w:shd w:val="clear" w:fill="FFFFFF"/>
          <w14:textFill>
            <w14:solidFill>
              <w14:schemeClr w14:val="tx1"/>
            </w14:solidFill>
          </w14:textFill>
        </w:rPr>
        <w:t>、推进行政权力运行公开。一是每季度公开政府工作报告进展情况。对政府工作报告中的重点项目进度、诚信建设、产业振兴工作，在政府信息公开专栏主动公开。二是公开行政执法信息。公开行政执法服务指南、年报，公布行政执法流程图，及时公示行政执法结果信息。</w:t>
      </w:r>
    </w:p>
    <w:p>
      <w:pPr>
        <w:pStyle w:val="3"/>
        <w:keepNext w:val="0"/>
        <w:keepLines w:val="0"/>
        <w:pageBreakBefore w:val="0"/>
        <w:widowControl/>
        <w:suppressLineNumbers w:val="0"/>
        <w:kinsoku/>
        <w:overflowPunct/>
        <w:topLinePunct w:val="0"/>
        <w:autoSpaceDE/>
        <w:autoSpaceDN/>
        <w:bidi w:val="0"/>
        <w:adjustRightInd/>
        <w:snapToGrid/>
        <w:spacing w:beforeAutospacing="0" w:line="240" w:lineRule="auto"/>
        <w:jc w:val="center"/>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drawing>
          <wp:inline distT="0" distB="0" distL="114300" distR="114300">
            <wp:extent cx="5391785" cy="4556125"/>
            <wp:effectExtent l="0" t="0" r="18415" b="15875"/>
            <wp:docPr id="4" name="图片 4" descr="6581921f258a875c6f2e897c498b7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6581921f258a875c6f2e897c498b748"/>
                    <pic:cNvPicPr>
                      <a:picLocks noChangeAspect="1"/>
                    </pic:cNvPicPr>
                  </pic:nvPicPr>
                  <pic:blipFill>
                    <a:blip r:embed="rId7"/>
                    <a:stretch>
                      <a:fillRect/>
                    </a:stretch>
                  </pic:blipFill>
                  <pic:spPr>
                    <a:xfrm>
                      <a:off x="0" y="0"/>
                      <a:ext cx="5391785" cy="4556125"/>
                    </a:xfrm>
                    <a:prstGeom prst="rect">
                      <a:avLst/>
                    </a:prstGeom>
                  </pic:spPr>
                </pic:pic>
              </a:graphicData>
            </a:graphic>
          </wp:inline>
        </w:drawing>
      </w:r>
    </w:p>
    <w:p>
      <w:pPr>
        <w:pStyle w:val="3"/>
        <w:keepNext w:val="0"/>
        <w:keepLines w:val="0"/>
        <w:pageBreakBefore w:val="0"/>
        <w:widowControl/>
        <w:suppressLineNumbers w:val="0"/>
        <w:kinsoku/>
        <w:overflowPunct/>
        <w:topLinePunct w:val="0"/>
        <w:autoSpaceDE/>
        <w:autoSpaceDN/>
        <w:bidi w:val="0"/>
        <w:adjustRightInd/>
        <w:snapToGrid/>
        <w:spacing w:beforeAutospacing="0" w:line="600" w:lineRule="exact"/>
        <w:ind w:firstLine="640" w:firstLineChars="200"/>
        <w:jc w:val="both"/>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（二）依申请公开</w:t>
      </w:r>
    </w:p>
    <w:p>
      <w:pPr>
        <w:pStyle w:val="3"/>
        <w:keepNext w:val="0"/>
        <w:keepLines w:val="0"/>
        <w:pageBreakBefore w:val="0"/>
        <w:widowControl/>
        <w:suppressLineNumbers w:val="0"/>
        <w:kinsoku/>
        <w:overflowPunct/>
        <w:topLinePunct w:val="0"/>
        <w:autoSpaceDE/>
        <w:autoSpaceDN/>
        <w:bidi w:val="0"/>
        <w:adjustRightInd/>
        <w:snapToGrid/>
        <w:spacing w:beforeAutospacing="0" w:line="600" w:lineRule="exact"/>
        <w:ind w:firstLine="640" w:firstLineChars="200"/>
        <w:jc w:val="both"/>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default" w:ascii="Times New Roman" w:hAnsi="Times New Roman" w:eastAsia="仿宋_GB2312" w:cs="Times New Roman"/>
          <w:sz w:val="32"/>
          <w:szCs w:val="32"/>
          <w:lang w:eastAsia="zh-CN"/>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000000" w:themeColor="text1"/>
          <w:sz w:val="32"/>
          <w:szCs w:val="32"/>
          <w:lang w:eastAsia="zh-CN"/>
          <w14:textFill>
            <w14:solidFill>
              <w14:schemeClr w14:val="tx1"/>
            </w14:solidFill>
          </w14:textFill>
        </w:rPr>
        <w:t>依申请公开情况。</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2023</w:t>
      </w:r>
      <w:r>
        <w:rPr>
          <w:rFonts w:hint="eastAsia" w:ascii="仿宋_GB2312" w:hAnsi="仿宋_GB2312" w:eastAsia="仿宋_GB2312" w:cs="仿宋_GB2312"/>
          <w:color w:val="000000" w:themeColor="text1"/>
          <w:sz w:val="32"/>
          <w:szCs w:val="32"/>
          <w:lang w:eastAsia="zh-CN"/>
          <w14:textFill>
            <w14:solidFill>
              <w14:schemeClr w14:val="tx1"/>
            </w14:solidFill>
          </w14:textFill>
        </w:rPr>
        <w:t>年，滕州市发改局共受理</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34</w:t>
      </w:r>
      <w:r>
        <w:rPr>
          <w:rFonts w:hint="eastAsia" w:ascii="仿宋_GB2312" w:hAnsi="仿宋_GB2312" w:eastAsia="仿宋_GB2312" w:cs="仿宋_GB2312"/>
          <w:color w:val="000000" w:themeColor="text1"/>
          <w:sz w:val="32"/>
          <w:szCs w:val="32"/>
          <w:lang w:eastAsia="zh-CN"/>
          <w14:textFill>
            <w14:solidFill>
              <w14:schemeClr w14:val="tx1"/>
            </w14:solidFill>
          </w14:textFill>
        </w:rPr>
        <w:t>件政府信息公开申请，结转上年政府信息公开申请</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0</w:t>
      </w:r>
      <w:r>
        <w:rPr>
          <w:rFonts w:hint="eastAsia" w:ascii="仿宋_GB2312" w:hAnsi="仿宋_GB2312" w:eastAsia="仿宋_GB2312" w:cs="仿宋_GB2312"/>
          <w:color w:val="000000" w:themeColor="text1"/>
          <w:sz w:val="32"/>
          <w:szCs w:val="32"/>
          <w:lang w:eastAsia="zh-CN"/>
          <w14:textFill>
            <w14:solidFill>
              <w14:schemeClr w14:val="tx1"/>
            </w14:solidFill>
          </w14:textFill>
        </w:rPr>
        <w:t>件，均为自然人提交。</w:t>
      </w:r>
    </w:p>
    <w:p>
      <w:pPr>
        <w:pStyle w:val="3"/>
        <w:keepNext w:val="0"/>
        <w:keepLines w:val="0"/>
        <w:pageBreakBefore w:val="0"/>
        <w:widowControl/>
        <w:suppressLineNumbers w:val="0"/>
        <w:kinsoku/>
        <w:overflowPunct/>
        <w:topLinePunct w:val="0"/>
        <w:autoSpaceDE/>
        <w:autoSpaceDN/>
        <w:bidi w:val="0"/>
        <w:adjustRightInd/>
        <w:snapToGrid/>
        <w:spacing w:beforeAutospacing="0" w:line="600" w:lineRule="exact"/>
        <w:ind w:firstLine="640" w:firstLineChars="200"/>
        <w:jc w:val="both"/>
        <w:textAlignment w:val="auto"/>
        <w:rPr>
          <w:rFonts w:hint="eastAsia" w:ascii="仿宋_GB2312" w:hAnsi="仿宋_GB2312" w:eastAsia="仿宋_GB2312" w:cs="仿宋_GB2312"/>
          <w:sz w:val="32"/>
          <w:szCs w:val="32"/>
          <w:lang w:eastAsia="zh-CN"/>
        </w:rPr>
      </w:pPr>
      <w:r>
        <w:rPr>
          <w:rFonts w:hint="default" w:ascii="Times New Roman" w:hAnsi="Times New Roman" w:eastAsia="仿宋_GB2312" w:cs="Times New Roman"/>
          <w:sz w:val="32"/>
          <w:szCs w:val="32"/>
          <w:lang w:eastAsia="zh-CN"/>
        </w:rPr>
        <w:t>2</w:t>
      </w:r>
      <w:r>
        <w:rPr>
          <w:rFonts w:hint="eastAsia" w:ascii="仿宋_GB2312" w:hAnsi="仿宋_GB2312" w:eastAsia="仿宋_GB2312" w:cs="仿宋_GB2312"/>
          <w:sz w:val="32"/>
          <w:szCs w:val="32"/>
          <w:lang w:eastAsia="zh-CN"/>
        </w:rPr>
        <w:t>、处理情况。</w:t>
      </w:r>
      <w:r>
        <w:rPr>
          <w:rFonts w:hint="eastAsia" w:ascii="仿宋_GB2312" w:hAnsi="仿宋_GB2312" w:eastAsia="仿宋_GB2312" w:cs="仿宋_GB2312"/>
          <w:color w:val="000000" w:themeColor="text1"/>
          <w:sz w:val="32"/>
          <w:szCs w:val="32"/>
          <w:lang w:eastAsia="zh-CN"/>
          <w14:textFill>
            <w14:solidFill>
              <w14:schemeClr w14:val="tx1"/>
            </w14:solidFill>
          </w14:textFill>
        </w:rPr>
        <w:t>共答复政府信息公开申请</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34</w:t>
      </w:r>
      <w:r>
        <w:rPr>
          <w:rFonts w:hint="eastAsia" w:ascii="仿宋_GB2312" w:hAnsi="仿宋_GB2312" w:eastAsia="仿宋_GB2312" w:cs="仿宋_GB2312"/>
          <w:color w:val="000000" w:themeColor="text1"/>
          <w:sz w:val="32"/>
          <w:szCs w:val="32"/>
          <w:lang w:eastAsia="zh-CN"/>
          <w14:textFill>
            <w14:solidFill>
              <w14:schemeClr w14:val="tx1"/>
            </w14:solidFill>
          </w14:textFill>
        </w:rPr>
        <w:t>件，按时办结</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34</w:t>
      </w:r>
      <w:r>
        <w:rPr>
          <w:rFonts w:hint="eastAsia" w:ascii="仿宋_GB2312" w:hAnsi="仿宋_GB2312" w:eastAsia="仿宋_GB2312" w:cs="仿宋_GB2312"/>
          <w:color w:val="000000" w:themeColor="text1"/>
          <w:sz w:val="32"/>
          <w:szCs w:val="32"/>
          <w:lang w:eastAsia="zh-CN"/>
          <w14:textFill>
            <w14:solidFill>
              <w14:schemeClr w14:val="tx1"/>
            </w14:solidFill>
          </w14:textFill>
        </w:rPr>
        <w:t>件，按时办结率</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100</w:t>
      </w:r>
      <w:r>
        <w:rPr>
          <w:rFonts w:hint="eastAsia" w:ascii="仿宋_GB2312" w:hAnsi="仿宋_GB2312" w:eastAsia="仿宋_GB2312" w:cs="仿宋_GB2312"/>
          <w:color w:val="000000" w:themeColor="text1"/>
          <w:sz w:val="32"/>
          <w:szCs w:val="32"/>
          <w:lang w:eastAsia="zh-CN"/>
          <w14:textFill>
            <w14:solidFill>
              <w14:schemeClr w14:val="tx1"/>
            </w14:solidFill>
          </w14:textFill>
        </w:rPr>
        <w:t>%。其中，予以公开</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6</w:t>
      </w:r>
      <w:r>
        <w:rPr>
          <w:rFonts w:hint="eastAsia" w:ascii="仿宋_GB2312" w:hAnsi="仿宋_GB2312" w:eastAsia="仿宋_GB2312" w:cs="仿宋_GB2312"/>
          <w:color w:val="000000" w:themeColor="text1"/>
          <w:sz w:val="32"/>
          <w:szCs w:val="32"/>
          <w:lang w:eastAsia="zh-CN"/>
          <w14:textFill>
            <w14:solidFill>
              <w14:schemeClr w14:val="tx1"/>
            </w14:solidFill>
          </w14:textFill>
        </w:rPr>
        <w:t>件，不予公开</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0</w:t>
      </w:r>
      <w:r>
        <w:rPr>
          <w:rFonts w:hint="eastAsia" w:ascii="仿宋_GB2312" w:hAnsi="仿宋_GB2312" w:eastAsia="仿宋_GB2312" w:cs="仿宋_GB2312"/>
          <w:color w:val="000000" w:themeColor="text1"/>
          <w:sz w:val="32"/>
          <w:szCs w:val="32"/>
          <w:lang w:eastAsia="zh-CN"/>
          <w14:textFill>
            <w14:solidFill>
              <w14:schemeClr w14:val="tx1"/>
            </w14:solidFill>
          </w14:textFill>
        </w:rPr>
        <w:t>件，本机关不掌握相关政府信息的</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28</w:t>
      </w:r>
      <w:r>
        <w:rPr>
          <w:rFonts w:hint="eastAsia" w:ascii="仿宋_GB2312" w:hAnsi="仿宋_GB2312" w:eastAsia="仿宋_GB2312" w:cs="仿宋_GB2312"/>
          <w:color w:val="000000" w:themeColor="text1"/>
          <w:sz w:val="32"/>
          <w:szCs w:val="32"/>
          <w:lang w:eastAsia="zh-CN"/>
          <w14:textFill>
            <w14:solidFill>
              <w14:schemeClr w14:val="tx1"/>
            </w14:solidFill>
          </w14:textFill>
        </w:rPr>
        <w:t>件。</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与</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2022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年相比，受理数量增加</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21</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件。</w:t>
      </w:r>
    </w:p>
    <w:p>
      <w:pPr>
        <w:pStyle w:val="3"/>
        <w:keepNext w:val="0"/>
        <w:keepLines w:val="0"/>
        <w:pageBreakBefore w:val="0"/>
        <w:widowControl/>
        <w:suppressLineNumbers w:val="0"/>
        <w:kinsoku/>
        <w:overflowPunct/>
        <w:topLinePunct w:val="0"/>
        <w:autoSpaceDE/>
        <w:autoSpaceDN/>
        <w:bidi w:val="0"/>
        <w:adjustRightInd/>
        <w:snapToGrid/>
        <w:spacing w:beforeAutospacing="0" w:line="600" w:lineRule="exact"/>
        <w:ind w:firstLine="640" w:firstLineChars="200"/>
        <w:jc w:val="both"/>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（三）政府信息管理</w:t>
      </w:r>
    </w:p>
    <w:p>
      <w:pPr>
        <w:pStyle w:val="3"/>
        <w:keepNext w:val="0"/>
        <w:keepLines w:val="0"/>
        <w:pageBreakBefore w:val="0"/>
        <w:widowControl/>
        <w:suppressLineNumbers w:val="0"/>
        <w:kinsoku/>
        <w:overflowPunct/>
        <w:topLinePunct w:val="0"/>
        <w:autoSpaceDE/>
        <w:autoSpaceDN/>
        <w:bidi w:val="0"/>
        <w:adjustRightInd/>
        <w:snapToGrid/>
        <w:spacing w:beforeAutospacing="0" w:line="60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市发改局按照市政府办公室《政务公开考核评估指标体系信息保障标准》要求，全面梳理了门户网站政务公开目录，收集、整理各类政务公开信息，按照目录要求收集公开信息并在网上公开。同时，发改局适时调整政府信息公开领导小组，加强了对政府信息公开工作和保密审查工作的领导，确保了政府信息公开工作的规范、高效、严肃性。</w:t>
      </w:r>
    </w:p>
    <w:p>
      <w:pPr>
        <w:pStyle w:val="3"/>
        <w:keepNext w:val="0"/>
        <w:keepLines w:val="0"/>
        <w:pageBreakBefore w:val="0"/>
        <w:widowControl/>
        <w:suppressLineNumbers w:val="0"/>
        <w:kinsoku/>
        <w:overflowPunct/>
        <w:topLinePunct w:val="0"/>
        <w:autoSpaceDE/>
        <w:autoSpaceDN/>
        <w:bidi w:val="0"/>
        <w:adjustRightInd/>
        <w:snapToGrid/>
        <w:spacing w:beforeAutospacing="0" w:line="600" w:lineRule="exact"/>
        <w:ind w:firstLine="640" w:firstLineChars="200"/>
        <w:jc w:val="both"/>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（四）政府信息平台建设</w:t>
      </w:r>
    </w:p>
    <w:p>
      <w:pPr>
        <w:pStyle w:val="3"/>
        <w:keepNext w:val="0"/>
        <w:keepLines w:val="0"/>
        <w:pageBreakBefore w:val="0"/>
        <w:widowControl/>
        <w:suppressLineNumbers w:val="0"/>
        <w:kinsoku/>
        <w:overflowPunct/>
        <w:topLinePunct w:val="0"/>
        <w:autoSpaceDE/>
        <w:autoSpaceDN/>
        <w:bidi w:val="0"/>
        <w:adjustRightInd/>
        <w:snapToGrid/>
        <w:spacing w:beforeAutospacing="0" w:line="60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按照上级对政府信息平台建设工作的要求，完善政府信息公开制度</w:t>
      </w:r>
      <w:r>
        <w:rPr>
          <w:rFonts w:hint="eastAsia" w:ascii="仿宋_GB2312" w:hAnsi="仿宋_GB2312" w:eastAsia="仿宋_GB2312" w:cs="仿宋_GB2312"/>
          <w:sz w:val="32"/>
          <w:szCs w:val="32"/>
          <w:highlight w:val="none"/>
          <w:lang w:eastAsia="zh-CN"/>
        </w:rPr>
        <w:t>，政府信息公开</w:t>
      </w:r>
      <w:r>
        <w:rPr>
          <w:rFonts w:hint="eastAsia" w:ascii="仿宋_GB2312" w:hAnsi="仿宋_GB2312" w:eastAsia="仿宋_GB2312" w:cs="仿宋_GB2312"/>
          <w:sz w:val="32"/>
          <w:szCs w:val="32"/>
          <w:highlight w:val="none"/>
          <w:lang w:val="en-US" w:eastAsia="zh-CN"/>
        </w:rPr>
        <w:t>专栏</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陈列信息公示牌</w:t>
      </w:r>
      <w:r>
        <w:rPr>
          <w:rFonts w:hint="eastAsia" w:ascii="仿宋_GB2312" w:hAnsi="仿宋_GB2312" w:eastAsia="仿宋_GB2312" w:cs="仿宋_GB2312"/>
          <w:sz w:val="32"/>
          <w:szCs w:val="32"/>
          <w:highlight w:val="none"/>
          <w:lang w:eastAsia="zh-CN"/>
        </w:rPr>
        <w:t>。安排专人负责信息公开的编辑、审核与发布。</w:t>
      </w:r>
    </w:p>
    <w:p>
      <w:pPr>
        <w:pStyle w:val="3"/>
        <w:keepNext w:val="0"/>
        <w:keepLines w:val="0"/>
        <w:pageBreakBefore w:val="0"/>
        <w:widowControl/>
        <w:suppressLineNumbers w:val="0"/>
        <w:kinsoku/>
        <w:overflowPunct/>
        <w:topLinePunct w:val="0"/>
        <w:autoSpaceDE/>
        <w:autoSpaceDN/>
        <w:bidi w:val="0"/>
        <w:adjustRightInd/>
        <w:snapToGrid/>
        <w:spacing w:beforeAutospacing="0" w:line="600" w:lineRule="exact"/>
        <w:ind w:firstLine="640" w:firstLineChars="200"/>
        <w:jc w:val="both"/>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（五）监督保障</w:t>
      </w:r>
    </w:p>
    <w:p>
      <w:pPr>
        <w:pStyle w:val="3"/>
        <w:keepNext w:val="0"/>
        <w:keepLines w:val="0"/>
        <w:pageBreakBefore w:val="0"/>
        <w:widowControl/>
        <w:suppressLineNumbers w:val="0"/>
        <w:kinsoku/>
        <w:overflowPunct/>
        <w:topLinePunct w:val="0"/>
        <w:autoSpaceDE/>
        <w:autoSpaceDN/>
        <w:bidi w:val="0"/>
        <w:adjustRightInd/>
        <w:snapToGrid/>
        <w:spacing w:beforeAutospacing="0" w:line="60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按照各级政府对信息公开工作要求，进一步强化信息公开工作的组织领导，加强了由主要领导任组长，分管领导任副组长，有关科室负责人为成员的领导小组。将政府信息公开办公室设置在局办公室，统一协调工作。成立政府信息公开办公室。按照计划进行业务培训。</w:t>
      </w:r>
    </w:p>
    <w:p>
      <w:pPr>
        <w:pStyle w:val="3"/>
        <w:keepNext w:val="0"/>
        <w:keepLines w:val="0"/>
        <w:pageBreakBefore w:val="0"/>
        <w:widowControl/>
        <w:suppressLineNumbers w:val="0"/>
        <w:kinsoku/>
        <w:overflowPunct/>
        <w:topLinePunct w:val="0"/>
        <w:autoSpaceDE/>
        <w:autoSpaceDN/>
        <w:bidi w:val="0"/>
        <w:adjustRightInd/>
        <w:snapToGrid/>
        <w:spacing w:beforeAutospacing="0" w:line="600" w:lineRule="exact"/>
        <w:ind w:firstLine="640" w:firstLineChars="200"/>
        <w:jc w:val="both"/>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z w:val="32"/>
          <w:szCs w:val="32"/>
          <w:lang w:eastAsia="zh-CN"/>
          <w14:textFill>
            <w14:solidFill>
              <w14:schemeClr w14:val="tx1"/>
            </w14:solidFill>
          </w14:textFill>
        </w:rPr>
        <w:t>202</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3</w:t>
      </w:r>
      <w:r>
        <w:rPr>
          <w:rFonts w:hint="eastAsia" w:ascii="仿宋_GB2312" w:hAnsi="仿宋_GB2312" w:eastAsia="仿宋_GB2312" w:cs="仿宋_GB2312"/>
          <w:color w:val="000000" w:themeColor="text1"/>
          <w:sz w:val="32"/>
          <w:szCs w:val="32"/>
          <w:lang w:eastAsia="zh-CN"/>
          <w14:textFill>
            <w14:solidFill>
              <w14:schemeClr w14:val="tx1"/>
            </w14:solidFill>
          </w14:textFill>
        </w:rPr>
        <w:t>年，市发改局未发生因政府信息公开审查不当或保密审查机构未履行保密审查职责而引起的失泄密情况。</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202</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3</w:t>
      </w:r>
      <w:r>
        <w:rPr>
          <w:rFonts w:hint="eastAsia" w:ascii="仿宋_GB2312" w:hAnsi="仿宋_GB2312" w:eastAsia="仿宋_GB2312" w:cs="仿宋_GB2312"/>
          <w:color w:val="000000" w:themeColor="text1"/>
          <w:sz w:val="32"/>
          <w:szCs w:val="32"/>
          <w:lang w:eastAsia="zh-CN"/>
          <w14:textFill>
            <w14:solidFill>
              <w14:schemeClr w14:val="tx1"/>
            </w14:solidFill>
          </w14:textFill>
        </w:rPr>
        <w:t>年度未进行社会评议，未发生责任追究情况。</w:t>
      </w:r>
    </w:p>
    <w:p>
      <w:pPr>
        <w:pStyle w:val="3"/>
        <w:keepNext w:val="0"/>
        <w:keepLines w:val="0"/>
        <w:pageBreakBefore w:val="0"/>
        <w:widowControl/>
        <w:suppressLineNumbers w:val="0"/>
        <w:kinsoku/>
        <w:overflowPunct/>
        <w:topLinePunct w:val="0"/>
        <w:autoSpaceDE/>
        <w:autoSpaceDN/>
        <w:bidi w:val="0"/>
        <w:adjustRightInd/>
        <w:snapToGrid/>
        <w:spacing w:beforeAutospacing="0" w:line="600" w:lineRule="exact"/>
        <w:ind w:left="0" w:firstLine="645"/>
        <w:textAlignment w:val="auto"/>
      </w:pPr>
      <w:r>
        <w:rPr>
          <w:rFonts w:hint="eastAsia" w:ascii="黑体" w:hAnsi="宋体" w:eastAsia="黑体" w:cs="黑体"/>
          <w:spacing w:val="0"/>
          <w:sz w:val="32"/>
          <w:szCs w:val="32"/>
          <w:shd w:val="clear" w:fill="FFFFFF"/>
        </w:rPr>
        <w:t>二、主动公开政府信息情况</w:t>
      </w:r>
    </w:p>
    <w:tbl>
      <w:tblPr>
        <w:tblStyle w:val="4"/>
        <w:tblW w:w="0" w:type="auto"/>
        <w:jc w:val="center"/>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Layout w:type="autofit"/>
        <w:tblCellMar>
          <w:top w:w="75" w:type="dxa"/>
          <w:left w:w="150" w:type="dxa"/>
          <w:bottom w:w="75" w:type="dxa"/>
          <w:right w:w="150" w:type="dxa"/>
        </w:tblCellMar>
      </w:tblPr>
      <w:tblGrid>
        <w:gridCol w:w="2115"/>
        <w:gridCol w:w="2130"/>
        <w:gridCol w:w="2130"/>
        <w:gridCol w:w="2145"/>
      </w:tblGrid>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trHeight w:val="510" w:hRule="atLeast"/>
          <w:jc w:val="center"/>
        </w:trPr>
        <w:tc>
          <w:tcPr>
            <w:tcW w:w="8520" w:type="dxa"/>
            <w:gridSpan w:val="4"/>
            <w:tcBorders>
              <w:top w:val="single" w:color="auto" w:sz="6" w:space="0"/>
              <w:left w:val="single" w:color="auto" w:sz="6" w:space="0"/>
              <w:bottom w:val="single" w:color="auto" w:sz="6" w:space="0"/>
              <w:right w:val="single" w:color="auto" w:sz="6" w:space="0"/>
            </w:tcBorders>
            <w:shd w:val="clear" w:color="auto" w:fill="C6D9F1"/>
            <w:tcMar>
              <w:top w:w="0" w:type="dxa"/>
              <w:left w:w="105" w:type="dxa"/>
              <w:bottom w:w="0" w:type="dxa"/>
              <w:right w:w="10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jc w:val="center"/>
              <w:textAlignment w:val="auto"/>
              <w:rPr>
                <w:sz w:val="21"/>
                <w:szCs w:val="21"/>
              </w:rPr>
            </w:pPr>
            <w:r>
              <w:rPr>
                <w:rFonts w:hint="eastAsia" w:ascii="黑体" w:hAnsi="宋体" w:eastAsia="黑体" w:cs="黑体"/>
                <w:sz w:val="21"/>
                <w:szCs w:val="21"/>
              </w:rPr>
              <w:t>第二十条第（一）项</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885" w:hRule="atLeast"/>
          <w:jc w:val="center"/>
        </w:trPr>
        <w:tc>
          <w:tcPr>
            <w:tcW w:w="2115"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jc w:val="center"/>
              <w:textAlignment w:val="auto"/>
              <w:rPr>
                <w:sz w:val="21"/>
                <w:szCs w:val="21"/>
              </w:rPr>
            </w:pPr>
            <w:r>
              <w:rPr>
                <w:rFonts w:hint="eastAsia" w:ascii="仿宋_GB2312" w:eastAsia="仿宋_GB2312" w:cs="仿宋_GB2312"/>
                <w:sz w:val="21"/>
                <w:szCs w:val="21"/>
              </w:rPr>
              <w:t>信息内容</w:t>
            </w:r>
          </w:p>
        </w:tc>
        <w:tc>
          <w:tcPr>
            <w:tcW w:w="2130"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本年制发件数</w:t>
            </w:r>
          </w:p>
        </w:tc>
        <w:tc>
          <w:tcPr>
            <w:tcW w:w="2130"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本年废止件数</w:t>
            </w:r>
          </w:p>
        </w:tc>
        <w:tc>
          <w:tcPr>
            <w:tcW w:w="213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现行有效件数</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540" w:hRule="atLeast"/>
          <w:jc w:val="center"/>
        </w:trPr>
        <w:tc>
          <w:tcPr>
            <w:tcW w:w="2115"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jc w:val="center"/>
              <w:textAlignment w:val="auto"/>
              <w:rPr>
                <w:sz w:val="21"/>
                <w:szCs w:val="21"/>
              </w:rPr>
            </w:pPr>
            <w:r>
              <w:rPr>
                <w:rFonts w:hint="eastAsia" w:ascii="仿宋_GB2312" w:eastAsia="仿宋_GB2312" w:cs="仿宋_GB2312"/>
                <w:sz w:val="21"/>
                <w:szCs w:val="21"/>
              </w:rPr>
              <w:t>规章</w:t>
            </w:r>
          </w:p>
        </w:tc>
        <w:tc>
          <w:tcPr>
            <w:tcW w:w="213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jc w:val="center"/>
              <w:textAlignment w:val="auto"/>
              <w:rPr>
                <w:rFonts w:hint="eastAsia" w:ascii="仿宋_GB2312" w:hAnsi="仿宋_GB2312" w:eastAsia="仿宋_GB2312" w:cs="仿宋_GB2312"/>
                <w:sz w:val="21"/>
                <w:szCs w:val="21"/>
                <w:lang w:val="en-US" w:eastAsia="zh-CN"/>
              </w:rPr>
            </w:pPr>
            <w:r>
              <w:rPr>
                <w:rFonts w:hint="default" w:ascii="Times New Roman" w:hAnsi="Times New Roman" w:eastAsia="仿宋_GB2312" w:cs="Times New Roman"/>
                <w:sz w:val="21"/>
                <w:szCs w:val="21"/>
                <w:lang w:val="en-US" w:eastAsia="zh-CN"/>
              </w:rPr>
              <w:t>0</w:t>
            </w:r>
          </w:p>
        </w:tc>
        <w:tc>
          <w:tcPr>
            <w:tcW w:w="213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jc w:val="center"/>
              <w:textAlignment w:val="auto"/>
              <w:rPr>
                <w:rFonts w:hint="eastAsia" w:ascii="仿宋_GB2312" w:hAnsi="仿宋_GB2312" w:eastAsia="仿宋_GB2312" w:cs="仿宋_GB2312"/>
                <w:sz w:val="21"/>
                <w:szCs w:val="21"/>
                <w:lang w:eastAsia="zh-CN"/>
              </w:rPr>
            </w:pPr>
            <w:r>
              <w:rPr>
                <w:rFonts w:hint="default" w:ascii="Times New Roman" w:hAnsi="Times New Roman" w:eastAsia="仿宋_GB2312" w:cs="Times New Roman"/>
                <w:sz w:val="21"/>
                <w:szCs w:val="21"/>
                <w:lang w:val="en-US" w:eastAsia="zh-CN"/>
              </w:rPr>
              <w:t>0</w:t>
            </w:r>
          </w:p>
        </w:tc>
        <w:tc>
          <w:tcPr>
            <w:tcW w:w="213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jc w:val="center"/>
              <w:textAlignment w:val="auto"/>
              <w:rPr>
                <w:rFonts w:hint="eastAsia" w:ascii="仿宋_GB2312" w:hAnsi="仿宋_GB2312" w:eastAsia="仿宋_GB2312" w:cs="仿宋_GB2312"/>
                <w:sz w:val="21"/>
                <w:szCs w:val="21"/>
                <w:lang w:eastAsia="zh-CN"/>
              </w:rPr>
            </w:pPr>
            <w:r>
              <w:rPr>
                <w:rFonts w:hint="default" w:ascii="Times New Roman" w:hAnsi="Times New Roman" w:eastAsia="仿宋_GB2312" w:cs="Times New Roman"/>
                <w:sz w:val="21"/>
                <w:szCs w:val="21"/>
                <w:lang w:val="en-US" w:eastAsia="zh-CN"/>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480" w:hRule="atLeast"/>
          <w:jc w:val="center"/>
        </w:trPr>
        <w:tc>
          <w:tcPr>
            <w:tcW w:w="2115"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jc w:val="center"/>
              <w:textAlignment w:val="auto"/>
              <w:rPr>
                <w:sz w:val="21"/>
                <w:szCs w:val="21"/>
              </w:rPr>
            </w:pPr>
            <w:r>
              <w:rPr>
                <w:rFonts w:hint="eastAsia" w:ascii="仿宋_GB2312" w:eastAsia="仿宋_GB2312" w:cs="仿宋_GB2312"/>
                <w:sz w:val="21"/>
                <w:szCs w:val="21"/>
              </w:rPr>
              <w:t>行政规范性文件</w:t>
            </w:r>
          </w:p>
        </w:tc>
        <w:tc>
          <w:tcPr>
            <w:tcW w:w="213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jc w:val="center"/>
              <w:textAlignment w:val="auto"/>
              <w:rPr>
                <w:rFonts w:hint="eastAsia" w:ascii="仿宋_GB2312" w:hAnsi="仿宋_GB2312" w:eastAsia="仿宋_GB2312" w:cs="仿宋_GB2312"/>
                <w:sz w:val="21"/>
                <w:szCs w:val="21"/>
                <w:lang w:eastAsia="zh-CN"/>
              </w:rPr>
            </w:pPr>
            <w:r>
              <w:rPr>
                <w:rFonts w:hint="default" w:ascii="Times New Roman" w:hAnsi="Times New Roman" w:eastAsia="仿宋_GB2312" w:cs="Times New Roman"/>
                <w:sz w:val="21"/>
                <w:szCs w:val="21"/>
                <w:lang w:val="en-US" w:eastAsia="zh-CN"/>
              </w:rPr>
              <w:t>0</w:t>
            </w:r>
          </w:p>
        </w:tc>
        <w:tc>
          <w:tcPr>
            <w:tcW w:w="213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jc w:val="center"/>
              <w:textAlignment w:val="auto"/>
              <w:rPr>
                <w:rFonts w:hint="eastAsia" w:ascii="仿宋_GB2312" w:hAnsi="仿宋_GB2312" w:eastAsia="仿宋_GB2312" w:cs="仿宋_GB2312"/>
                <w:sz w:val="21"/>
                <w:szCs w:val="21"/>
                <w:lang w:eastAsia="zh-CN"/>
              </w:rPr>
            </w:pPr>
            <w:r>
              <w:rPr>
                <w:rFonts w:hint="default" w:ascii="Times New Roman" w:hAnsi="Times New Roman" w:eastAsia="仿宋_GB2312" w:cs="Times New Roman"/>
                <w:sz w:val="21"/>
                <w:szCs w:val="21"/>
                <w:lang w:val="en-US" w:eastAsia="zh-CN"/>
              </w:rPr>
              <w:t>0</w:t>
            </w:r>
          </w:p>
        </w:tc>
        <w:tc>
          <w:tcPr>
            <w:tcW w:w="213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jc w:val="center"/>
              <w:textAlignment w:val="auto"/>
              <w:rPr>
                <w:rFonts w:hint="eastAsia" w:ascii="仿宋_GB2312" w:hAnsi="仿宋_GB2312" w:eastAsia="仿宋_GB2312" w:cs="仿宋_GB2312"/>
                <w:sz w:val="21"/>
                <w:szCs w:val="21"/>
                <w:lang w:eastAsia="zh-CN"/>
              </w:rPr>
            </w:pPr>
            <w:r>
              <w:rPr>
                <w:rFonts w:hint="default" w:ascii="Times New Roman" w:hAnsi="Times New Roman" w:eastAsia="仿宋_GB2312" w:cs="Times New Roman"/>
                <w:sz w:val="21"/>
                <w:szCs w:val="21"/>
                <w:lang w:val="en-US" w:eastAsia="zh-CN"/>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trHeight w:val="495" w:hRule="atLeast"/>
          <w:jc w:val="center"/>
        </w:trPr>
        <w:tc>
          <w:tcPr>
            <w:tcW w:w="8520" w:type="dxa"/>
            <w:gridSpan w:val="4"/>
            <w:tcBorders>
              <w:top w:val="nil"/>
              <w:left w:val="single" w:color="auto" w:sz="6" w:space="0"/>
              <w:bottom w:val="single" w:color="auto" w:sz="6" w:space="0"/>
              <w:right w:val="single" w:color="auto" w:sz="6" w:space="0"/>
            </w:tcBorders>
            <w:shd w:val="clear" w:color="auto" w:fill="C6D9F1"/>
            <w:tcMar>
              <w:top w:w="0" w:type="dxa"/>
              <w:left w:w="105" w:type="dxa"/>
              <w:bottom w:w="0" w:type="dxa"/>
              <w:right w:w="10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jc w:val="center"/>
              <w:textAlignment w:val="auto"/>
              <w:rPr>
                <w:sz w:val="21"/>
                <w:szCs w:val="21"/>
              </w:rPr>
            </w:pPr>
            <w:r>
              <w:rPr>
                <w:rFonts w:hint="eastAsia" w:ascii="黑体" w:hAnsi="宋体" w:eastAsia="黑体" w:cs="黑体"/>
                <w:sz w:val="21"/>
                <w:szCs w:val="21"/>
              </w:rPr>
              <w:t>第二十条第（五）项</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645" w:hRule="atLeast"/>
          <w:jc w:val="center"/>
        </w:trPr>
        <w:tc>
          <w:tcPr>
            <w:tcW w:w="2115"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jc w:val="center"/>
              <w:textAlignment w:val="auto"/>
              <w:rPr>
                <w:sz w:val="21"/>
                <w:szCs w:val="21"/>
              </w:rPr>
            </w:pPr>
            <w:r>
              <w:rPr>
                <w:rFonts w:hint="eastAsia" w:ascii="仿宋_GB2312" w:eastAsia="仿宋_GB2312" w:cs="仿宋_GB2312"/>
                <w:sz w:val="21"/>
                <w:szCs w:val="21"/>
              </w:rPr>
              <w:t>信息内容</w:t>
            </w:r>
          </w:p>
        </w:tc>
        <w:tc>
          <w:tcPr>
            <w:tcW w:w="6390" w:type="dxa"/>
            <w:gridSpan w:val="3"/>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auto"/>
              <w:rPr>
                <w:sz w:val="21"/>
                <w:szCs w:val="21"/>
              </w:rPr>
            </w:pPr>
            <w:r>
              <w:rPr>
                <w:rFonts w:hint="eastAsia" w:ascii="仿宋_GB2312" w:eastAsia="仿宋_GB2312" w:cs="仿宋_GB2312"/>
                <w:sz w:val="21"/>
                <w:szCs w:val="21"/>
              </w:rPr>
              <w:t>本年处理决定数量</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540" w:hRule="atLeast"/>
          <w:jc w:val="center"/>
        </w:trPr>
        <w:tc>
          <w:tcPr>
            <w:tcW w:w="2115"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jc w:val="center"/>
              <w:textAlignment w:val="auto"/>
              <w:rPr>
                <w:sz w:val="21"/>
                <w:szCs w:val="21"/>
              </w:rPr>
            </w:pPr>
            <w:r>
              <w:rPr>
                <w:rFonts w:hint="eastAsia" w:ascii="仿宋_GB2312" w:eastAsia="仿宋_GB2312" w:cs="仿宋_GB2312"/>
                <w:sz w:val="21"/>
                <w:szCs w:val="21"/>
              </w:rPr>
              <w:t>行政许可</w:t>
            </w:r>
          </w:p>
        </w:tc>
        <w:tc>
          <w:tcPr>
            <w:tcW w:w="6390" w:type="dxa"/>
            <w:gridSpan w:val="3"/>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right="0"/>
              <w:jc w:val="center"/>
              <w:textAlignment w:val="auto"/>
              <w:rPr>
                <w:rFonts w:hint="eastAsia" w:eastAsiaTheme="minorEastAsia"/>
                <w:sz w:val="21"/>
                <w:szCs w:val="21"/>
                <w:lang w:eastAsia="zh-CN"/>
              </w:rPr>
            </w:pPr>
            <w:r>
              <w:rPr>
                <w:rFonts w:hint="default" w:ascii="Times New Roman" w:hAnsi="Times New Roman" w:eastAsia="仿宋_GB2312" w:cs="Times New Roman"/>
                <w:sz w:val="21"/>
                <w:szCs w:val="21"/>
                <w:lang w:val="en-US" w:eastAsia="zh-CN"/>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trHeight w:val="555" w:hRule="atLeast"/>
          <w:jc w:val="center"/>
        </w:trPr>
        <w:tc>
          <w:tcPr>
            <w:tcW w:w="8520" w:type="dxa"/>
            <w:gridSpan w:val="4"/>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jc w:val="center"/>
              <w:textAlignment w:val="auto"/>
              <w:rPr>
                <w:sz w:val="21"/>
                <w:szCs w:val="21"/>
              </w:rPr>
            </w:pPr>
            <w:r>
              <w:rPr>
                <w:rFonts w:hint="eastAsia" w:ascii="黑体" w:hAnsi="宋体" w:eastAsia="黑体" w:cs="黑体"/>
                <w:sz w:val="21"/>
                <w:szCs w:val="21"/>
              </w:rPr>
              <w:t>第二十条第（六）项</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trHeight w:val="420" w:hRule="atLeast"/>
          <w:jc w:val="center"/>
        </w:trPr>
        <w:tc>
          <w:tcPr>
            <w:tcW w:w="2115" w:type="dxa"/>
            <w:tcBorders>
              <w:top w:val="nil"/>
              <w:left w:val="single" w:color="auto" w:sz="6" w:space="0"/>
              <w:bottom w:val="single" w:color="auto" w:sz="6" w:space="0"/>
              <w:right w:val="single" w:color="auto" w:sz="6" w:space="0"/>
            </w:tcBorders>
            <w:shd w:val="clear" w:color="auto" w:fill="C6D9F1"/>
            <w:tcMar>
              <w:top w:w="0" w:type="dxa"/>
              <w:left w:w="105" w:type="dxa"/>
              <w:bottom w:w="0" w:type="dxa"/>
              <w:right w:w="10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jc w:val="center"/>
              <w:textAlignment w:val="auto"/>
              <w:rPr>
                <w:sz w:val="21"/>
                <w:szCs w:val="21"/>
              </w:rPr>
            </w:pPr>
            <w:r>
              <w:rPr>
                <w:rFonts w:hint="eastAsia" w:ascii="仿宋_GB2312" w:eastAsia="仿宋_GB2312" w:cs="仿宋_GB2312"/>
                <w:sz w:val="21"/>
                <w:szCs w:val="21"/>
              </w:rPr>
              <w:t>信息内容</w:t>
            </w:r>
          </w:p>
        </w:tc>
        <w:tc>
          <w:tcPr>
            <w:tcW w:w="6390" w:type="dxa"/>
            <w:gridSpan w:val="3"/>
            <w:tcBorders>
              <w:top w:val="nil"/>
              <w:left w:val="nil"/>
              <w:bottom w:val="single" w:color="auto" w:sz="6" w:space="0"/>
              <w:right w:val="single" w:color="auto" w:sz="6" w:space="0"/>
            </w:tcBorders>
            <w:shd w:val="clear" w:color="auto" w:fill="C6D9F1"/>
            <w:tcMar>
              <w:top w:w="0" w:type="dxa"/>
              <w:left w:w="105" w:type="dxa"/>
              <w:bottom w:w="0" w:type="dxa"/>
              <w:right w:w="10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jc w:val="center"/>
              <w:textAlignment w:val="auto"/>
              <w:rPr>
                <w:sz w:val="21"/>
                <w:szCs w:val="21"/>
              </w:rPr>
            </w:pPr>
            <w:r>
              <w:rPr>
                <w:rFonts w:hint="eastAsia" w:ascii="仿宋_GB2312" w:eastAsia="仿宋_GB2312" w:cs="仿宋_GB2312"/>
                <w:sz w:val="21"/>
                <w:szCs w:val="21"/>
              </w:rPr>
              <w:t>本年处理决定数量</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trHeight w:val="645" w:hRule="atLeast"/>
          <w:jc w:val="center"/>
        </w:trPr>
        <w:tc>
          <w:tcPr>
            <w:tcW w:w="2115"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jc w:val="center"/>
              <w:textAlignment w:val="auto"/>
              <w:rPr>
                <w:sz w:val="21"/>
                <w:szCs w:val="21"/>
              </w:rPr>
            </w:pPr>
            <w:r>
              <w:rPr>
                <w:rFonts w:hint="eastAsia" w:ascii="仿宋_GB2312" w:eastAsia="仿宋_GB2312" w:cs="仿宋_GB2312"/>
                <w:sz w:val="21"/>
                <w:szCs w:val="21"/>
              </w:rPr>
              <w:t>行政处罚</w:t>
            </w:r>
          </w:p>
        </w:tc>
        <w:tc>
          <w:tcPr>
            <w:tcW w:w="6390" w:type="dxa"/>
            <w:gridSpan w:val="3"/>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jc w:val="center"/>
              <w:textAlignment w:val="auto"/>
              <w:rPr>
                <w:rFonts w:hint="default" w:eastAsiaTheme="minorEastAsia"/>
                <w:sz w:val="21"/>
                <w:szCs w:val="21"/>
                <w:lang w:val="en-US" w:eastAsia="zh-CN"/>
              </w:rPr>
            </w:pPr>
            <w:r>
              <w:rPr>
                <w:rFonts w:hint="default" w:ascii="Times New Roman" w:hAnsi="Times New Roman" w:eastAsia="仿宋_GB2312" w:cs="Times New Roman"/>
                <w:sz w:val="21"/>
                <w:szCs w:val="21"/>
                <w:lang w:val="en-US" w:eastAsia="zh-CN"/>
              </w:rPr>
              <w:t>24</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trHeight w:val="435" w:hRule="atLeast"/>
          <w:jc w:val="center"/>
        </w:trPr>
        <w:tc>
          <w:tcPr>
            <w:tcW w:w="2115"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jc w:val="center"/>
              <w:textAlignment w:val="auto"/>
              <w:rPr>
                <w:sz w:val="21"/>
                <w:szCs w:val="21"/>
              </w:rPr>
            </w:pPr>
            <w:r>
              <w:rPr>
                <w:rFonts w:hint="eastAsia" w:ascii="仿宋_GB2312" w:eastAsia="仿宋_GB2312" w:cs="仿宋_GB2312"/>
                <w:sz w:val="21"/>
                <w:szCs w:val="21"/>
              </w:rPr>
              <w:t>行政强制</w:t>
            </w:r>
          </w:p>
        </w:tc>
        <w:tc>
          <w:tcPr>
            <w:tcW w:w="6390" w:type="dxa"/>
            <w:gridSpan w:val="3"/>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jc w:val="center"/>
              <w:textAlignment w:val="auto"/>
              <w:rPr>
                <w:sz w:val="21"/>
                <w:szCs w:val="21"/>
              </w:rPr>
            </w:pPr>
            <w:r>
              <w:rPr>
                <w:rFonts w:hint="default" w:ascii="Times New Roman" w:hAnsi="Times New Roman" w:eastAsia="仿宋_GB2312" w:cs="Times New Roman"/>
                <w:sz w:val="21"/>
                <w:szCs w:val="21"/>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trHeight w:val="420" w:hRule="atLeast"/>
          <w:jc w:val="center"/>
        </w:trPr>
        <w:tc>
          <w:tcPr>
            <w:tcW w:w="8520" w:type="dxa"/>
            <w:gridSpan w:val="4"/>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jc w:val="center"/>
              <w:textAlignment w:val="auto"/>
              <w:rPr>
                <w:sz w:val="21"/>
                <w:szCs w:val="21"/>
              </w:rPr>
            </w:pPr>
            <w:r>
              <w:rPr>
                <w:rFonts w:hint="eastAsia" w:ascii="黑体" w:hAnsi="宋体" w:eastAsia="黑体" w:cs="黑体"/>
                <w:sz w:val="21"/>
                <w:szCs w:val="21"/>
              </w:rPr>
              <w:t>第二十条第（八）项</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trHeight w:val="480" w:hRule="atLeast"/>
          <w:jc w:val="center"/>
        </w:trPr>
        <w:tc>
          <w:tcPr>
            <w:tcW w:w="2115" w:type="dxa"/>
            <w:tcBorders>
              <w:top w:val="nil"/>
              <w:left w:val="single" w:color="auto" w:sz="6" w:space="0"/>
              <w:bottom w:val="single" w:color="auto" w:sz="6" w:space="0"/>
              <w:right w:val="single" w:color="auto" w:sz="6" w:space="0"/>
            </w:tcBorders>
            <w:shd w:val="clear" w:color="auto" w:fill="C6D9F1"/>
            <w:tcMar>
              <w:top w:w="0" w:type="dxa"/>
              <w:left w:w="105" w:type="dxa"/>
              <w:bottom w:w="0" w:type="dxa"/>
              <w:right w:w="10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jc w:val="center"/>
              <w:textAlignment w:val="auto"/>
              <w:rPr>
                <w:sz w:val="21"/>
                <w:szCs w:val="21"/>
              </w:rPr>
            </w:pPr>
            <w:r>
              <w:rPr>
                <w:rFonts w:hint="eastAsia" w:ascii="仿宋_GB2312" w:eastAsia="仿宋_GB2312" w:cs="仿宋_GB2312"/>
                <w:sz w:val="21"/>
                <w:szCs w:val="21"/>
              </w:rPr>
              <w:t>信息内容</w:t>
            </w:r>
          </w:p>
        </w:tc>
        <w:tc>
          <w:tcPr>
            <w:tcW w:w="6390" w:type="dxa"/>
            <w:gridSpan w:val="3"/>
            <w:tcBorders>
              <w:top w:val="nil"/>
              <w:left w:val="nil"/>
              <w:bottom w:val="single" w:color="auto" w:sz="6" w:space="0"/>
              <w:right w:val="single" w:color="auto" w:sz="6" w:space="0"/>
            </w:tcBorders>
            <w:shd w:val="clear" w:color="auto" w:fill="C6D9F1"/>
            <w:tcMar>
              <w:top w:w="0" w:type="dxa"/>
              <w:left w:w="105" w:type="dxa"/>
              <w:bottom w:w="0" w:type="dxa"/>
              <w:right w:w="10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jc w:val="center"/>
              <w:textAlignment w:val="auto"/>
              <w:rPr>
                <w:sz w:val="21"/>
                <w:szCs w:val="21"/>
              </w:rPr>
            </w:pPr>
            <w:r>
              <w:rPr>
                <w:rFonts w:hint="eastAsia" w:ascii="仿宋_GB2312" w:eastAsia="仿宋_GB2312" w:cs="仿宋_GB2312"/>
                <w:sz w:val="21"/>
                <w:szCs w:val="21"/>
              </w:rPr>
              <w:t>本年收费金额（单位：万元）</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330" w:hRule="atLeast"/>
          <w:jc w:val="center"/>
        </w:trPr>
        <w:tc>
          <w:tcPr>
            <w:tcW w:w="2115"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jc w:val="center"/>
              <w:textAlignment w:val="auto"/>
              <w:rPr>
                <w:sz w:val="21"/>
                <w:szCs w:val="21"/>
              </w:rPr>
            </w:pPr>
            <w:r>
              <w:rPr>
                <w:rFonts w:hint="eastAsia" w:ascii="仿宋_GB2312" w:eastAsia="仿宋_GB2312" w:cs="仿宋_GB2312"/>
                <w:sz w:val="21"/>
                <w:szCs w:val="21"/>
              </w:rPr>
              <w:t>行政事业性收费</w:t>
            </w:r>
          </w:p>
        </w:tc>
        <w:tc>
          <w:tcPr>
            <w:tcW w:w="6390" w:type="dxa"/>
            <w:gridSpan w:val="3"/>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jc w:val="center"/>
              <w:textAlignment w:val="auto"/>
              <w:rPr>
                <w:sz w:val="21"/>
                <w:szCs w:val="21"/>
              </w:rPr>
            </w:pPr>
            <w:r>
              <w:rPr>
                <w:rFonts w:hint="default" w:ascii="Times New Roman" w:hAnsi="Times New Roman" w:eastAsia="仿宋_GB2312" w:cs="Times New Roman"/>
                <w:sz w:val="21"/>
                <w:szCs w:val="21"/>
              </w:rPr>
              <w:t>0</w:t>
            </w:r>
          </w:p>
        </w:tc>
      </w:tr>
    </w:tbl>
    <w:p>
      <w:pPr>
        <w:pStyle w:val="3"/>
        <w:keepNext w:val="0"/>
        <w:keepLines w:val="0"/>
        <w:pageBreakBefore w:val="0"/>
        <w:widowControl/>
        <w:suppressLineNumbers w:val="0"/>
        <w:kinsoku/>
        <w:overflowPunct/>
        <w:topLinePunct w:val="0"/>
        <w:autoSpaceDE/>
        <w:autoSpaceDN/>
        <w:bidi w:val="0"/>
        <w:adjustRightInd/>
        <w:snapToGrid/>
        <w:spacing w:beforeAutospacing="0" w:line="600" w:lineRule="exact"/>
        <w:ind w:left="0" w:firstLine="645"/>
        <w:textAlignment w:val="auto"/>
        <w:rPr>
          <w:sz w:val="32"/>
          <w:szCs w:val="32"/>
        </w:rPr>
      </w:pPr>
      <w:r>
        <w:rPr>
          <w:rFonts w:hint="eastAsia" w:ascii="黑体" w:hAnsi="宋体" w:eastAsia="黑体" w:cs="黑体"/>
          <w:spacing w:val="0"/>
          <w:sz w:val="32"/>
          <w:szCs w:val="32"/>
          <w:shd w:val="clear" w:fill="FFFFFF"/>
        </w:rPr>
        <w:t>三、收到和处理政府信息公开申请情况</w:t>
      </w:r>
    </w:p>
    <w:tbl>
      <w:tblPr>
        <w:tblStyle w:val="4"/>
        <w:tblW w:w="0" w:type="auto"/>
        <w:jc w:val="center"/>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Layout w:type="autofit"/>
        <w:tblCellMar>
          <w:top w:w="75" w:type="dxa"/>
          <w:left w:w="150" w:type="dxa"/>
          <w:bottom w:w="75" w:type="dxa"/>
          <w:right w:w="150" w:type="dxa"/>
        </w:tblCellMar>
      </w:tblPr>
      <w:tblGrid>
        <w:gridCol w:w="630"/>
        <w:gridCol w:w="1225"/>
        <w:gridCol w:w="2118"/>
        <w:gridCol w:w="791"/>
        <w:gridCol w:w="581"/>
        <w:gridCol w:w="5"/>
        <w:gridCol w:w="571"/>
        <w:gridCol w:w="765"/>
        <w:gridCol w:w="718"/>
        <w:gridCol w:w="562"/>
        <w:gridCol w:w="748"/>
      </w:tblGrid>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trHeight w:val="345" w:hRule="atLeast"/>
          <w:jc w:val="center"/>
        </w:trPr>
        <w:tc>
          <w:tcPr>
            <w:tcW w:w="3973" w:type="dxa"/>
            <w:gridSpan w:val="3"/>
            <w:vMerge w:val="restart"/>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楷体_GB2312" w:hAnsi="黑体" w:eastAsia="楷体_GB2312"/>
                <w:color w:val="000000" w:themeColor="text1"/>
                <w:kern w:val="0"/>
                <w:sz w:val="21"/>
                <w:szCs w:val="21"/>
                <w14:textFill>
                  <w14:solidFill>
                    <w14:schemeClr w14:val="tx1"/>
                  </w14:solidFill>
                </w14:textFill>
              </w:rPr>
            </w:pPr>
            <w:r>
              <w:rPr>
                <w:rFonts w:hint="eastAsia" w:ascii="楷体_GB2312" w:hAnsi="黑体" w:eastAsia="楷体_GB2312"/>
                <w:color w:val="000000" w:themeColor="text1"/>
                <w:kern w:val="0"/>
                <w:sz w:val="21"/>
                <w:szCs w:val="21"/>
                <w14:textFill>
                  <w14:solidFill>
                    <w14:schemeClr w14:val="tx1"/>
                  </w14:solidFill>
                </w14:textFill>
              </w:rPr>
              <w:t>（本列数据的勾稽关系为：第一项加第二项之和，</w:t>
            </w:r>
          </w:p>
          <w:p>
            <w:pPr>
              <w:keepNext w:val="0"/>
              <w:keepLines w:val="0"/>
              <w:pageBreakBefore w:val="0"/>
              <w:widowControl/>
              <w:kinsoku/>
              <w:wordWrap/>
              <w:overflowPunct/>
              <w:topLinePunct w:val="0"/>
              <w:autoSpaceDE/>
              <w:autoSpaceDN/>
              <w:bidi w:val="0"/>
              <w:adjustRightInd/>
              <w:snapToGrid/>
              <w:spacing w:line="600" w:lineRule="exact"/>
              <w:jc w:val="center"/>
              <w:textAlignment w:val="auto"/>
              <w:rPr>
                <w:color w:val="000000" w:themeColor="text1"/>
                <w:sz w:val="21"/>
                <w:szCs w:val="21"/>
                <w14:textFill>
                  <w14:solidFill>
                    <w14:schemeClr w14:val="tx1"/>
                  </w14:solidFill>
                </w14:textFill>
              </w:rPr>
            </w:pPr>
            <w:r>
              <w:rPr>
                <w:rFonts w:hint="eastAsia" w:ascii="楷体_GB2312" w:hAnsi="黑体" w:eastAsia="楷体_GB2312"/>
                <w:color w:val="000000" w:themeColor="text1"/>
                <w:kern w:val="0"/>
                <w:sz w:val="21"/>
                <w:szCs w:val="21"/>
                <w14:textFill>
                  <w14:solidFill>
                    <w14:schemeClr w14:val="tx1"/>
                  </w14:solidFill>
                </w14:textFill>
              </w:rPr>
              <w:t>等于第三项加第四项之和）</w:t>
            </w:r>
          </w:p>
        </w:tc>
        <w:tc>
          <w:tcPr>
            <w:tcW w:w="4741" w:type="dxa"/>
            <w:gridSpan w:val="8"/>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color w:val="000000" w:themeColor="text1"/>
                <w:sz w:val="21"/>
                <w:szCs w:val="21"/>
                <w14:textFill>
                  <w14:solidFill>
                    <w14:schemeClr w14:val="tx1"/>
                  </w14:solidFill>
                </w14:textFill>
              </w:rPr>
            </w:pPr>
            <w:r>
              <w:rPr>
                <w:rFonts w:hint="eastAsia" w:ascii="黑体" w:hAnsi="黑体" w:eastAsia="黑体"/>
                <w:color w:val="000000" w:themeColor="text1"/>
                <w:kern w:val="0"/>
                <w:sz w:val="21"/>
                <w:szCs w:val="21"/>
                <w14:textFill>
                  <w14:solidFill>
                    <w14:schemeClr w14:val="tx1"/>
                  </w14:solidFill>
                </w14:textFill>
              </w:rPr>
              <w:t>申请人情况</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trHeight w:val="360" w:hRule="atLeast"/>
          <w:jc w:val="center"/>
        </w:trPr>
        <w:tc>
          <w:tcPr>
            <w:tcW w:w="3973" w:type="dxa"/>
            <w:gridSpan w:val="3"/>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color w:val="000000" w:themeColor="text1"/>
                <w:sz w:val="21"/>
                <w:szCs w:val="21"/>
                <w14:textFill>
                  <w14:solidFill>
                    <w14:schemeClr w14:val="tx1"/>
                  </w14:solidFill>
                </w14:textFill>
              </w:rPr>
            </w:pPr>
          </w:p>
        </w:tc>
        <w:tc>
          <w:tcPr>
            <w:tcW w:w="791" w:type="dxa"/>
            <w:vMerge w:val="restar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color w:val="000000" w:themeColor="text1"/>
                <w:sz w:val="21"/>
                <w:szCs w:val="21"/>
                <w14:textFill>
                  <w14:solidFill>
                    <w14:schemeClr w14:val="tx1"/>
                  </w14:solidFill>
                </w14:textFill>
              </w:rPr>
            </w:pPr>
            <w:r>
              <w:rPr>
                <w:rFonts w:hint="eastAsia" w:ascii="黑体" w:hAnsi="黑体" w:eastAsia="黑体"/>
                <w:color w:val="000000" w:themeColor="text1"/>
                <w:kern w:val="0"/>
                <w:sz w:val="21"/>
                <w:szCs w:val="21"/>
                <w14:textFill>
                  <w14:solidFill>
                    <w14:schemeClr w14:val="tx1"/>
                  </w14:solidFill>
                </w14:textFill>
              </w:rPr>
              <w:t>自然人</w:t>
            </w:r>
          </w:p>
        </w:tc>
        <w:tc>
          <w:tcPr>
            <w:tcW w:w="3202" w:type="dxa"/>
            <w:gridSpan w:val="6"/>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color w:val="000000" w:themeColor="text1"/>
                <w:sz w:val="21"/>
                <w:szCs w:val="21"/>
                <w14:textFill>
                  <w14:solidFill>
                    <w14:schemeClr w14:val="tx1"/>
                  </w14:solidFill>
                </w14:textFill>
              </w:rPr>
            </w:pPr>
            <w:r>
              <w:rPr>
                <w:rFonts w:hint="eastAsia" w:ascii="黑体" w:hAnsi="黑体" w:eastAsia="黑体"/>
                <w:color w:val="000000" w:themeColor="text1"/>
                <w:kern w:val="0"/>
                <w:sz w:val="21"/>
                <w:szCs w:val="21"/>
                <w14:textFill>
                  <w14:solidFill>
                    <w14:schemeClr w14:val="tx1"/>
                  </w14:solidFill>
                </w14:textFill>
              </w:rPr>
              <w:t>法人或其他组织</w:t>
            </w:r>
          </w:p>
        </w:tc>
        <w:tc>
          <w:tcPr>
            <w:tcW w:w="748" w:type="dxa"/>
            <w:vMerge w:val="restart"/>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color w:val="000000" w:themeColor="text1"/>
                <w:sz w:val="21"/>
                <w:szCs w:val="21"/>
                <w14:textFill>
                  <w14:solidFill>
                    <w14:schemeClr w14:val="tx1"/>
                  </w14:solidFill>
                </w14:textFill>
              </w:rPr>
            </w:pPr>
            <w:r>
              <w:rPr>
                <w:rFonts w:hint="eastAsia" w:ascii="黑体" w:hAnsi="黑体" w:eastAsia="黑体"/>
                <w:color w:val="000000" w:themeColor="text1"/>
                <w:kern w:val="0"/>
                <w:sz w:val="21"/>
                <w:szCs w:val="21"/>
                <w14:textFill>
                  <w14:solidFill>
                    <w14:schemeClr w14:val="tx1"/>
                  </w14:solidFill>
                </w14:textFill>
              </w:rPr>
              <w:t>总计</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690" w:hRule="atLeast"/>
          <w:jc w:val="center"/>
        </w:trPr>
        <w:tc>
          <w:tcPr>
            <w:tcW w:w="3973" w:type="dxa"/>
            <w:gridSpan w:val="3"/>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color w:val="000000" w:themeColor="text1"/>
                <w:sz w:val="21"/>
                <w:szCs w:val="21"/>
                <w14:textFill>
                  <w14:solidFill>
                    <w14:schemeClr w14:val="tx1"/>
                  </w14:solidFill>
                </w14:textFill>
              </w:rPr>
            </w:pPr>
          </w:p>
        </w:tc>
        <w:tc>
          <w:tcPr>
            <w:tcW w:w="791"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color w:val="000000" w:themeColor="text1"/>
                <w:sz w:val="21"/>
                <w:szCs w:val="21"/>
                <w14:textFill>
                  <w14:solidFill>
                    <w14:schemeClr w14:val="tx1"/>
                  </w14:solidFill>
                </w14:textFill>
              </w:rPr>
            </w:pPr>
          </w:p>
        </w:tc>
        <w:tc>
          <w:tcPr>
            <w:tcW w:w="58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600" w:lineRule="exact"/>
              <w:ind w:left="-106" w:leftChars="-51" w:right="-107" w:rightChars="-51" w:hanging="1" w:firstLineChars="0"/>
              <w:jc w:val="center"/>
              <w:textAlignment w:val="auto"/>
              <w:rPr>
                <w:color w:val="000000" w:themeColor="text1"/>
                <w:sz w:val="21"/>
                <w:szCs w:val="21"/>
                <w14:textFill>
                  <w14:solidFill>
                    <w14:schemeClr w14:val="tx1"/>
                  </w14:solidFill>
                </w14:textFill>
              </w:rPr>
            </w:pPr>
            <w:r>
              <w:rPr>
                <w:rFonts w:hint="eastAsia" w:ascii="黑体" w:hAnsi="黑体" w:eastAsia="黑体"/>
                <w:color w:val="000000" w:themeColor="text1"/>
                <w:kern w:val="0"/>
                <w:sz w:val="21"/>
                <w:szCs w:val="21"/>
                <w14:textFill>
                  <w14:solidFill>
                    <w14:schemeClr w14:val="tx1"/>
                  </w14:solidFill>
                </w14:textFill>
              </w:rPr>
              <w:t>商业企业</w:t>
            </w:r>
          </w:p>
        </w:tc>
        <w:tc>
          <w:tcPr>
            <w:tcW w:w="576" w:type="dxa"/>
            <w:gridSpan w:val="2"/>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600" w:lineRule="exact"/>
              <w:ind w:left="-107" w:leftChars="-51" w:right="-107" w:rightChars="-51"/>
              <w:jc w:val="center"/>
              <w:textAlignment w:val="auto"/>
              <w:rPr>
                <w:color w:val="000000" w:themeColor="text1"/>
                <w:sz w:val="21"/>
                <w:szCs w:val="21"/>
                <w14:textFill>
                  <w14:solidFill>
                    <w14:schemeClr w14:val="tx1"/>
                  </w14:solidFill>
                </w14:textFill>
              </w:rPr>
            </w:pPr>
            <w:r>
              <w:rPr>
                <w:rFonts w:hint="eastAsia" w:ascii="黑体" w:hAnsi="黑体" w:eastAsia="黑体"/>
                <w:color w:val="000000" w:themeColor="text1"/>
                <w:kern w:val="0"/>
                <w:sz w:val="21"/>
                <w:szCs w:val="21"/>
                <w14:textFill>
                  <w14:solidFill>
                    <w14:schemeClr w14:val="tx1"/>
                  </w14:solidFill>
                </w14:textFill>
              </w:rPr>
              <w:t>科研机构</w:t>
            </w:r>
          </w:p>
        </w:tc>
        <w:tc>
          <w:tcPr>
            <w:tcW w:w="765"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600" w:lineRule="exact"/>
              <w:ind w:left="-107" w:leftChars="-51" w:right="-107" w:rightChars="-51"/>
              <w:jc w:val="center"/>
              <w:textAlignment w:val="auto"/>
              <w:rPr>
                <w:color w:val="000000" w:themeColor="text1"/>
                <w:sz w:val="21"/>
                <w:szCs w:val="21"/>
                <w14:textFill>
                  <w14:solidFill>
                    <w14:schemeClr w14:val="tx1"/>
                  </w14:solidFill>
                </w14:textFill>
              </w:rPr>
            </w:pPr>
            <w:r>
              <w:rPr>
                <w:rFonts w:hint="eastAsia" w:ascii="黑体" w:hAnsi="黑体" w:eastAsia="黑体"/>
                <w:color w:val="000000" w:themeColor="text1"/>
                <w:kern w:val="0"/>
                <w:sz w:val="21"/>
                <w:szCs w:val="21"/>
                <w14:textFill>
                  <w14:solidFill>
                    <w14:schemeClr w14:val="tx1"/>
                  </w14:solidFill>
                </w14:textFill>
              </w:rPr>
              <w:t>社会公益组织</w:t>
            </w:r>
          </w:p>
        </w:tc>
        <w:tc>
          <w:tcPr>
            <w:tcW w:w="718"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600" w:lineRule="exact"/>
              <w:ind w:left="-106" w:leftChars="-51" w:right="-107" w:rightChars="-51" w:hanging="1" w:firstLineChars="0"/>
              <w:jc w:val="center"/>
              <w:textAlignment w:val="auto"/>
              <w:rPr>
                <w:color w:val="000000" w:themeColor="text1"/>
                <w:sz w:val="21"/>
                <w:szCs w:val="21"/>
                <w14:textFill>
                  <w14:solidFill>
                    <w14:schemeClr w14:val="tx1"/>
                  </w14:solidFill>
                </w14:textFill>
              </w:rPr>
            </w:pPr>
            <w:r>
              <w:rPr>
                <w:rFonts w:hint="eastAsia" w:ascii="黑体" w:hAnsi="黑体" w:eastAsia="黑体"/>
                <w:color w:val="000000" w:themeColor="text1"/>
                <w:kern w:val="0"/>
                <w:sz w:val="21"/>
                <w:szCs w:val="21"/>
                <w14:textFill>
                  <w14:solidFill>
                    <w14:schemeClr w14:val="tx1"/>
                  </w14:solidFill>
                </w14:textFill>
              </w:rPr>
              <w:t>法律服务机构</w:t>
            </w:r>
          </w:p>
        </w:tc>
        <w:tc>
          <w:tcPr>
            <w:tcW w:w="562"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600" w:lineRule="exact"/>
              <w:ind w:left="-63" w:leftChars="-30" w:right="-134" w:rightChars="-64"/>
              <w:jc w:val="center"/>
              <w:textAlignment w:val="auto"/>
              <w:rPr>
                <w:color w:val="000000" w:themeColor="text1"/>
                <w:sz w:val="21"/>
                <w:szCs w:val="21"/>
                <w14:textFill>
                  <w14:solidFill>
                    <w14:schemeClr w14:val="tx1"/>
                  </w14:solidFill>
                </w14:textFill>
              </w:rPr>
            </w:pPr>
            <w:r>
              <w:rPr>
                <w:rFonts w:hint="eastAsia" w:ascii="黑体" w:hAnsi="黑体" w:eastAsia="黑体"/>
                <w:color w:val="000000" w:themeColor="text1"/>
                <w:kern w:val="0"/>
                <w:sz w:val="21"/>
                <w:szCs w:val="21"/>
                <w14:textFill>
                  <w14:solidFill>
                    <w14:schemeClr w14:val="tx1"/>
                  </w14:solidFill>
                </w14:textFill>
              </w:rPr>
              <w:t>其他</w:t>
            </w:r>
          </w:p>
        </w:tc>
        <w:tc>
          <w:tcPr>
            <w:tcW w:w="748" w:type="dxa"/>
            <w:vMerge w:val="continue"/>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color w:val="000000" w:themeColor="text1"/>
                <w:sz w:val="21"/>
                <w:szCs w:val="21"/>
                <w14:textFill>
                  <w14:solidFill>
                    <w14:schemeClr w14:val="tx1"/>
                  </w14:solidFill>
                </w14:textFill>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345" w:hRule="atLeast"/>
          <w:jc w:val="center"/>
        </w:trPr>
        <w:tc>
          <w:tcPr>
            <w:tcW w:w="3973" w:type="dxa"/>
            <w:gridSpan w:val="3"/>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600" w:lineRule="exact"/>
              <w:textAlignment w:val="auto"/>
              <w:rPr>
                <w:color w:val="000000" w:themeColor="text1"/>
                <w:sz w:val="21"/>
                <w:szCs w:val="21"/>
                <w14:textFill>
                  <w14:solidFill>
                    <w14:schemeClr w14:val="tx1"/>
                  </w14:solidFill>
                </w14:textFill>
              </w:rPr>
            </w:pPr>
            <w:r>
              <w:rPr>
                <w:rFonts w:hint="eastAsia" w:ascii="黑体" w:hAnsi="黑体" w:eastAsia="黑体"/>
                <w:color w:val="000000" w:themeColor="text1"/>
                <w:kern w:val="0"/>
                <w:sz w:val="21"/>
                <w:szCs w:val="21"/>
                <w14:textFill>
                  <w14:solidFill>
                    <w14:schemeClr w14:val="tx1"/>
                  </w14:solidFill>
                </w14:textFill>
              </w:rPr>
              <w:t>一、本年新收政府信息公开申请数量</w:t>
            </w:r>
          </w:p>
        </w:tc>
        <w:tc>
          <w:tcPr>
            <w:tcW w:w="79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outlineLvl w:val="9"/>
              <w:rPr>
                <w:rFonts w:hint="default" w:eastAsiaTheme="minorEastAsia"/>
                <w:color w:val="000000" w:themeColor="text1"/>
                <w:sz w:val="21"/>
                <w:szCs w:val="21"/>
                <w:lang w:val="en-US" w:eastAsia="zh-CN"/>
                <w14:textFill>
                  <w14:solidFill>
                    <w14:schemeClr w14:val="tx1"/>
                  </w14:solidFill>
                </w14:textFill>
              </w:rPr>
            </w:pPr>
            <w:r>
              <w:rPr>
                <w:rFonts w:hint="default" w:ascii="Times New Roman" w:hAnsi="Times New Roman" w:eastAsia="仿宋_GB2312" w:cs="Times New Roman"/>
                <w:color w:val="000000" w:themeColor="text1"/>
                <w:sz w:val="21"/>
                <w:szCs w:val="21"/>
                <w:lang w:val="en-US" w:eastAsia="zh-CN"/>
                <w14:textFill>
                  <w14:solidFill>
                    <w14:schemeClr w14:val="tx1"/>
                  </w14:solidFill>
                </w14:textFill>
              </w:rPr>
              <w:t>34</w:t>
            </w:r>
          </w:p>
        </w:tc>
        <w:tc>
          <w:tcPr>
            <w:tcW w:w="58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outlineLvl w:val="9"/>
              <w:rPr>
                <w:color w:val="000000" w:themeColor="text1"/>
                <w:sz w:val="21"/>
                <w:szCs w:val="21"/>
                <w14:textFill>
                  <w14:solidFill>
                    <w14:schemeClr w14:val="tx1"/>
                  </w14:solidFill>
                </w14:textFill>
              </w:rPr>
            </w:pPr>
            <w:r>
              <w:rPr>
                <w:rFonts w:hint="default" w:ascii="Times New Roman" w:hAnsi="Times New Roman" w:eastAsia="仿宋_GB2312" w:cs="Times New Roman"/>
                <w:color w:val="000000" w:themeColor="text1"/>
                <w:sz w:val="21"/>
                <w:szCs w:val="21"/>
                <w:lang w:val="en-US" w:eastAsia="zh-CN"/>
                <w14:textFill>
                  <w14:solidFill>
                    <w14:schemeClr w14:val="tx1"/>
                  </w14:solidFill>
                </w14:textFill>
              </w:rPr>
              <w:t>0</w:t>
            </w:r>
          </w:p>
        </w:tc>
        <w:tc>
          <w:tcPr>
            <w:tcW w:w="576" w:type="dxa"/>
            <w:gridSpan w:val="2"/>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outlineLvl w:val="9"/>
              <w:rPr>
                <w:color w:val="000000" w:themeColor="text1"/>
                <w:sz w:val="21"/>
                <w:szCs w:val="21"/>
                <w14:textFill>
                  <w14:solidFill>
                    <w14:schemeClr w14:val="tx1"/>
                  </w14:solidFill>
                </w14:textFill>
              </w:rPr>
            </w:pPr>
            <w:r>
              <w:rPr>
                <w:rFonts w:hint="default" w:ascii="Times New Roman" w:hAnsi="Times New Roman" w:eastAsia="仿宋_GB2312" w:cs="Times New Roman"/>
                <w:color w:val="000000" w:themeColor="text1"/>
                <w:sz w:val="21"/>
                <w:szCs w:val="21"/>
                <w:lang w:val="en-US" w:eastAsia="zh-CN"/>
                <w14:textFill>
                  <w14:solidFill>
                    <w14:schemeClr w14:val="tx1"/>
                  </w14:solidFill>
                </w14:textFill>
              </w:rPr>
              <w:t>0</w:t>
            </w:r>
          </w:p>
        </w:tc>
        <w:tc>
          <w:tcPr>
            <w:tcW w:w="76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outlineLvl w:val="9"/>
              <w:rPr>
                <w:color w:val="000000" w:themeColor="text1"/>
                <w:sz w:val="21"/>
                <w:szCs w:val="21"/>
                <w14:textFill>
                  <w14:solidFill>
                    <w14:schemeClr w14:val="tx1"/>
                  </w14:solidFill>
                </w14:textFill>
              </w:rPr>
            </w:pPr>
            <w:r>
              <w:rPr>
                <w:rFonts w:hint="default" w:ascii="Times New Roman" w:hAnsi="Times New Roman" w:eastAsia="仿宋_GB2312" w:cs="Times New Roman"/>
                <w:color w:val="000000" w:themeColor="text1"/>
                <w:sz w:val="21"/>
                <w:szCs w:val="21"/>
                <w:lang w:val="en-US" w:eastAsia="zh-CN"/>
                <w14:textFill>
                  <w14:solidFill>
                    <w14:schemeClr w14:val="tx1"/>
                  </w14:solidFill>
                </w14:textFill>
              </w:rPr>
              <w:t>0</w:t>
            </w:r>
          </w:p>
        </w:tc>
        <w:tc>
          <w:tcPr>
            <w:tcW w:w="71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outlineLvl w:val="9"/>
              <w:rPr>
                <w:color w:val="000000" w:themeColor="text1"/>
                <w:sz w:val="21"/>
                <w:szCs w:val="21"/>
                <w14:textFill>
                  <w14:solidFill>
                    <w14:schemeClr w14:val="tx1"/>
                  </w14:solidFill>
                </w14:textFill>
              </w:rPr>
            </w:pPr>
            <w:r>
              <w:rPr>
                <w:rFonts w:hint="default" w:ascii="Times New Roman" w:hAnsi="Times New Roman" w:eastAsia="仿宋_GB2312" w:cs="Times New Roman"/>
                <w:color w:val="000000" w:themeColor="text1"/>
                <w:sz w:val="21"/>
                <w:szCs w:val="21"/>
                <w:lang w:val="en-US" w:eastAsia="zh-CN"/>
                <w14:textFill>
                  <w14:solidFill>
                    <w14:schemeClr w14:val="tx1"/>
                  </w14:solidFill>
                </w14:textFill>
              </w:rPr>
              <w:t>0</w:t>
            </w:r>
          </w:p>
        </w:tc>
        <w:tc>
          <w:tcPr>
            <w:tcW w:w="562"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outlineLvl w:val="9"/>
              <w:rPr>
                <w:color w:val="000000" w:themeColor="text1"/>
                <w:sz w:val="21"/>
                <w:szCs w:val="21"/>
                <w14:textFill>
                  <w14:solidFill>
                    <w14:schemeClr w14:val="tx1"/>
                  </w14:solidFill>
                </w14:textFill>
              </w:rPr>
            </w:pPr>
            <w:r>
              <w:rPr>
                <w:rFonts w:hint="default" w:ascii="Times New Roman" w:hAnsi="Times New Roman" w:eastAsia="仿宋_GB2312" w:cs="Times New Roman"/>
                <w:color w:val="000000" w:themeColor="text1"/>
                <w:sz w:val="21"/>
                <w:szCs w:val="21"/>
                <w:lang w:val="en-US" w:eastAsia="zh-CN"/>
                <w14:textFill>
                  <w14:solidFill>
                    <w14:schemeClr w14:val="tx1"/>
                  </w14:solidFill>
                </w14:textFill>
              </w:rPr>
              <w:t>0</w:t>
            </w:r>
          </w:p>
        </w:tc>
        <w:tc>
          <w:tcPr>
            <w:tcW w:w="74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outlineLvl w:val="9"/>
              <w:rPr>
                <w:rFonts w:hint="default" w:eastAsiaTheme="minorEastAsia"/>
                <w:color w:val="000000" w:themeColor="text1"/>
                <w:sz w:val="21"/>
                <w:szCs w:val="21"/>
                <w:lang w:val="en-US" w:eastAsia="zh-CN"/>
                <w14:textFill>
                  <w14:solidFill>
                    <w14:schemeClr w14:val="tx1"/>
                  </w14:solidFill>
                </w14:textFill>
              </w:rPr>
            </w:pPr>
            <w:r>
              <w:rPr>
                <w:rFonts w:hint="default" w:ascii="Times New Roman" w:hAnsi="Times New Roman" w:eastAsia="仿宋_GB2312" w:cs="Times New Roman"/>
                <w:color w:val="000000" w:themeColor="text1"/>
                <w:sz w:val="21"/>
                <w:szCs w:val="21"/>
                <w:lang w:val="en-US" w:eastAsia="zh-CN"/>
                <w14:textFill>
                  <w14:solidFill>
                    <w14:schemeClr w14:val="tx1"/>
                  </w14:solidFill>
                </w14:textFill>
              </w:rPr>
              <w:t>34</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345" w:hRule="atLeast"/>
          <w:jc w:val="center"/>
        </w:trPr>
        <w:tc>
          <w:tcPr>
            <w:tcW w:w="3973" w:type="dxa"/>
            <w:gridSpan w:val="3"/>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600" w:lineRule="exact"/>
              <w:textAlignment w:val="auto"/>
              <w:rPr>
                <w:color w:val="000000" w:themeColor="text1"/>
                <w:sz w:val="21"/>
                <w:szCs w:val="21"/>
                <w14:textFill>
                  <w14:solidFill>
                    <w14:schemeClr w14:val="tx1"/>
                  </w14:solidFill>
                </w14:textFill>
              </w:rPr>
            </w:pPr>
            <w:r>
              <w:rPr>
                <w:rFonts w:hint="eastAsia" w:ascii="黑体" w:hAnsi="黑体" w:eastAsia="黑体"/>
                <w:color w:val="000000" w:themeColor="text1"/>
                <w:kern w:val="0"/>
                <w:sz w:val="21"/>
                <w:szCs w:val="21"/>
                <w14:textFill>
                  <w14:solidFill>
                    <w14:schemeClr w14:val="tx1"/>
                  </w14:solidFill>
                </w14:textFill>
              </w:rPr>
              <w:t>二、上年结转政府信息公开申请数量</w:t>
            </w:r>
          </w:p>
        </w:tc>
        <w:tc>
          <w:tcPr>
            <w:tcW w:w="79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outlineLvl w:val="9"/>
              <w:rPr>
                <w:color w:val="000000" w:themeColor="text1"/>
                <w:sz w:val="21"/>
                <w:szCs w:val="21"/>
                <w14:textFill>
                  <w14:solidFill>
                    <w14:schemeClr w14:val="tx1"/>
                  </w14:solidFill>
                </w14:textFill>
              </w:rPr>
            </w:pPr>
            <w:r>
              <w:rPr>
                <w:rFonts w:hint="default" w:ascii="Times New Roman" w:hAnsi="Times New Roman" w:eastAsia="仿宋_GB2312" w:cs="Times New Roman"/>
                <w:color w:val="000000" w:themeColor="text1"/>
                <w:sz w:val="21"/>
                <w:szCs w:val="21"/>
                <w:lang w:val="en-US" w:eastAsia="zh-CN"/>
                <w14:textFill>
                  <w14:solidFill>
                    <w14:schemeClr w14:val="tx1"/>
                  </w14:solidFill>
                </w14:textFill>
              </w:rPr>
              <w:t>0</w:t>
            </w:r>
          </w:p>
        </w:tc>
        <w:tc>
          <w:tcPr>
            <w:tcW w:w="58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outlineLvl w:val="9"/>
              <w:rPr>
                <w:color w:val="000000" w:themeColor="text1"/>
                <w:sz w:val="21"/>
                <w:szCs w:val="21"/>
                <w14:textFill>
                  <w14:solidFill>
                    <w14:schemeClr w14:val="tx1"/>
                  </w14:solidFill>
                </w14:textFill>
              </w:rPr>
            </w:pPr>
            <w:r>
              <w:rPr>
                <w:rFonts w:hint="default" w:ascii="Times New Roman" w:hAnsi="Times New Roman" w:eastAsia="仿宋_GB2312" w:cs="Times New Roman"/>
                <w:color w:val="000000" w:themeColor="text1"/>
                <w:sz w:val="21"/>
                <w:szCs w:val="21"/>
                <w:lang w:val="en-US" w:eastAsia="zh-CN"/>
                <w14:textFill>
                  <w14:solidFill>
                    <w14:schemeClr w14:val="tx1"/>
                  </w14:solidFill>
                </w14:textFill>
              </w:rPr>
              <w:t>0</w:t>
            </w:r>
          </w:p>
        </w:tc>
        <w:tc>
          <w:tcPr>
            <w:tcW w:w="576" w:type="dxa"/>
            <w:gridSpan w:val="2"/>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outlineLvl w:val="9"/>
              <w:rPr>
                <w:color w:val="000000" w:themeColor="text1"/>
                <w:sz w:val="21"/>
                <w:szCs w:val="21"/>
                <w14:textFill>
                  <w14:solidFill>
                    <w14:schemeClr w14:val="tx1"/>
                  </w14:solidFill>
                </w14:textFill>
              </w:rPr>
            </w:pPr>
            <w:r>
              <w:rPr>
                <w:rFonts w:hint="default" w:ascii="Times New Roman" w:hAnsi="Times New Roman" w:eastAsia="仿宋_GB2312" w:cs="Times New Roman"/>
                <w:color w:val="000000" w:themeColor="text1"/>
                <w:sz w:val="21"/>
                <w:szCs w:val="21"/>
                <w:lang w:val="en-US" w:eastAsia="zh-CN"/>
                <w14:textFill>
                  <w14:solidFill>
                    <w14:schemeClr w14:val="tx1"/>
                  </w14:solidFill>
                </w14:textFill>
              </w:rPr>
              <w:t>0</w:t>
            </w:r>
          </w:p>
        </w:tc>
        <w:tc>
          <w:tcPr>
            <w:tcW w:w="76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outlineLvl w:val="9"/>
              <w:rPr>
                <w:color w:val="000000" w:themeColor="text1"/>
                <w:sz w:val="21"/>
                <w:szCs w:val="21"/>
                <w14:textFill>
                  <w14:solidFill>
                    <w14:schemeClr w14:val="tx1"/>
                  </w14:solidFill>
                </w14:textFill>
              </w:rPr>
            </w:pPr>
            <w:r>
              <w:rPr>
                <w:rFonts w:hint="default" w:ascii="Times New Roman" w:hAnsi="Times New Roman" w:eastAsia="仿宋_GB2312" w:cs="Times New Roman"/>
                <w:color w:val="000000" w:themeColor="text1"/>
                <w:sz w:val="21"/>
                <w:szCs w:val="21"/>
                <w:lang w:val="en-US" w:eastAsia="zh-CN"/>
                <w14:textFill>
                  <w14:solidFill>
                    <w14:schemeClr w14:val="tx1"/>
                  </w14:solidFill>
                </w14:textFill>
              </w:rPr>
              <w:t>0</w:t>
            </w:r>
          </w:p>
        </w:tc>
        <w:tc>
          <w:tcPr>
            <w:tcW w:w="71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outlineLvl w:val="9"/>
              <w:rPr>
                <w:color w:val="000000" w:themeColor="text1"/>
                <w:sz w:val="21"/>
                <w:szCs w:val="21"/>
                <w14:textFill>
                  <w14:solidFill>
                    <w14:schemeClr w14:val="tx1"/>
                  </w14:solidFill>
                </w14:textFill>
              </w:rPr>
            </w:pPr>
            <w:r>
              <w:rPr>
                <w:rFonts w:hint="default" w:ascii="Times New Roman" w:hAnsi="Times New Roman" w:eastAsia="仿宋_GB2312" w:cs="Times New Roman"/>
                <w:color w:val="000000" w:themeColor="text1"/>
                <w:sz w:val="21"/>
                <w:szCs w:val="21"/>
                <w:lang w:val="en-US" w:eastAsia="zh-CN"/>
                <w14:textFill>
                  <w14:solidFill>
                    <w14:schemeClr w14:val="tx1"/>
                  </w14:solidFill>
                </w14:textFill>
              </w:rPr>
              <w:t>0</w:t>
            </w:r>
          </w:p>
        </w:tc>
        <w:tc>
          <w:tcPr>
            <w:tcW w:w="562"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outlineLvl w:val="9"/>
              <w:rPr>
                <w:color w:val="000000" w:themeColor="text1"/>
                <w:sz w:val="21"/>
                <w:szCs w:val="21"/>
                <w14:textFill>
                  <w14:solidFill>
                    <w14:schemeClr w14:val="tx1"/>
                  </w14:solidFill>
                </w14:textFill>
              </w:rPr>
            </w:pPr>
            <w:r>
              <w:rPr>
                <w:rFonts w:hint="default" w:ascii="Times New Roman" w:hAnsi="Times New Roman" w:eastAsia="仿宋_GB2312" w:cs="Times New Roman"/>
                <w:color w:val="000000" w:themeColor="text1"/>
                <w:sz w:val="21"/>
                <w:szCs w:val="21"/>
                <w:lang w:val="en-US" w:eastAsia="zh-CN"/>
                <w14:textFill>
                  <w14:solidFill>
                    <w14:schemeClr w14:val="tx1"/>
                  </w14:solidFill>
                </w14:textFill>
              </w:rPr>
              <w:t>0</w:t>
            </w:r>
          </w:p>
        </w:tc>
        <w:tc>
          <w:tcPr>
            <w:tcW w:w="74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outlineLvl w:val="9"/>
              <w:rPr>
                <w:color w:val="000000" w:themeColor="text1"/>
                <w:sz w:val="21"/>
                <w:szCs w:val="21"/>
                <w14:textFill>
                  <w14:solidFill>
                    <w14:schemeClr w14:val="tx1"/>
                  </w14:solidFill>
                </w14:textFill>
              </w:rPr>
            </w:pPr>
            <w:r>
              <w:rPr>
                <w:rFonts w:hint="default" w:ascii="Times New Roman" w:hAnsi="Times New Roman" w:eastAsia="仿宋_GB2312" w:cs="Times New Roman"/>
                <w:color w:val="000000" w:themeColor="text1"/>
                <w:sz w:val="21"/>
                <w:szCs w:val="21"/>
                <w:lang w:val="en-US" w:eastAsia="zh-CN"/>
                <w14:textFill>
                  <w14:solidFill>
                    <w14:schemeClr w14:val="tx1"/>
                  </w14:solidFill>
                </w14:textFill>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345" w:hRule="atLeast"/>
          <w:jc w:val="center"/>
        </w:trPr>
        <w:tc>
          <w:tcPr>
            <w:tcW w:w="630" w:type="dxa"/>
            <w:vMerge w:val="restart"/>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after="180" w:line="600" w:lineRule="exact"/>
              <w:textAlignment w:val="auto"/>
              <w:rPr>
                <w:color w:val="000000" w:themeColor="text1"/>
                <w:sz w:val="21"/>
                <w:szCs w:val="21"/>
                <w14:textFill>
                  <w14:solidFill>
                    <w14:schemeClr w14:val="tx1"/>
                  </w14:solidFill>
                </w14:textFill>
              </w:rPr>
            </w:pPr>
            <w:r>
              <w:rPr>
                <w:rFonts w:hint="eastAsia" w:ascii="黑体" w:hAnsi="黑体" w:eastAsia="黑体"/>
                <w:color w:val="000000" w:themeColor="text1"/>
                <w:kern w:val="0"/>
                <w:sz w:val="21"/>
                <w:szCs w:val="21"/>
                <w14:textFill>
                  <w14:solidFill>
                    <w14:schemeClr w14:val="tx1"/>
                  </w14:solidFill>
                </w14:textFill>
              </w:rPr>
              <w:t>三、本年度办理结果</w:t>
            </w:r>
          </w:p>
        </w:tc>
        <w:tc>
          <w:tcPr>
            <w:tcW w:w="3343" w:type="dxa"/>
            <w:gridSpan w:val="2"/>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600" w:lineRule="exact"/>
              <w:textAlignment w:val="auto"/>
              <w:rPr>
                <w:color w:val="000000" w:themeColor="text1"/>
                <w:sz w:val="21"/>
                <w:szCs w:val="21"/>
                <w14:textFill>
                  <w14:solidFill>
                    <w14:schemeClr w14:val="tx1"/>
                  </w14:solidFill>
                </w14:textFill>
              </w:rPr>
            </w:pPr>
            <w:r>
              <w:rPr>
                <w:rFonts w:hint="eastAsia" w:ascii="黑体" w:hAnsi="黑体" w:eastAsia="黑体"/>
                <w:color w:val="000000" w:themeColor="text1"/>
                <w:kern w:val="0"/>
                <w:sz w:val="21"/>
                <w:szCs w:val="21"/>
                <w14:textFill>
                  <w14:solidFill>
                    <w14:schemeClr w14:val="tx1"/>
                  </w14:solidFill>
                </w14:textFill>
              </w:rPr>
              <w:t>（一）予以公开</w:t>
            </w:r>
          </w:p>
        </w:tc>
        <w:tc>
          <w:tcPr>
            <w:tcW w:w="79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outlineLvl w:val="9"/>
              <w:rPr>
                <w:rFonts w:hint="eastAsia" w:eastAsiaTheme="minorEastAsia"/>
                <w:color w:val="000000" w:themeColor="text1"/>
                <w:sz w:val="21"/>
                <w:szCs w:val="21"/>
                <w:lang w:eastAsia="zh-CN"/>
                <w14:textFill>
                  <w14:solidFill>
                    <w14:schemeClr w14:val="tx1"/>
                  </w14:solidFill>
                </w14:textFill>
              </w:rPr>
            </w:pPr>
            <w:r>
              <w:rPr>
                <w:rFonts w:hint="default" w:ascii="Times New Roman" w:hAnsi="Times New Roman" w:eastAsia="仿宋_GB2312" w:cs="Times New Roman"/>
                <w:color w:val="000000" w:themeColor="text1"/>
                <w:sz w:val="21"/>
                <w:szCs w:val="21"/>
                <w:lang w:val="en-US" w:eastAsia="zh-CN"/>
                <w14:textFill>
                  <w14:solidFill>
                    <w14:schemeClr w14:val="tx1"/>
                  </w14:solidFill>
                </w14:textFill>
              </w:rPr>
              <w:t>6</w:t>
            </w:r>
          </w:p>
        </w:tc>
        <w:tc>
          <w:tcPr>
            <w:tcW w:w="586" w:type="dxa"/>
            <w:gridSpan w:val="2"/>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outlineLvl w:val="9"/>
              <w:rPr>
                <w:color w:val="000000" w:themeColor="text1"/>
                <w:sz w:val="21"/>
                <w:szCs w:val="21"/>
                <w14:textFill>
                  <w14:solidFill>
                    <w14:schemeClr w14:val="tx1"/>
                  </w14:solidFill>
                </w14:textFill>
              </w:rPr>
            </w:pPr>
            <w:r>
              <w:rPr>
                <w:rFonts w:hint="default" w:ascii="Times New Roman" w:hAnsi="Times New Roman" w:eastAsia="仿宋_GB2312" w:cs="Times New Roman"/>
                <w:color w:val="000000" w:themeColor="text1"/>
                <w:sz w:val="21"/>
                <w:szCs w:val="21"/>
                <w:lang w:val="en-US" w:eastAsia="zh-CN"/>
                <w14:textFill>
                  <w14:solidFill>
                    <w14:schemeClr w14:val="tx1"/>
                  </w14:solidFill>
                </w14:textFill>
              </w:rPr>
              <w:t>0</w:t>
            </w:r>
          </w:p>
        </w:tc>
        <w:tc>
          <w:tcPr>
            <w:tcW w:w="57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outlineLvl w:val="9"/>
              <w:rPr>
                <w:color w:val="000000" w:themeColor="text1"/>
                <w:sz w:val="21"/>
                <w:szCs w:val="21"/>
                <w14:textFill>
                  <w14:solidFill>
                    <w14:schemeClr w14:val="tx1"/>
                  </w14:solidFill>
                </w14:textFill>
              </w:rPr>
            </w:pPr>
            <w:r>
              <w:rPr>
                <w:rFonts w:hint="default" w:ascii="Times New Roman" w:hAnsi="Times New Roman" w:eastAsia="仿宋_GB2312" w:cs="Times New Roman"/>
                <w:color w:val="000000" w:themeColor="text1"/>
                <w:sz w:val="21"/>
                <w:szCs w:val="21"/>
                <w:lang w:val="en-US" w:eastAsia="zh-CN"/>
                <w14:textFill>
                  <w14:solidFill>
                    <w14:schemeClr w14:val="tx1"/>
                  </w14:solidFill>
                </w14:textFill>
              </w:rPr>
              <w:t>0</w:t>
            </w:r>
          </w:p>
        </w:tc>
        <w:tc>
          <w:tcPr>
            <w:tcW w:w="76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outlineLvl w:val="9"/>
              <w:rPr>
                <w:color w:val="000000" w:themeColor="text1"/>
                <w:sz w:val="21"/>
                <w:szCs w:val="21"/>
                <w14:textFill>
                  <w14:solidFill>
                    <w14:schemeClr w14:val="tx1"/>
                  </w14:solidFill>
                </w14:textFill>
              </w:rPr>
            </w:pPr>
            <w:r>
              <w:rPr>
                <w:rFonts w:hint="default" w:ascii="Times New Roman" w:hAnsi="Times New Roman" w:eastAsia="仿宋_GB2312" w:cs="Times New Roman"/>
                <w:color w:val="000000" w:themeColor="text1"/>
                <w:sz w:val="21"/>
                <w:szCs w:val="21"/>
                <w:lang w:val="en-US" w:eastAsia="zh-CN"/>
                <w14:textFill>
                  <w14:solidFill>
                    <w14:schemeClr w14:val="tx1"/>
                  </w14:solidFill>
                </w14:textFill>
              </w:rPr>
              <w:t>0</w:t>
            </w:r>
          </w:p>
        </w:tc>
        <w:tc>
          <w:tcPr>
            <w:tcW w:w="71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outlineLvl w:val="9"/>
              <w:rPr>
                <w:color w:val="000000" w:themeColor="text1"/>
                <w:sz w:val="21"/>
                <w:szCs w:val="21"/>
                <w14:textFill>
                  <w14:solidFill>
                    <w14:schemeClr w14:val="tx1"/>
                  </w14:solidFill>
                </w14:textFill>
              </w:rPr>
            </w:pPr>
            <w:r>
              <w:rPr>
                <w:rFonts w:hint="default" w:ascii="Times New Roman" w:hAnsi="Times New Roman" w:eastAsia="仿宋_GB2312" w:cs="Times New Roman"/>
                <w:color w:val="000000" w:themeColor="text1"/>
                <w:sz w:val="21"/>
                <w:szCs w:val="21"/>
                <w:lang w:val="en-US" w:eastAsia="zh-CN"/>
                <w14:textFill>
                  <w14:solidFill>
                    <w14:schemeClr w14:val="tx1"/>
                  </w14:solidFill>
                </w14:textFill>
              </w:rPr>
              <w:t>0</w:t>
            </w:r>
          </w:p>
        </w:tc>
        <w:tc>
          <w:tcPr>
            <w:tcW w:w="562"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outlineLvl w:val="9"/>
              <w:rPr>
                <w:color w:val="000000" w:themeColor="text1"/>
                <w:sz w:val="21"/>
                <w:szCs w:val="21"/>
                <w14:textFill>
                  <w14:solidFill>
                    <w14:schemeClr w14:val="tx1"/>
                  </w14:solidFill>
                </w14:textFill>
              </w:rPr>
            </w:pPr>
            <w:r>
              <w:rPr>
                <w:rFonts w:hint="default" w:ascii="Times New Roman" w:hAnsi="Times New Roman" w:eastAsia="仿宋_GB2312" w:cs="Times New Roman"/>
                <w:color w:val="000000" w:themeColor="text1"/>
                <w:sz w:val="21"/>
                <w:szCs w:val="21"/>
                <w:lang w:val="en-US" w:eastAsia="zh-CN"/>
                <w14:textFill>
                  <w14:solidFill>
                    <w14:schemeClr w14:val="tx1"/>
                  </w14:solidFill>
                </w14:textFill>
              </w:rPr>
              <w:t>0</w:t>
            </w:r>
          </w:p>
        </w:tc>
        <w:tc>
          <w:tcPr>
            <w:tcW w:w="748"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outlineLvl w:val="9"/>
              <w:rPr>
                <w:rFonts w:hint="eastAsia" w:eastAsiaTheme="minorEastAsia"/>
                <w:color w:val="000000" w:themeColor="text1"/>
                <w:sz w:val="21"/>
                <w:szCs w:val="21"/>
                <w:lang w:eastAsia="zh-CN"/>
                <w14:textFill>
                  <w14:solidFill>
                    <w14:schemeClr w14:val="tx1"/>
                  </w14:solidFill>
                </w14:textFill>
              </w:rPr>
            </w:pPr>
            <w:r>
              <w:rPr>
                <w:rFonts w:hint="default" w:ascii="Times New Roman" w:hAnsi="Times New Roman" w:eastAsia="仿宋_GB2312" w:cs="Times New Roman"/>
                <w:color w:val="000000" w:themeColor="text1"/>
                <w:sz w:val="21"/>
                <w:szCs w:val="21"/>
                <w:lang w:val="en-US" w:eastAsia="zh-CN"/>
                <w14:textFill>
                  <w14:solidFill>
                    <w14:schemeClr w14:val="tx1"/>
                  </w14:solidFill>
                </w14:textFill>
              </w:rPr>
              <w:t>6</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705" w:hRule="atLeast"/>
          <w:jc w:val="center"/>
        </w:trPr>
        <w:tc>
          <w:tcPr>
            <w:tcW w:w="630"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600" w:lineRule="exact"/>
              <w:textAlignment w:val="auto"/>
              <w:rPr>
                <w:color w:val="000000" w:themeColor="text1"/>
                <w:sz w:val="21"/>
                <w:szCs w:val="21"/>
                <w14:textFill>
                  <w14:solidFill>
                    <w14:schemeClr w14:val="tx1"/>
                  </w14:solidFill>
                </w14:textFill>
              </w:rPr>
            </w:pPr>
          </w:p>
        </w:tc>
        <w:tc>
          <w:tcPr>
            <w:tcW w:w="3343" w:type="dxa"/>
            <w:gridSpan w:val="2"/>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600" w:lineRule="exact"/>
              <w:textAlignment w:val="auto"/>
              <w:rPr>
                <w:color w:val="000000" w:themeColor="text1"/>
                <w:sz w:val="21"/>
                <w:szCs w:val="21"/>
                <w14:textFill>
                  <w14:solidFill>
                    <w14:schemeClr w14:val="tx1"/>
                  </w14:solidFill>
                </w14:textFill>
              </w:rPr>
            </w:pPr>
            <w:r>
              <w:rPr>
                <w:rFonts w:hint="eastAsia" w:ascii="黑体" w:hAnsi="黑体" w:eastAsia="黑体"/>
                <w:color w:val="000000" w:themeColor="text1"/>
                <w:kern w:val="0"/>
                <w:sz w:val="21"/>
                <w:szCs w:val="21"/>
                <w14:textFill>
                  <w14:solidFill>
                    <w14:schemeClr w14:val="tx1"/>
                  </w14:solidFill>
                </w14:textFill>
              </w:rPr>
              <w:t>（二）部分公开（区分处理的，只计这一情形，不计其他情形）</w:t>
            </w:r>
          </w:p>
        </w:tc>
        <w:tc>
          <w:tcPr>
            <w:tcW w:w="79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outlineLvl w:val="9"/>
              <w:rPr>
                <w:color w:val="000000" w:themeColor="text1"/>
                <w:sz w:val="21"/>
                <w:szCs w:val="21"/>
                <w14:textFill>
                  <w14:solidFill>
                    <w14:schemeClr w14:val="tx1"/>
                  </w14:solidFill>
                </w14:textFill>
              </w:rPr>
            </w:pPr>
            <w:r>
              <w:rPr>
                <w:rFonts w:hint="default" w:ascii="Times New Roman" w:hAnsi="Times New Roman" w:eastAsia="仿宋_GB2312" w:cs="Times New Roman"/>
                <w:color w:val="000000" w:themeColor="text1"/>
                <w:sz w:val="21"/>
                <w:szCs w:val="21"/>
                <w:lang w:val="en-US" w:eastAsia="zh-CN"/>
                <w14:textFill>
                  <w14:solidFill>
                    <w14:schemeClr w14:val="tx1"/>
                  </w14:solidFill>
                </w14:textFill>
              </w:rPr>
              <w:t>0</w:t>
            </w:r>
          </w:p>
        </w:tc>
        <w:tc>
          <w:tcPr>
            <w:tcW w:w="586" w:type="dxa"/>
            <w:gridSpan w:val="2"/>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outlineLvl w:val="9"/>
              <w:rPr>
                <w:color w:val="000000" w:themeColor="text1"/>
                <w:sz w:val="21"/>
                <w:szCs w:val="21"/>
                <w14:textFill>
                  <w14:solidFill>
                    <w14:schemeClr w14:val="tx1"/>
                  </w14:solidFill>
                </w14:textFill>
              </w:rPr>
            </w:pPr>
            <w:r>
              <w:rPr>
                <w:rFonts w:hint="default" w:ascii="Times New Roman" w:hAnsi="Times New Roman" w:eastAsia="仿宋_GB2312" w:cs="Times New Roman"/>
                <w:color w:val="000000" w:themeColor="text1"/>
                <w:sz w:val="21"/>
                <w:szCs w:val="21"/>
                <w:lang w:val="en-US" w:eastAsia="zh-CN"/>
                <w14:textFill>
                  <w14:solidFill>
                    <w14:schemeClr w14:val="tx1"/>
                  </w14:solidFill>
                </w14:textFill>
              </w:rPr>
              <w:t>0</w:t>
            </w:r>
          </w:p>
        </w:tc>
        <w:tc>
          <w:tcPr>
            <w:tcW w:w="57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outlineLvl w:val="9"/>
              <w:rPr>
                <w:color w:val="000000" w:themeColor="text1"/>
                <w:sz w:val="21"/>
                <w:szCs w:val="21"/>
                <w14:textFill>
                  <w14:solidFill>
                    <w14:schemeClr w14:val="tx1"/>
                  </w14:solidFill>
                </w14:textFill>
              </w:rPr>
            </w:pPr>
            <w:r>
              <w:rPr>
                <w:rFonts w:hint="default" w:ascii="Times New Roman" w:hAnsi="Times New Roman" w:eastAsia="仿宋_GB2312" w:cs="Times New Roman"/>
                <w:color w:val="000000" w:themeColor="text1"/>
                <w:sz w:val="21"/>
                <w:szCs w:val="21"/>
                <w:lang w:val="en-US" w:eastAsia="zh-CN"/>
                <w14:textFill>
                  <w14:solidFill>
                    <w14:schemeClr w14:val="tx1"/>
                  </w14:solidFill>
                </w14:textFill>
              </w:rPr>
              <w:t>0</w:t>
            </w:r>
          </w:p>
        </w:tc>
        <w:tc>
          <w:tcPr>
            <w:tcW w:w="76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outlineLvl w:val="9"/>
              <w:rPr>
                <w:color w:val="000000" w:themeColor="text1"/>
                <w:sz w:val="21"/>
                <w:szCs w:val="21"/>
                <w14:textFill>
                  <w14:solidFill>
                    <w14:schemeClr w14:val="tx1"/>
                  </w14:solidFill>
                </w14:textFill>
              </w:rPr>
            </w:pPr>
            <w:r>
              <w:rPr>
                <w:rFonts w:hint="default" w:ascii="Times New Roman" w:hAnsi="Times New Roman" w:eastAsia="仿宋_GB2312" w:cs="Times New Roman"/>
                <w:color w:val="000000" w:themeColor="text1"/>
                <w:sz w:val="21"/>
                <w:szCs w:val="21"/>
                <w:lang w:val="en-US" w:eastAsia="zh-CN"/>
                <w14:textFill>
                  <w14:solidFill>
                    <w14:schemeClr w14:val="tx1"/>
                  </w14:solidFill>
                </w14:textFill>
              </w:rPr>
              <w:t>0</w:t>
            </w:r>
          </w:p>
        </w:tc>
        <w:tc>
          <w:tcPr>
            <w:tcW w:w="71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outlineLvl w:val="9"/>
              <w:rPr>
                <w:color w:val="000000" w:themeColor="text1"/>
                <w:sz w:val="21"/>
                <w:szCs w:val="21"/>
                <w14:textFill>
                  <w14:solidFill>
                    <w14:schemeClr w14:val="tx1"/>
                  </w14:solidFill>
                </w14:textFill>
              </w:rPr>
            </w:pPr>
            <w:r>
              <w:rPr>
                <w:rFonts w:hint="default" w:ascii="Times New Roman" w:hAnsi="Times New Roman" w:eastAsia="仿宋_GB2312" w:cs="Times New Roman"/>
                <w:color w:val="000000" w:themeColor="text1"/>
                <w:sz w:val="21"/>
                <w:szCs w:val="21"/>
                <w:lang w:val="en-US" w:eastAsia="zh-CN"/>
                <w14:textFill>
                  <w14:solidFill>
                    <w14:schemeClr w14:val="tx1"/>
                  </w14:solidFill>
                </w14:textFill>
              </w:rPr>
              <w:t>0</w:t>
            </w:r>
          </w:p>
        </w:tc>
        <w:tc>
          <w:tcPr>
            <w:tcW w:w="562"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outlineLvl w:val="9"/>
              <w:rPr>
                <w:color w:val="000000" w:themeColor="text1"/>
                <w:sz w:val="21"/>
                <w:szCs w:val="21"/>
                <w14:textFill>
                  <w14:solidFill>
                    <w14:schemeClr w14:val="tx1"/>
                  </w14:solidFill>
                </w14:textFill>
              </w:rPr>
            </w:pPr>
            <w:r>
              <w:rPr>
                <w:rFonts w:hint="default" w:ascii="Times New Roman" w:hAnsi="Times New Roman" w:eastAsia="仿宋_GB2312" w:cs="Times New Roman"/>
                <w:color w:val="000000" w:themeColor="text1"/>
                <w:sz w:val="21"/>
                <w:szCs w:val="21"/>
                <w:lang w:val="en-US" w:eastAsia="zh-CN"/>
                <w14:textFill>
                  <w14:solidFill>
                    <w14:schemeClr w14:val="tx1"/>
                  </w14:solidFill>
                </w14:textFill>
              </w:rPr>
              <w:t>0</w:t>
            </w:r>
          </w:p>
        </w:tc>
        <w:tc>
          <w:tcPr>
            <w:tcW w:w="74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outlineLvl w:val="9"/>
              <w:rPr>
                <w:color w:val="000000" w:themeColor="text1"/>
                <w:sz w:val="21"/>
                <w:szCs w:val="21"/>
                <w14:textFill>
                  <w14:solidFill>
                    <w14:schemeClr w14:val="tx1"/>
                  </w14:solidFill>
                </w14:textFill>
              </w:rPr>
            </w:pPr>
            <w:r>
              <w:rPr>
                <w:rFonts w:hint="default" w:ascii="Times New Roman" w:hAnsi="Times New Roman" w:eastAsia="仿宋_GB2312" w:cs="Times New Roman"/>
                <w:color w:val="000000" w:themeColor="text1"/>
                <w:sz w:val="21"/>
                <w:szCs w:val="21"/>
                <w:lang w:val="en-US" w:eastAsia="zh-CN"/>
                <w14:textFill>
                  <w14:solidFill>
                    <w14:schemeClr w14:val="tx1"/>
                  </w14:solidFill>
                </w14:textFill>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360" w:hRule="atLeast"/>
          <w:jc w:val="center"/>
        </w:trPr>
        <w:tc>
          <w:tcPr>
            <w:tcW w:w="630"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600" w:lineRule="exact"/>
              <w:textAlignment w:val="auto"/>
              <w:rPr>
                <w:color w:val="000000" w:themeColor="text1"/>
                <w:sz w:val="21"/>
                <w:szCs w:val="21"/>
                <w14:textFill>
                  <w14:solidFill>
                    <w14:schemeClr w14:val="tx1"/>
                  </w14:solidFill>
                </w14:textFill>
              </w:rPr>
            </w:pPr>
          </w:p>
        </w:tc>
        <w:tc>
          <w:tcPr>
            <w:tcW w:w="1225" w:type="dxa"/>
            <w:vMerge w:val="restar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600" w:lineRule="exact"/>
              <w:ind w:left="-107" w:leftChars="-51"/>
              <w:textAlignment w:val="auto"/>
              <w:rPr>
                <w:color w:val="000000" w:themeColor="text1"/>
                <w:sz w:val="21"/>
                <w:szCs w:val="21"/>
                <w14:textFill>
                  <w14:solidFill>
                    <w14:schemeClr w14:val="tx1"/>
                  </w14:solidFill>
                </w14:textFill>
              </w:rPr>
            </w:pPr>
            <w:r>
              <w:rPr>
                <w:rFonts w:hint="eastAsia" w:ascii="黑体" w:hAnsi="黑体" w:eastAsia="黑体"/>
                <w:color w:val="000000" w:themeColor="text1"/>
                <w:kern w:val="0"/>
                <w:sz w:val="21"/>
                <w:szCs w:val="21"/>
                <w14:textFill>
                  <w14:solidFill>
                    <w14:schemeClr w14:val="tx1"/>
                  </w14:solidFill>
                </w14:textFill>
              </w:rPr>
              <w:t>（三）不予公开</w:t>
            </w:r>
          </w:p>
        </w:tc>
        <w:tc>
          <w:tcPr>
            <w:tcW w:w="211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600" w:lineRule="exact"/>
              <w:textAlignment w:val="auto"/>
              <w:rPr>
                <w:color w:val="000000" w:themeColor="text1"/>
                <w:sz w:val="21"/>
                <w:szCs w:val="21"/>
                <w14:textFill>
                  <w14:solidFill>
                    <w14:schemeClr w14:val="tx1"/>
                  </w14:solidFill>
                </w14:textFill>
              </w:rPr>
            </w:pPr>
            <w:r>
              <w:rPr>
                <w:rFonts w:hint="default" w:ascii="Times New Roman" w:hAnsi="Times New Roman" w:eastAsia="仿宋_GB2312" w:cs="Times New Roman"/>
                <w:color w:val="000000" w:themeColor="text1"/>
                <w:kern w:val="0"/>
                <w:sz w:val="21"/>
                <w:szCs w:val="21"/>
                <w14:textFill>
                  <w14:solidFill>
                    <w14:schemeClr w14:val="tx1"/>
                  </w14:solidFill>
                </w14:textFill>
              </w:rPr>
              <w:t>1</w:t>
            </w:r>
            <w:r>
              <w:rPr>
                <w:rFonts w:hint="eastAsia" w:ascii="仿宋_GB2312" w:hAnsi="黑体" w:eastAsia="仿宋_GB2312"/>
                <w:color w:val="000000" w:themeColor="text1"/>
                <w:kern w:val="0"/>
                <w:sz w:val="21"/>
                <w:szCs w:val="21"/>
                <w14:textFill>
                  <w14:solidFill>
                    <w14:schemeClr w14:val="tx1"/>
                  </w14:solidFill>
                </w14:textFill>
              </w:rPr>
              <w:t>.属于国家秘密</w:t>
            </w:r>
          </w:p>
        </w:tc>
        <w:tc>
          <w:tcPr>
            <w:tcW w:w="79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outlineLvl w:val="9"/>
              <w:rPr>
                <w:color w:val="000000" w:themeColor="text1"/>
                <w:sz w:val="21"/>
                <w:szCs w:val="21"/>
                <w14:textFill>
                  <w14:solidFill>
                    <w14:schemeClr w14:val="tx1"/>
                  </w14:solidFill>
                </w14:textFill>
              </w:rPr>
            </w:pPr>
            <w:r>
              <w:rPr>
                <w:rFonts w:hint="default" w:ascii="Times New Roman" w:hAnsi="Times New Roman" w:eastAsia="仿宋_GB2312" w:cs="Times New Roman"/>
                <w:color w:val="000000" w:themeColor="text1"/>
                <w:sz w:val="21"/>
                <w:szCs w:val="21"/>
                <w:lang w:val="en-US" w:eastAsia="zh-CN"/>
                <w14:textFill>
                  <w14:solidFill>
                    <w14:schemeClr w14:val="tx1"/>
                  </w14:solidFill>
                </w14:textFill>
              </w:rPr>
              <w:t>0</w:t>
            </w:r>
          </w:p>
        </w:tc>
        <w:tc>
          <w:tcPr>
            <w:tcW w:w="58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outlineLvl w:val="9"/>
              <w:rPr>
                <w:color w:val="000000" w:themeColor="text1"/>
                <w:sz w:val="21"/>
                <w:szCs w:val="21"/>
                <w14:textFill>
                  <w14:solidFill>
                    <w14:schemeClr w14:val="tx1"/>
                  </w14:solidFill>
                </w14:textFill>
              </w:rPr>
            </w:pPr>
            <w:r>
              <w:rPr>
                <w:rFonts w:hint="default" w:ascii="Times New Roman" w:hAnsi="Times New Roman" w:eastAsia="仿宋_GB2312" w:cs="Times New Roman"/>
                <w:color w:val="000000" w:themeColor="text1"/>
                <w:sz w:val="21"/>
                <w:szCs w:val="21"/>
                <w:lang w:val="en-US" w:eastAsia="zh-CN"/>
                <w14:textFill>
                  <w14:solidFill>
                    <w14:schemeClr w14:val="tx1"/>
                  </w14:solidFill>
                </w14:textFill>
              </w:rPr>
              <w:t>0</w:t>
            </w:r>
          </w:p>
        </w:tc>
        <w:tc>
          <w:tcPr>
            <w:tcW w:w="576" w:type="dxa"/>
            <w:gridSpan w:val="2"/>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outlineLvl w:val="9"/>
              <w:rPr>
                <w:color w:val="000000" w:themeColor="text1"/>
                <w:sz w:val="21"/>
                <w:szCs w:val="21"/>
                <w14:textFill>
                  <w14:solidFill>
                    <w14:schemeClr w14:val="tx1"/>
                  </w14:solidFill>
                </w14:textFill>
              </w:rPr>
            </w:pPr>
            <w:r>
              <w:rPr>
                <w:rFonts w:hint="default" w:ascii="Times New Roman" w:hAnsi="Times New Roman" w:eastAsia="仿宋_GB2312" w:cs="Times New Roman"/>
                <w:color w:val="000000" w:themeColor="text1"/>
                <w:sz w:val="21"/>
                <w:szCs w:val="21"/>
                <w:lang w:val="en-US" w:eastAsia="zh-CN"/>
                <w14:textFill>
                  <w14:solidFill>
                    <w14:schemeClr w14:val="tx1"/>
                  </w14:solidFill>
                </w14:textFill>
              </w:rPr>
              <w:t>0</w:t>
            </w:r>
          </w:p>
        </w:tc>
        <w:tc>
          <w:tcPr>
            <w:tcW w:w="76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outlineLvl w:val="9"/>
              <w:rPr>
                <w:color w:val="000000" w:themeColor="text1"/>
                <w:sz w:val="21"/>
                <w:szCs w:val="21"/>
                <w14:textFill>
                  <w14:solidFill>
                    <w14:schemeClr w14:val="tx1"/>
                  </w14:solidFill>
                </w14:textFill>
              </w:rPr>
            </w:pPr>
            <w:r>
              <w:rPr>
                <w:rFonts w:hint="default" w:ascii="Times New Roman" w:hAnsi="Times New Roman" w:eastAsia="仿宋_GB2312" w:cs="Times New Roman"/>
                <w:color w:val="000000" w:themeColor="text1"/>
                <w:sz w:val="21"/>
                <w:szCs w:val="21"/>
                <w:lang w:val="en-US" w:eastAsia="zh-CN"/>
                <w14:textFill>
                  <w14:solidFill>
                    <w14:schemeClr w14:val="tx1"/>
                  </w14:solidFill>
                </w14:textFill>
              </w:rPr>
              <w:t>0</w:t>
            </w:r>
          </w:p>
        </w:tc>
        <w:tc>
          <w:tcPr>
            <w:tcW w:w="71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outlineLvl w:val="9"/>
              <w:rPr>
                <w:color w:val="000000" w:themeColor="text1"/>
                <w:sz w:val="21"/>
                <w:szCs w:val="21"/>
                <w14:textFill>
                  <w14:solidFill>
                    <w14:schemeClr w14:val="tx1"/>
                  </w14:solidFill>
                </w14:textFill>
              </w:rPr>
            </w:pPr>
            <w:r>
              <w:rPr>
                <w:rFonts w:hint="default" w:ascii="Times New Roman" w:hAnsi="Times New Roman" w:eastAsia="仿宋_GB2312" w:cs="Times New Roman"/>
                <w:color w:val="000000" w:themeColor="text1"/>
                <w:sz w:val="21"/>
                <w:szCs w:val="21"/>
                <w:lang w:val="en-US" w:eastAsia="zh-CN"/>
                <w14:textFill>
                  <w14:solidFill>
                    <w14:schemeClr w14:val="tx1"/>
                  </w14:solidFill>
                </w14:textFill>
              </w:rPr>
              <w:t>0</w:t>
            </w:r>
          </w:p>
        </w:tc>
        <w:tc>
          <w:tcPr>
            <w:tcW w:w="562"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outlineLvl w:val="9"/>
              <w:rPr>
                <w:color w:val="000000" w:themeColor="text1"/>
                <w:sz w:val="21"/>
                <w:szCs w:val="21"/>
                <w14:textFill>
                  <w14:solidFill>
                    <w14:schemeClr w14:val="tx1"/>
                  </w14:solidFill>
                </w14:textFill>
              </w:rPr>
            </w:pPr>
            <w:r>
              <w:rPr>
                <w:rFonts w:hint="default" w:ascii="Times New Roman" w:hAnsi="Times New Roman" w:eastAsia="仿宋_GB2312" w:cs="Times New Roman"/>
                <w:color w:val="000000" w:themeColor="text1"/>
                <w:sz w:val="21"/>
                <w:szCs w:val="21"/>
                <w:lang w:val="en-US" w:eastAsia="zh-CN"/>
                <w14:textFill>
                  <w14:solidFill>
                    <w14:schemeClr w14:val="tx1"/>
                  </w14:solidFill>
                </w14:textFill>
              </w:rPr>
              <w:t>0</w:t>
            </w:r>
          </w:p>
        </w:tc>
        <w:tc>
          <w:tcPr>
            <w:tcW w:w="748"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outlineLvl w:val="9"/>
              <w:rPr>
                <w:color w:val="000000" w:themeColor="text1"/>
                <w:sz w:val="21"/>
                <w:szCs w:val="21"/>
                <w14:textFill>
                  <w14:solidFill>
                    <w14:schemeClr w14:val="tx1"/>
                  </w14:solidFill>
                </w14:textFill>
              </w:rPr>
            </w:pPr>
            <w:r>
              <w:rPr>
                <w:rFonts w:hint="default" w:ascii="Times New Roman" w:hAnsi="Times New Roman" w:eastAsia="仿宋_GB2312" w:cs="Times New Roman"/>
                <w:color w:val="000000" w:themeColor="text1"/>
                <w:sz w:val="21"/>
                <w:szCs w:val="21"/>
                <w:lang w:val="en-US" w:eastAsia="zh-CN"/>
                <w14:textFill>
                  <w14:solidFill>
                    <w14:schemeClr w14:val="tx1"/>
                  </w14:solidFill>
                </w14:textFill>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690" w:hRule="atLeast"/>
          <w:jc w:val="center"/>
        </w:trPr>
        <w:tc>
          <w:tcPr>
            <w:tcW w:w="630"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600" w:lineRule="exact"/>
              <w:textAlignment w:val="auto"/>
              <w:rPr>
                <w:color w:val="000000" w:themeColor="text1"/>
                <w:sz w:val="21"/>
                <w:szCs w:val="21"/>
                <w14:textFill>
                  <w14:solidFill>
                    <w14:schemeClr w14:val="tx1"/>
                  </w14:solidFill>
                </w14:textFill>
              </w:rPr>
            </w:pPr>
          </w:p>
        </w:tc>
        <w:tc>
          <w:tcPr>
            <w:tcW w:w="1225"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600" w:lineRule="exact"/>
              <w:textAlignment w:val="auto"/>
              <w:rPr>
                <w:color w:val="000000" w:themeColor="text1"/>
                <w:sz w:val="21"/>
                <w:szCs w:val="21"/>
                <w14:textFill>
                  <w14:solidFill>
                    <w14:schemeClr w14:val="tx1"/>
                  </w14:solidFill>
                </w14:textFill>
              </w:rPr>
            </w:pPr>
          </w:p>
        </w:tc>
        <w:tc>
          <w:tcPr>
            <w:tcW w:w="211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600" w:lineRule="exact"/>
              <w:textAlignment w:val="auto"/>
              <w:rPr>
                <w:color w:val="000000" w:themeColor="text1"/>
                <w:sz w:val="21"/>
                <w:szCs w:val="21"/>
                <w14:textFill>
                  <w14:solidFill>
                    <w14:schemeClr w14:val="tx1"/>
                  </w14:solidFill>
                </w14:textFill>
              </w:rPr>
            </w:pPr>
            <w:r>
              <w:rPr>
                <w:rFonts w:hint="default" w:ascii="Times New Roman" w:hAnsi="Times New Roman" w:eastAsia="仿宋_GB2312" w:cs="Times New Roman"/>
                <w:color w:val="000000" w:themeColor="text1"/>
                <w:kern w:val="0"/>
                <w:sz w:val="21"/>
                <w:szCs w:val="21"/>
                <w14:textFill>
                  <w14:solidFill>
                    <w14:schemeClr w14:val="tx1"/>
                  </w14:solidFill>
                </w14:textFill>
              </w:rPr>
              <w:t>2</w:t>
            </w:r>
            <w:r>
              <w:rPr>
                <w:rFonts w:hint="eastAsia" w:ascii="仿宋_GB2312" w:hAnsi="黑体" w:eastAsia="仿宋_GB2312"/>
                <w:color w:val="000000" w:themeColor="text1"/>
                <w:kern w:val="0"/>
                <w:sz w:val="21"/>
                <w:szCs w:val="21"/>
                <w14:textFill>
                  <w14:solidFill>
                    <w14:schemeClr w14:val="tx1"/>
                  </w14:solidFill>
                </w14:textFill>
              </w:rPr>
              <w:t>.其他法律行政法规禁止公开</w:t>
            </w:r>
          </w:p>
        </w:tc>
        <w:tc>
          <w:tcPr>
            <w:tcW w:w="79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outlineLvl w:val="9"/>
              <w:rPr>
                <w:color w:val="000000" w:themeColor="text1"/>
                <w:sz w:val="21"/>
                <w:szCs w:val="21"/>
                <w14:textFill>
                  <w14:solidFill>
                    <w14:schemeClr w14:val="tx1"/>
                  </w14:solidFill>
                </w14:textFill>
              </w:rPr>
            </w:pPr>
            <w:r>
              <w:rPr>
                <w:rFonts w:hint="default" w:ascii="Times New Roman" w:hAnsi="Times New Roman" w:eastAsia="仿宋_GB2312" w:cs="Times New Roman"/>
                <w:color w:val="000000" w:themeColor="text1"/>
                <w:sz w:val="21"/>
                <w:szCs w:val="21"/>
                <w:lang w:val="en-US" w:eastAsia="zh-CN"/>
                <w14:textFill>
                  <w14:solidFill>
                    <w14:schemeClr w14:val="tx1"/>
                  </w14:solidFill>
                </w14:textFill>
              </w:rPr>
              <w:t>0</w:t>
            </w:r>
          </w:p>
        </w:tc>
        <w:tc>
          <w:tcPr>
            <w:tcW w:w="58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outlineLvl w:val="9"/>
              <w:rPr>
                <w:color w:val="000000" w:themeColor="text1"/>
                <w:sz w:val="21"/>
                <w:szCs w:val="21"/>
                <w14:textFill>
                  <w14:solidFill>
                    <w14:schemeClr w14:val="tx1"/>
                  </w14:solidFill>
                </w14:textFill>
              </w:rPr>
            </w:pPr>
            <w:r>
              <w:rPr>
                <w:rFonts w:hint="default" w:ascii="Times New Roman" w:hAnsi="Times New Roman" w:eastAsia="仿宋_GB2312" w:cs="Times New Roman"/>
                <w:color w:val="000000" w:themeColor="text1"/>
                <w:sz w:val="21"/>
                <w:szCs w:val="21"/>
                <w:lang w:val="en-US" w:eastAsia="zh-CN"/>
                <w14:textFill>
                  <w14:solidFill>
                    <w14:schemeClr w14:val="tx1"/>
                  </w14:solidFill>
                </w14:textFill>
              </w:rPr>
              <w:t>0</w:t>
            </w:r>
          </w:p>
        </w:tc>
        <w:tc>
          <w:tcPr>
            <w:tcW w:w="576" w:type="dxa"/>
            <w:gridSpan w:val="2"/>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outlineLvl w:val="9"/>
              <w:rPr>
                <w:color w:val="000000" w:themeColor="text1"/>
                <w:sz w:val="21"/>
                <w:szCs w:val="21"/>
                <w14:textFill>
                  <w14:solidFill>
                    <w14:schemeClr w14:val="tx1"/>
                  </w14:solidFill>
                </w14:textFill>
              </w:rPr>
            </w:pPr>
            <w:r>
              <w:rPr>
                <w:rFonts w:hint="default" w:ascii="Times New Roman" w:hAnsi="Times New Roman" w:eastAsia="仿宋_GB2312" w:cs="Times New Roman"/>
                <w:color w:val="000000" w:themeColor="text1"/>
                <w:sz w:val="21"/>
                <w:szCs w:val="21"/>
                <w:lang w:val="en-US" w:eastAsia="zh-CN"/>
                <w14:textFill>
                  <w14:solidFill>
                    <w14:schemeClr w14:val="tx1"/>
                  </w14:solidFill>
                </w14:textFill>
              </w:rPr>
              <w:t>0</w:t>
            </w:r>
          </w:p>
        </w:tc>
        <w:tc>
          <w:tcPr>
            <w:tcW w:w="76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outlineLvl w:val="9"/>
              <w:rPr>
                <w:color w:val="000000" w:themeColor="text1"/>
                <w:sz w:val="21"/>
                <w:szCs w:val="21"/>
                <w14:textFill>
                  <w14:solidFill>
                    <w14:schemeClr w14:val="tx1"/>
                  </w14:solidFill>
                </w14:textFill>
              </w:rPr>
            </w:pPr>
            <w:r>
              <w:rPr>
                <w:rFonts w:hint="default" w:ascii="Times New Roman" w:hAnsi="Times New Roman" w:eastAsia="仿宋_GB2312" w:cs="Times New Roman"/>
                <w:color w:val="000000" w:themeColor="text1"/>
                <w:sz w:val="21"/>
                <w:szCs w:val="21"/>
                <w:lang w:val="en-US" w:eastAsia="zh-CN"/>
                <w14:textFill>
                  <w14:solidFill>
                    <w14:schemeClr w14:val="tx1"/>
                  </w14:solidFill>
                </w14:textFill>
              </w:rPr>
              <w:t>0</w:t>
            </w:r>
          </w:p>
        </w:tc>
        <w:tc>
          <w:tcPr>
            <w:tcW w:w="71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outlineLvl w:val="9"/>
              <w:rPr>
                <w:color w:val="000000" w:themeColor="text1"/>
                <w:sz w:val="21"/>
                <w:szCs w:val="21"/>
                <w14:textFill>
                  <w14:solidFill>
                    <w14:schemeClr w14:val="tx1"/>
                  </w14:solidFill>
                </w14:textFill>
              </w:rPr>
            </w:pPr>
            <w:r>
              <w:rPr>
                <w:rFonts w:hint="default" w:ascii="Times New Roman" w:hAnsi="Times New Roman" w:eastAsia="仿宋_GB2312" w:cs="Times New Roman"/>
                <w:color w:val="000000" w:themeColor="text1"/>
                <w:sz w:val="21"/>
                <w:szCs w:val="21"/>
                <w:lang w:val="en-US" w:eastAsia="zh-CN"/>
                <w14:textFill>
                  <w14:solidFill>
                    <w14:schemeClr w14:val="tx1"/>
                  </w14:solidFill>
                </w14:textFill>
              </w:rPr>
              <w:t>0</w:t>
            </w:r>
          </w:p>
        </w:tc>
        <w:tc>
          <w:tcPr>
            <w:tcW w:w="562"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outlineLvl w:val="9"/>
              <w:rPr>
                <w:color w:val="000000" w:themeColor="text1"/>
                <w:sz w:val="21"/>
                <w:szCs w:val="21"/>
                <w14:textFill>
                  <w14:solidFill>
                    <w14:schemeClr w14:val="tx1"/>
                  </w14:solidFill>
                </w14:textFill>
              </w:rPr>
            </w:pPr>
            <w:r>
              <w:rPr>
                <w:rFonts w:hint="default" w:ascii="Times New Roman" w:hAnsi="Times New Roman" w:eastAsia="仿宋_GB2312" w:cs="Times New Roman"/>
                <w:color w:val="000000" w:themeColor="text1"/>
                <w:sz w:val="21"/>
                <w:szCs w:val="21"/>
                <w:lang w:val="en-US" w:eastAsia="zh-CN"/>
                <w14:textFill>
                  <w14:solidFill>
                    <w14:schemeClr w14:val="tx1"/>
                  </w14:solidFill>
                </w14:textFill>
              </w:rPr>
              <w:t>0</w:t>
            </w:r>
          </w:p>
        </w:tc>
        <w:tc>
          <w:tcPr>
            <w:tcW w:w="74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outlineLvl w:val="9"/>
              <w:rPr>
                <w:color w:val="000000" w:themeColor="text1"/>
                <w:sz w:val="21"/>
                <w:szCs w:val="21"/>
                <w14:textFill>
                  <w14:solidFill>
                    <w14:schemeClr w14:val="tx1"/>
                  </w14:solidFill>
                </w14:textFill>
              </w:rPr>
            </w:pPr>
            <w:r>
              <w:rPr>
                <w:rFonts w:hint="default" w:ascii="Times New Roman" w:hAnsi="Times New Roman" w:eastAsia="仿宋_GB2312" w:cs="Times New Roman"/>
                <w:color w:val="000000" w:themeColor="text1"/>
                <w:sz w:val="21"/>
                <w:szCs w:val="21"/>
                <w:lang w:val="en-US" w:eastAsia="zh-CN"/>
                <w14:textFill>
                  <w14:solidFill>
                    <w14:schemeClr w14:val="tx1"/>
                  </w14:solidFill>
                </w14:textFill>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trHeight w:val="360" w:hRule="atLeast"/>
          <w:jc w:val="center"/>
        </w:trPr>
        <w:tc>
          <w:tcPr>
            <w:tcW w:w="630"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600" w:lineRule="exact"/>
              <w:textAlignment w:val="auto"/>
              <w:rPr>
                <w:color w:val="000000" w:themeColor="text1"/>
                <w:sz w:val="21"/>
                <w:szCs w:val="21"/>
                <w14:textFill>
                  <w14:solidFill>
                    <w14:schemeClr w14:val="tx1"/>
                  </w14:solidFill>
                </w14:textFill>
              </w:rPr>
            </w:pPr>
          </w:p>
        </w:tc>
        <w:tc>
          <w:tcPr>
            <w:tcW w:w="1225"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600" w:lineRule="exact"/>
              <w:textAlignment w:val="auto"/>
              <w:rPr>
                <w:color w:val="000000" w:themeColor="text1"/>
                <w:sz w:val="21"/>
                <w:szCs w:val="21"/>
                <w14:textFill>
                  <w14:solidFill>
                    <w14:schemeClr w14:val="tx1"/>
                  </w14:solidFill>
                </w14:textFill>
              </w:rPr>
            </w:pPr>
          </w:p>
        </w:tc>
        <w:tc>
          <w:tcPr>
            <w:tcW w:w="211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600" w:lineRule="exact"/>
              <w:textAlignment w:val="auto"/>
              <w:rPr>
                <w:color w:val="000000" w:themeColor="text1"/>
                <w:sz w:val="21"/>
                <w:szCs w:val="21"/>
                <w14:textFill>
                  <w14:solidFill>
                    <w14:schemeClr w14:val="tx1"/>
                  </w14:solidFill>
                </w14:textFill>
              </w:rPr>
            </w:pPr>
            <w:r>
              <w:rPr>
                <w:rFonts w:hint="default" w:ascii="Times New Roman" w:hAnsi="Times New Roman" w:eastAsia="仿宋_GB2312" w:cs="Times New Roman"/>
                <w:color w:val="000000" w:themeColor="text1"/>
                <w:kern w:val="0"/>
                <w:sz w:val="21"/>
                <w:szCs w:val="21"/>
                <w14:textFill>
                  <w14:solidFill>
                    <w14:schemeClr w14:val="tx1"/>
                  </w14:solidFill>
                </w14:textFill>
              </w:rPr>
              <w:t>3</w:t>
            </w:r>
            <w:r>
              <w:rPr>
                <w:rFonts w:hint="eastAsia" w:ascii="仿宋_GB2312" w:hAnsi="黑体" w:eastAsia="仿宋_GB2312"/>
                <w:color w:val="000000" w:themeColor="text1"/>
                <w:kern w:val="0"/>
                <w:sz w:val="21"/>
                <w:szCs w:val="21"/>
                <w14:textFill>
                  <w14:solidFill>
                    <w14:schemeClr w14:val="tx1"/>
                  </w14:solidFill>
                </w14:textFill>
              </w:rPr>
              <w:t>.危及“三安全一稳定”</w:t>
            </w:r>
          </w:p>
        </w:tc>
        <w:tc>
          <w:tcPr>
            <w:tcW w:w="79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outlineLvl w:val="9"/>
              <w:rPr>
                <w:color w:val="000000" w:themeColor="text1"/>
                <w:sz w:val="21"/>
                <w:szCs w:val="21"/>
                <w14:textFill>
                  <w14:solidFill>
                    <w14:schemeClr w14:val="tx1"/>
                  </w14:solidFill>
                </w14:textFill>
              </w:rPr>
            </w:pPr>
            <w:r>
              <w:rPr>
                <w:rFonts w:hint="default" w:ascii="Times New Roman" w:hAnsi="Times New Roman" w:eastAsia="仿宋_GB2312" w:cs="Times New Roman"/>
                <w:color w:val="000000" w:themeColor="text1"/>
                <w:sz w:val="21"/>
                <w:szCs w:val="21"/>
                <w:lang w:val="en-US" w:eastAsia="zh-CN"/>
                <w14:textFill>
                  <w14:solidFill>
                    <w14:schemeClr w14:val="tx1"/>
                  </w14:solidFill>
                </w14:textFill>
              </w:rPr>
              <w:t>0</w:t>
            </w:r>
          </w:p>
        </w:tc>
        <w:tc>
          <w:tcPr>
            <w:tcW w:w="58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outlineLvl w:val="9"/>
              <w:rPr>
                <w:color w:val="000000" w:themeColor="text1"/>
                <w:sz w:val="21"/>
                <w:szCs w:val="21"/>
                <w14:textFill>
                  <w14:solidFill>
                    <w14:schemeClr w14:val="tx1"/>
                  </w14:solidFill>
                </w14:textFill>
              </w:rPr>
            </w:pPr>
            <w:r>
              <w:rPr>
                <w:rFonts w:hint="default" w:ascii="Times New Roman" w:hAnsi="Times New Roman" w:eastAsia="仿宋_GB2312" w:cs="Times New Roman"/>
                <w:color w:val="000000" w:themeColor="text1"/>
                <w:sz w:val="21"/>
                <w:szCs w:val="21"/>
                <w:lang w:val="en-US" w:eastAsia="zh-CN"/>
                <w14:textFill>
                  <w14:solidFill>
                    <w14:schemeClr w14:val="tx1"/>
                  </w14:solidFill>
                </w14:textFill>
              </w:rPr>
              <w:t>0</w:t>
            </w:r>
          </w:p>
        </w:tc>
        <w:tc>
          <w:tcPr>
            <w:tcW w:w="576" w:type="dxa"/>
            <w:gridSpan w:val="2"/>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outlineLvl w:val="9"/>
              <w:rPr>
                <w:color w:val="000000" w:themeColor="text1"/>
                <w:sz w:val="21"/>
                <w:szCs w:val="21"/>
                <w14:textFill>
                  <w14:solidFill>
                    <w14:schemeClr w14:val="tx1"/>
                  </w14:solidFill>
                </w14:textFill>
              </w:rPr>
            </w:pPr>
            <w:r>
              <w:rPr>
                <w:rFonts w:hint="default" w:ascii="Times New Roman" w:hAnsi="Times New Roman" w:eastAsia="仿宋_GB2312" w:cs="Times New Roman"/>
                <w:color w:val="000000" w:themeColor="text1"/>
                <w:sz w:val="21"/>
                <w:szCs w:val="21"/>
                <w:lang w:val="en-US" w:eastAsia="zh-CN"/>
                <w14:textFill>
                  <w14:solidFill>
                    <w14:schemeClr w14:val="tx1"/>
                  </w14:solidFill>
                </w14:textFill>
              </w:rPr>
              <w:t>0</w:t>
            </w:r>
          </w:p>
        </w:tc>
        <w:tc>
          <w:tcPr>
            <w:tcW w:w="76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outlineLvl w:val="9"/>
              <w:rPr>
                <w:color w:val="000000" w:themeColor="text1"/>
                <w:sz w:val="21"/>
                <w:szCs w:val="21"/>
                <w14:textFill>
                  <w14:solidFill>
                    <w14:schemeClr w14:val="tx1"/>
                  </w14:solidFill>
                </w14:textFill>
              </w:rPr>
            </w:pPr>
            <w:r>
              <w:rPr>
                <w:rFonts w:hint="default" w:ascii="Times New Roman" w:hAnsi="Times New Roman" w:eastAsia="仿宋_GB2312" w:cs="Times New Roman"/>
                <w:color w:val="000000" w:themeColor="text1"/>
                <w:sz w:val="21"/>
                <w:szCs w:val="21"/>
                <w:lang w:val="en-US" w:eastAsia="zh-CN"/>
                <w14:textFill>
                  <w14:solidFill>
                    <w14:schemeClr w14:val="tx1"/>
                  </w14:solidFill>
                </w14:textFill>
              </w:rPr>
              <w:t>0</w:t>
            </w:r>
          </w:p>
        </w:tc>
        <w:tc>
          <w:tcPr>
            <w:tcW w:w="71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outlineLvl w:val="9"/>
              <w:rPr>
                <w:color w:val="000000" w:themeColor="text1"/>
                <w:sz w:val="21"/>
                <w:szCs w:val="21"/>
                <w14:textFill>
                  <w14:solidFill>
                    <w14:schemeClr w14:val="tx1"/>
                  </w14:solidFill>
                </w14:textFill>
              </w:rPr>
            </w:pPr>
            <w:r>
              <w:rPr>
                <w:rFonts w:hint="default" w:ascii="Times New Roman" w:hAnsi="Times New Roman" w:eastAsia="仿宋_GB2312" w:cs="Times New Roman"/>
                <w:color w:val="000000" w:themeColor="text1"/>
                <w:sz w:val="21"/>
                <w:szCs w:val="21"/>
                <w:lang w:val="en-US" w:eastAsia="zh-CN"/>
                <w14:textFill>
                  <w14:solidFill>
                    <w14:schemeClr w14:val="tx1"/>
                  </w14:solidFill>
                </w14:textFill>
              </w:rPr>
              <w:t>0</w:t>
            </w:r>
          </w:p>
        </w:tc>
        <w:tc>
          <w:tcPr>
            <w:tcW w:w="562"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outlineLvl w:val="9"/>
              <w:rPr>
                <w:color w:val="000000" w:themeColor="text1"/>
                <w:sz w:val="21"/>
                <w:szCs w:val="21"/>
                <w14:textFill>
                  <w14:solidFill>
                    <w14:schemeClr w14:val="tx1"/>
                  </w14:solidFill>
                </w14:textFill>
              </w:rPr>
            </w:pPr>
            <w:r>
              <w:rPr>
                <w:rFonts w:hint="default" w:ascii="Times New Roman" w:hAnsi="Times New Roman" w:eastAsia="仿宋_GB2312" w:cs="Times New Roman"/>
                <w:color w:val="000000" w:themeColor="text1"/>
                <w:sz w:val="21"/>
                <w:szCs w:val="21"/>
                <w:lang w:val="en-US" w:eastAsia="zh-CN"/>
                <w14:textFill>
                  <w14:solidFill>
                    <w14:schemeClr w14:val="tx1"/>
                  </w14:solidFill>
                </w14:textFill>
              </w:rPr>
              <w:t>0</w:t>
            </w:r>
          </w:p>
        </w:tc>
        <w:tc>
          <w:tcPr>
            <w:tcW w:w="74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outlineLvl w:val="9"/>
              <w:rPr>
                <w:color w:val="000000" w:themeColor="text1"/>
                <w:sz w:val="21"/>
                <w:szCs w:val="21"/>
                <w14:textFill>
                  <w14:solidFill>
                    <w14:schemeClr w14:val="tx1"/>
                  </w14:solidFill>
                </w14:textFill>
              </w:rPr>
            </w:pPr>
            <w:r>
              <w:rPr>
                <w:rFonts w:hint="default" w:ascii="Times New Roman" w:hAnsi="Times New Roman" w:eastAsia="仿宋_GB2312" w:cs="Times New Roman"/>
                <w:color w:val="000000" w:themeColor="text1"/>
                <w:sz w:val="21"/>
                <w:szCs w:val="21"/>
                <w:lang w:val="en-US" w:eastAsia="zh-CN"/>
                <w14:textFill>
                  <w14:solidFill>
                    <w14:schemeClr w14:val="tx1"/>
                  </w14:solidFill>
                </w14:textFill>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345" w:hRule="atLeast"/>
          <w:jc w:val="center"/>
        </w:trPr>
        <w:tc>
          <w:tcPr>
            <w:tcW w:w="630"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600" w:lineRule="exact"/>
              <w:textAlignment w:val="auto"/>
              <w:rPr>
                <w:color w:val="000000" w:themeColor="text1"/>
                <w:sz w:val="21"/>
                <w:szCs w:val="21"/>
                <w14:textFill>
                  <w14:solidFill>
                    <w14:schemeClr w14:val="tx1"/>
                  </w14:solidFill>
                </w14:textFill>
              </w:rPr>
            </w:pPr>
          </w:p>
        </w:tc>
        <w:tc>
          <w:tcPr>
            <w:tcW w:w="1225"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600" w:lineRule="exact"/>
              <w:textAlignment w:val="auto"/>
              <w:rPr>
                <w:color w:val="000000" w:themeColor="text1"/>
                <w:sz w:val="21"/>
                <w:szCs w:val="21"/>
                <w14:textFill>
                  <w14:solidFill>
                    <w14:schemeClr w14:val="tx1"/>
                  </w14:solidFill>
                </w14:textFill>
              </w:rPr>
            </w:pPr>
          </w:p>
        </w:tc>
        <w:tc>
          <w:tcPr>
            <w:tcW w:w="211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600" w:lineRule="exact"/>
              <w:textAlignment w:val="auto"/>
              <w:rPr>
                <w:color w:val="000000" w:themeColor="text1"/>
                <w:sz w:val="21"/>
                <w:szCs w:val="21"/>
                <w14:textFill>
                  <w14:solidFill>
                    <w14:schemeClr w14:val="tx1"/>
                  </w14:solidFill>
                </w14:textFill>
              </w:rPr>
            </w:pPr>
            <w:r>
              <w:rPr>
                <w:rFonts w:hint="default" w:ascii="Times New Roman" w:hAnsi="Times New Roman" w:eastAsia="仿宋_GB2312" w:cs="Times New Roman"/>
                <w:color w:val="000000" w:themeColor="text1"/>
                <w:kern w:val="0"/>
                <w:sz w:val="21"/>
                <w:szCs w:val="21"/>
                <w14:textFill>
                  <w14:solidFill>
                    <w14:schemeClr w14:val="tx1"/>
                  </w14:solidFill>
                </w14:textFill>
              </w:rPr>
              <w:t>4</w:t>
            </w:r>
            <w:r>
              <w:rPr>
                <w:rFonts w:hint="eastAsia" w:ascii="仿宋_GB2312" w:hAnsi="黑体" w:eastAsia="仿宋_GB2312"/>
                <w:color w:val="000000" w:themeColor="text1"/>
                <w:kern w:val="0"/>
                <w:sz w:val="21"/>
                <w:szCs w:val="21"/>
                <w14:textFill>
                  <w14:solidFill>
                    <w14:schemeClr w14:val="tx1"/>
                  </w14:solidFill>
                </w14:textFill>
              </w:rPr>
              <w:t>.保护第三方合法权益</w:t>
            </w:r>
          </w:p>
        </w:tc>
        <w:tc>
          <w:tcPr>
            <w:tcW w:w="79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outlineLvl w:val="9"/>
              <w:rPr>
                <w:color w:val="000000" w:themeColor="text1"/>
                <w:sz w:val="21"/>
                <w:szCs w:val="21"/>
                <w14:textFill>
                  <w14:solidFill>
                    <w14:schemeClr w14:val="tx1"/>
                  </w14:solidFill>
                </w14:textFill>
              </w:rPr>
            </w:pPr>
            <w:r>
              <w:rPr>
                <w:rFonts w:hint="default" w:ascii="Times New Roman" w:hAnsi="Times New Roman" w:eastAsia="仿宋_GB2312" w:cs="Times New Roman"/>
                <w:color w:val="000000" w:themeColor="text1"/>
                <w:sz w:val="21"/>
                <w:szCs w:val="21"/>
                <w:lang w:val="en-US" w:eastAsia="zh-CN"/>
                <w14:textFill>
                  <w14:solidFill>
                    <w14:schemeClr w14:val="tx1"/>
                  </w14:solidFill>
                </w14:textFill>
              </w:rPr>
              <w:t>0</w:t>
            </w:r>
          </w:p>
        </w:tc>
        <w:tc>
          <w:tcPr>
            <w:tcW w:w="58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outlineLvl w:val="9"/>
              <w:rPr>
                <w:color w:val="000000" w:themeColor="text1"/>
                <w:sz w:val="21"/>
                <w:szCs w:val="21"/>
                <w14:textFill>
                  <w14:solidFill>
                    <w14:schemeClr w14:val="tx1"/>
                  </w14:solidFill>
                </w14:textFill>
              </w:rPr>
            </w:pPr>
            <w:r>
              <w:rPr>
                <w:rFonts w:hint="default" w:ascii="Times New Roman" w:hAnsi="Times New Roman" w:eastAsia="仿宋_GB2312" w:cs="Times New Roman"/>
                <w:color w:val="000000" w:themeColor="text1"/>
                <w:sz w:val="21"/>
                <w:szCs w:val="21"/>
                <w:lang w:val="en-US" w:eastAsia="zh-CN"/>
                <w14:textFill>
                  <w14:solidFill>
                    <w14:schemeClr w14:val="tx1"/>
                  </w14:solidFill>
                </w14:textFill>
              </w:rPr>
              <w:t>0</w:t>
            </w:r>
          </w:p>
        </w:tc>
        <w:tc>
          <w:tcPr>
            <w:tcW w:w="576" w:type="dxa"/>
            <w:gridSpan w:val="2"/>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outlineLvl w:val="9"/>
              <w:rPr>
                <w:color w:val="000000" w:themeColor="text1"/>
                <w:sz w:val="21"/>
                <w:szCs w:val="21"/>
                <w14:textFill>
                  <w14:solidFill>
                    <w14:schemeClr w14:val="tx1"/>
                  </w14:solidFill>
                </w14:textFill>
              </w:rPr>
            </w:pPr>
            <w:r>
              <w:rPr>
                <w:rFonts w:hint="default" w:ascii="Times New Roman" w:hAnsi="Times New Roman" w:eastAsia="仿宋_GB2312" w:cs="Times New Roman"/>
                <w:color w:val="000000" w:themeColor="text1"/>
                <w:sz w:val="21"/>
                <w:szCs w:val="21"/>
                <w:lang w:val="en-US" w:eastAsia="zh-CN"/>
                <w14:textFill>
                  <w14:solidFill>
                    <w14:schemeClr w14:val="tx1"/>
                  </w14:solidFill>
                </w14:textFill>
              </w:rPr>
              <w:t>0</w:t>
            </w:r>
          </w:p>
        </w:tc>
        <w:tc>
          <w:tcPr>
            <w:tcW w:w="76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outlineLvl w:val="9"/>
              <w:rPr>
                <w:color w:val="000000" w:themeColor="text1"/>
                <w:sz w:val="21"/>
                <w:szCs w:val="21"/>
                <w14:textFill>
                  <w14:solidFill>
                    <w14:schemeClr w14:val="tx1"/>
                  </w14:solidFill>
                </w14:textFill>
              </w:rPr>
            </w:pPr>
            <w:r>
              <w:rPr>
                <w:rFonts w:hint="default" w:ascii="Times New Roman" w:hAnsi="Times New Roman" w:eastAsia="仿宋_GB2312" w:cs="Times New Roman"/>
                <w:color w:val="000000" w:themeColor="text1"/>
                <w:sz w:val="21"/>
                <w:szCs w:val="21"/>
                <w:lang w:val="en-US" w:eastAsia="zh-CN"/>
                <w14:textFill>
                  <w14:solidFill>
                    <w14:schemeClr w14:val="tx1"/>
                  </w14:solidFill>
                </w14:textFill>
              </w:rPr>
              <w:t>0</w:t>
            </w:r>
          </w:p>
        </w:tc>
        <w:tc>
          <w:tcPr>
            <w:tcW w:w="71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outlineLvl w:val="9"/>
              <w:rPr>
                <w:color w:val="000000" w:themeColor="text1"/>
                <w:sz w:val="21"/>
                <w:szCs w:val="21"/>
                <w14:textFill>
                  <w14:solidFill>
                    <w14:schemeClr w14:val="tx1"/>
                  </w14:solidFill>
                </w14:textFill>
              </w:rPr>
            </w:pPr>
            <w:r>
              <w:rPr>
                <w:rFonts w:hint="default" w:ascii="Times New Roman" w:hAnsi="Times New Roman" w:eastAsia="仿宋_GB2312" w:cs="Times New Roman"/>
                <w:color w:val="000000" w:themeColor="text1"/>
                <w:sz w:val="21"/>
                <w:szCs w:val="21"/>
                <w:lang w:val="en-US" w:eastAsia="zh-CN"/>
                <w14:textFill>
                  <w14:solidFill>
                    <w14:schemeClr w14:val="tx1"/>
                  </w14:solidFill>
                </w14:textFill>
              </w:rPr>
              <w:t>0</w:t>
            </w:r>
          </w:p>
        </w:tc>
        <w:tc>
          <w:tcPr>
            <w:tcW w:w="562"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outlineLvl w:val="9"/>
              <w:rPr>
                <w:color w:val="000000" w:themeColor="text1"/>
                <w:sz w:val="21"/>
                <w:szCs w:val="21"/>
                <w14:textFill>
                  <w14:solidFill>
                    <w14:schemeClr w14:val="tx1"/>
                  </w14:solidFill>
                </w14:textFill>
              </w:rPr>
            </w:pPr>
            <w:r>
              <w:rPr>
                <w:rFonts w:hint="default" w:ascii="Times New Roman" w:hAnsi="Times New Roman" w:eastAsia="仿宋_GB2312" w:cs="Times New Roman"/>
                <w:color w:val="000000" w:themeColor="text1"/>
                <w:sz w:val="21"/>
                <w:szCs w:val="21"/>
                <w:lang w:val="en-US" w:eastAsia="zh-CN"/>
                <w14:textFill>
                  <w14:solidFill>
                    <w14:schemeClr w14:val="tx1"/>
                  </w14:solidFill>
                </w14:textFill>
              </w:rPr>
              <w:t>0</w:t>
            </w:r>
          </w:p>
        </w:tc>
        <w:tc>
          <w:tcPr>
            <w:tcW w:w="74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outlineLvl w:val="9"/>
              <w:rPr>
                <w:color w:val="000000" w:themeColor="text1"/>
                <w:sz w:val="21"/>
                <w:szCs w:val="21"/>
                <w14:textFill>
                  <w14:solidFill>
                    <w14:schemeClr w14:val="tx1"/>
                  </w14:solidFill>
                </w14:textFill>
              </w:rPr>
            </w:pPr>
            <w:r>
              <w:rPr>
                <w:rFonts w:hint="default" w:ascii="Times New Roman" w:hAnsi="Times New Roman" w:eastAsia="仿宋_GB2312" w:cs="Times New Roman"/>
                <w:color w:val="000000" w:themeColor="text1"/>
                <w:sz w:val="21"/>
                <w:szCs w:val="21"/>
                <w:lang w:val="en-US" w:eastAsia="zh-CN"/>
                <w14:textFill>
                  <w14:solidFill>
                    <w14:schemeClr w14:val="tx1"/>
                  </w14:solidFill>
                </w14:textFill>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690" w:hRule="atLeast"/>
          <w:jc w:val="center"/>
        </w:trPr>
        <w:tc>
          <w:tcPr>
            <w:tcW w:w="630"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600" w:lineRule="exact"/>
              <w:textAlignment w:val="auto"/>
              <w:rPr>
                <w:color w:val="000000" w:themeColor="text1"/>
                <w:sz w:val="21"/>
                <w:szCs w:val="21"/>
                <w14:textFill>
                  <w14:solidFill>
                    <w14:schemeClr w14:val="tx1"/>
                  </w14:solidFill>
                </w14:textFill>
              </w:rPr>
            </w:pPr>
          </w:p>
        </w:tc>
        <w:tc>
          <w:tcPr>
            <w:tcW w:w="1225"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600" w:lineRule="exact"/>
              <w:textAlignment w:val="auto"/>
              <w:rPr>
                <w:color w:val="000000" w:themeColor="text1"/>
                <w:sz w:val="21"/>
                <w:szCs w:val="21"/>
                <w14:textFill>
                  <w14:solidFill>
                    <w14:schemeClr w14:val="tx1"/>
                  </w14:solidFill>
                </w14:textFill>
              </w:rPr>
            </w:pPr>
          </w:p>
        </w:tc>
        <w:tc>
          <w:tcPr>
            <w:tcW w:w="211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600" w:lineRule="exact"/>
              <w:textAlignment w:val="auto"/>
              <w:rPr>
                <w:color w:val="000000" w:themeColor="text1"/>
                <w:sz w:val="21"/>
                <w:szCs w:val="21"/>
                <w14:textFill>
                  <w14:solidFill>
                    <w14:schemeClr w14:val="tx1"/>
                  </w14:solidFill>
                </w14:textFill>
              </w:rPr>
            </w:pPr>
            <w:r>
              <w:rPr>
                <w:rFonts w:hint="default" w:ascii="Times New Roman" w:hAnsi="Times New Roman" w:eastAsia="仿宋_GB2312" w:cs="Times New Roman"/>
                <w:color w:val="000000" w:themeColor="text1"/>
                <w:kern w:val="0"/>
                <w:sz w:val="21"/>
                <w:szCs w:val="21"/>
                <w14:textFill>
                  <w14:solidFill>
                    <w14:schemeClr w14:val="tx1"/>
                  </w14:solidFill>
                </w14:textFill>
              </w:rPr>
              <w:t>5</w:t>
            </w:r>
            <w:r>
              <w:rPr>
                <w:rFonts w:hint="eastAsia" w:ascii="仿宋_GB2312" w:hAnsi="黑体" w:eastAsia="仿宋_GB2312"/>
                <w:color w:val="000000" w:themeColor="text1"/>
                <w:kern w:val="0"/>
                <w:sz w:val="21"/>
                <w:szCs w:val="21"/>
                <w14:textFill>
                  <w14:solidFill>
                    <w14:schemeClr w14:val="tx1"/>
                  </w14:solidFill>
                </w14:textFill>
              </w:rPr>
              <w:t>.属于三类内部事务信息</w:t>
            </w:r>
          </w:p>
        </w:tc>
        <w:tc>
          <w:tcPr>
            <w:tcW w:w="79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outlineLvl w:val="9"/>
              <w:rPr>
                <w:color w:val="000000" w:themeColor="text1"/>
                <w:sz w:val="21"/>
                <w:szCs w:val="21"/>
                <w14:textFill>
                  <w14:solidFill>
                    <w14:schemeClr w14:val="tx1"/>
                  </w14:solidFill>
                </w14:textFill>
              </w:rPr>
            </w:pPr>
            <w:r>
              <w:rPr>
                <w:rFonts w:hint="default" w:ascii="Times New Roman" w:hAnsi="Times New Roman" w:eastAsia="仿宋_GB2312" w:cs="Times New Roman"/>
                <w:color w:val="000000" w:themeColor="text1"/>
                <w:sz w:val="21"/>
                <w:szCs w:val="21"/>
                <w:lang w:val="en-US" w:eastAsia="zh-CN"/>
                <w14:textFill>
                  <w14:solidFill>
                    <w14:schemeClr w14:val="tx1"/>
                  </w14:solidFill>
                </w14:textFill>
              </w:rPr>
              <w:t>0</w:t>
            </w:r>
          </w:p>
        </w:tc>
        <w:tc>
          <w:tcPr>
            <w:tcW w:w="58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outlineLvl w:val="9"/>
              <w:rPr>
                <w:color w:val="000000" w:themeColor="text1"/>
                <w:sz w:val="21"/>
                <w:szCs w:val="21"/>
                <w14:textFill>
                  <w14:solidFill>
                    <w14:schemeClr w14:val="tx1"/>
                  </w14:solidFill>
                </w14:textFill>
              </w:rPr>
            </w:pPr>
            <w:r>
              <w:rPr>
                <w:rFonts w:hint="default" w:ascii="Times New Roman" w:hAnsi="Times New Roman" w:eastAsia="仿宋_GB2312" w:cs="Times New Roman"/>
                <w:color w:val="000000" w:themeColor="text1"/>
                <w:sz w:val="21"/>
                <w:szCs w:val="21"/>
                <w:lang w:val="en-US" w:eastAsia="zh-CN"/>
                <w14:textFill>
                  <w14:solidFill>
                    <w14:schemeClr w14:val="tx1"/>
                  </w14:solidFill>
                </w14:textFill>
              </w:rPr>
              <w:t>0</w:t>
            </w:r>
          </w:p>
        </w:tc>
        <w:tc>
          <w:tcPr>
            <w:tcW w:w="576" w:type="dxa"/>
            <w:gridSpan w:val="2"/>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outlineLvl w:val="9"/>
              <w:rPr>
                <w:color w:val="000000" w:themeColor="text1"/>
                <w:sz w:val="21"/>
                <w:szCs w:val="21"/>
                <w14:textFill>
                  <w14:solidFill>
                    <w14:schemeClr w14:val="tx1"/>
                  </w14:solidFill>
                </w14:textFill>
              </w:rPr>
            </w:pPr>
            <w:r>
              <w:rPr>
                <w:rFonts w:hint="default" w:ascii="Times New Roman" w:hAnsi="Times New Roman" w:eastAsia="仿宋_GB2312" w:cs="Times New Roman"/>
                <w:color w:val="000000" w:themeColor="text1"/>
                <w:sz w:val="21"/>
                <w:szCs w:val="21"/>
                <w:lang w:val="en-US" w:eastAsia="zh-CN"/>
                <w14:textFill>
                  <w14:solidFill>
                    <w14:schemeClr w14:val="tx1"/>
                  </w14:solidFill>
                </w14:textFill>
              </w:rPr>
              <w:t>0</w:t>
            </w:r>
          </w:p>
        </w:tc>
        <w:tc>
          <w:tcPr>
            <w:tcW w:w="76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outlineLvl w:val="9"/>
              <w:rPr>
                <w:color w:val="000000" w:themeColor="text1"/>
                <w:sz w:val="21"/>
                <w:szCs w:val="21"/>
                <w14:textFill>
                  <w14:solidFill>
                    <w14:schemeClr w14:val="tx1"/>
                  </w14:solidFill>
                </w14:textFill>
              </w:rPr>
            </w:pPr>
            <w:r>
              <w:rPr>
                <w:rFonts w:hint="default" w:ascii="Times New Roman" w:hAnsi="Times New Roman" w:eastAsia="仿宋_GB2312" w:cs="Times New Roman"/>
                <w:color w:val="000000" w:themeColor="text1"/>
                <w:sz w:val="21"/>
                <w:szCs w:val="21"/>
                <w:lang w:val="en-US" w:eastAsia="zh-CN"/>
                <w14:textFill>
                  <w14:solidFill>
                    <w14:schemeClr w14:val="tx1"/>
                  </w14:solidFill>
                </w14:textFill>
              </w:rPr>
              <w:t>0</w:t>
            </w:r>
          </w:p>
        </w:tc>
        <w:tc>
          <w:tcPr>
            <w:tcW w:w="71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outlineLvl w:val="9"/>
              <w:rPr>
                <w:color w:val="000000" w:themeColor="text1"/>
                <w:sz w:val="21"/>
                <w:szCs w:val="21"/>
                <w14:textFill>
                  <w14:solidFill>
                    <w14:schemeClr w14:val="tx1"/>
                  </w14:solidFill>
                </w14:textFill>
              </w:rPr>
            </w:pPr>
            <w:r>
              <w:rPr>
                <w:rFonts w:hint="default" w:ascii="Times New Roman" w:hAnsi="Times New Roman" w:eastAsia="仿宋_GB2312" w:cs="Times New Roman"/>
                <w:color w:val="000000" w:themeColor="text1"/>
                <w:sz w:val="21"/>
                <w:szCs w:val="21"/>
                <w:lang w:val="en-US" w:eastAsia="zh-CN"/>
                <w14:textFill>
                  <w14:solidFill>
                    <w14:schemeClr w14:val="tx1"/>
                  </w14:solidFill>
                </w14:textFill>
              </w:rPr>
              <w:t>0</w:t>
            </w:r>
          </w:p>
        </w:tc>
        <w:tc>
          <w:tcPr>
            <w:tcW w:w="562"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outlineLvl w:val="9"/>
              <w:rPr>
                <w:color w:val="000000" w:themeColor="text1"/>
                <w:sz w:val="21"/>
                <w:szCs w:val="21"/>
                <w14:textFill>
                  <w14:solidFill>
                    <w14:schemeClr w14:val="tx1"/>
                  </w14:solidFill>
                </w14:textFill>
              </w:rPr>
            </w:pPr>
            <w:r>
              <w:rPr>
                <w:rFonts w:hint="default" w:ascii="Times New Roman" w:hAnsi="Times New Roman" w:eastAsia="仿宋_GB2312" w:cs="Times New Roman"/>
                <w:color w:val="000000" w:themeColor="text1"/>
                <w:sz w:val="21"/>
                <w:szCs w:val="21"/>
                <w:lang w:val="en-US" w:eastAsia="zh-CN"/>
                <w14:textFill>
                  <w14:solidFill>
                    <w14:schemeClr w14:val="tx1"/>
                  </w14:solidFill>
                </w14:textFill>
              </w:rPr>
              <w:t>0</w:t>
            </w:r>
          </w:p>
        </w:tc>
        <w:tc>
          <w:tcPr>
            <w:tcW w:w="74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outlineLvl w:val="9"/>
              <w:rPr>
                <w:color w:val="000000" w:themeColor="text1"/>
                <w:sz w:val="21"/>
                <w:szCs w:val="21"/>
                <w14:textFill>
                  <w14:solidFill>
                    <w14:schemeClr w14:val="tx1"/>
                  </w14:solidFill>
                </w14:textFill>
              </w:rPr>
            </w:pPr>
            <w:r>
              <w:rPr>
                <w:rFonts w:hint="default" w:ascii="Times New Roman" w:hAnsi="Times New Roman" w:eastAsia="仿宋_GB2312" w:cs="Times New Roman"/>
                <w:color w:val="000000" w:themeColor="text1"/>
                <w:sz w:val="21"/>
                <w:szCs w:val="21"/>
                <w:lang w:val="en-US" w:eastAsia="zh-CN"/>
                <w14:textFill>
                  <w14:solidFill>
                    <w14:schemeClr w14:val="tx1"/>
                  </w14:solidFill>
                </w14:textFill>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360" w:hRule="atLeast"/>
          <w:jc w:val="center"/>
        </w:trPr>
        <w:tc>
          <w:tcPr>
            <w:tcW w:w="630"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600" w:lineRule="exact"/>
              <w:textAlignment w:val="auto"/>
              <w:rPr>
                <w:color w:val="000000" w:themeColor="text1"/>
                <w:sz w:val="21"/>
                <w:szCs w:val="21"/>
                <w14:textFill>
                  <w14:solidFill>
                    <w14:schemeClr w14:val="tx1"/>
                  </w14:solidFill>
                </w14:textFill>
              </w:rPr>
            </w:pPr>
          </w:p>
        </w:tc>
        <w:tc>
          <w:tcPr>
            <w:tcW w:w="1225"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600" w:lineRule="exact"/>
              <w:textAlignment w:val="auto"/>
              <w:rPr>
                <w:color w:val="000000" w:themeColor="text1"/>
                <w:sz w:val="21"/>
                <w:szCs w:val="21"/>
                <w14:textFill>
                  <w14:solidFill>
                    <w14:schemeClr w14:val="tx1"/>
                  </w14:solidFill>
                </w14:textFill>
              </w:rPr>
            </w:pPr>
          </w:p>
        </w:tc>
        <w:tc>
          <w:tcPr>
            <w:tcW w:w="211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600" w:lineRule="exact"/>
              <w:textAlignment w:val="auto"/>
              <w:rPr>
                <w:color w:val="000000" w:themeColor="text1"/>
                <w:sz w:val="21"/>
                <w:szCs w:val="21"/>
                <w14:textFill>
                  <w14:solidFill>
                    <w14:schemeClr w14:val="tx1"/>
                  </w14:solidFill>
                </w14:textFill>
              </w:rPr>
            </w:pPr>
            <w:r>
              <w:rPr>
                <w:rFonts w:hint="default" w:ascii="Times New Roman" w:hAnsi="Times New Roman" w:eastAsia="仿宋_GB2312" w:cs="Times New Roman"/>
                <w:color w:val="000000" w:themeColor="text1"/>
                <w:kern w:val="0"/>
                <w:sz w:val="21"/>
                <w:szCs w:val="21"/>
                <w14:textFill>
                  <w14:solidFill>
                    <w14:schemeClr w14:val="tx1"/>
                  </w14:solidFill>
                </w14:textFill>
              </w:rPr>
              <w:t>6</w:t>
            </w:r>
            <w:r>
              <w:rPr>
                <w:rFonts w:hint="eastAsia" w:ascii="仿宋_GB2312" w:hAnsi="黑体" w:eastAsia="仿宋_GB2312"/>
                <w:color w:val="000000" w:themeColor="text1"/>
                <w:kern w:val="0"/>
                <w:sz w:val="21"/>
                <w:szCs w:val="21"/>
                <w14:textFill>
                  <w14:solidFill>
                    <w14:schemeClr w14:val="tx1"/>
                  </w14:solidFill>
                </w14:textFill>
              </w:rPr>
              <w:t>.属于四类过程性信息</w:t>
            </w:r>
          </w:p>
        </w:tc>
        <w:tc>
          <w:tcPr>
            <w:tcW w:w="79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outlineLvl w:val="9"/>
              <w:rPr>
                <w:color w:val="000000" w:themeColor="text1"/>
                <w:sz w:val="21"/>
                <w:szCs w:val="21"/>
                <w14:textFill>
                  <w14:solidFill>
                    <w14:schemeClr w14:val="tx1"/>
                  </w14:solidFill>
                </w14:textFill>
              </w:rPr>
            </w:pPr>
            <w:r>
              <w:rPr>
                <w:rFonts w:hint="default" w:ascii="Times New Roman" w:hAnsi="Times New Roman" w:eastAsia="仿宋_GB2312" w:cs="Times New Roman"/>
                <w:color w:val="000000" w:themeColor="text1"/>
                <w:sz w:val="21"/>
                <w:szCs w:val="21"/>
                <w:lang w:val="en-US" w:eastAsia="zh-CN"/>
                <w14:textFill>
                  <w14:solidFill>
                    <w14:schemeClr w14:val="tx1"/>
                  </w14:solidFill>
                </w14:textFill>
              </w:rPr>
              <w:t>0</w:t>
            </w:r>
          </w:p>
        </w:tc>
        <w:tc>
          <w:tcPr>
            <w:tcW w:w="58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outlineLvl w:val="9"/>
              <w:rPr>
                <w:color w:val="000000" w:themeColor="text1"/>
                <w:sz w:val="21"/>
                <w:szCs w:val="21"/>
                <w14:textFill>
                  <w14:solidFill>
                    <w14:schemeClr w14:val="tx1"/>
                  </w14:solidFill>
                </w14:textFill>
              </w:rPr>
            </w:pPr>
            <w:r>
              <w:rPr>
                <w:rFonts w:hint="default" w:ascii="Times New Roman" w:hAnsi="Times New Roman" w:eastAsia="仿宋_GB2312" w:cs="Times New Roman"/>
                <w:color w:val="000000" w:themeColor="text1"/>
                <w:sz w:val="21"/>
                <w:szCs w:val="21"/>
                <w:lang w:val="en-US" w:eastAsia="zh-CN"/>
                <w14:textFill>
                  <w14:solidFill>
                    <w14:schemeClr w14:val="tx1"/>
                  </w14:solidFill>
                </w14:textFill>
              </w:rPr>
              <w:t>0</w:t>
            </w:r>
          </w:p>
        </w:tc>
        <w:tc>
          <w:tcPr>
            <w:tcW w:w="576" w:type="dxa"/>
            <w:gridSpan w:val="2"/>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outlineLvl w:val="9"/>
              <w:rPr>
                <w:color w:val="000000" w:themeColor="text1"/>
                <w:sz w:val="21"/>
                <w:szCs w:val="21"/>
                <w14:textFill>
                  <w14:solidFill>
                    <w14:schemeClr w14:val="tx1"/>
                  </w14:solidFill>
                </w14:textFill>
              </w:rPr>
            </w:pPr>
            <w:r>
              <w:rPr>
                <w:rFonts w:hint="default" w:ascii="Times New Roman" w:hAnsi="Times New Roman" w:eastAsia="仿宋_GB2312" w:cs="Times New Roman"/>
                <w:color w:val="000000" w:themeColor="text1"/>
                <w:sz w:val="21"/>
                <w:szCs w:val="21"/>
                <w:lang w:val="en-US" w:eastAsia="zh-CN"/>
                <w14:textFill>
                  <w14:solidFill>
                    <w14:schemeClr w14:val="tx1"/>
                  </w14:solidFill>
                </w14:textFill>
              </w:rPr>
              <w:t>0</w:t>
            </w:r>
          </w:p>
        </w:tc>
        <w:tc>
          <w:tcPr>
            <w:tcW w:w="76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outlineLvl w:val="9"/>
              <w:rPr>
                <w:color w:val="000000" w:themeColor="text1"/>
                <w:sz w:val="21"/>
                <w:szCs w:val="21"/>
                <w14:textFill>
                  <w14:solidFill>
                    <w14:schemeClr w14:val="tx1"/>
                  </w14:solidFill>
                </w14:textFill>
              </w:rPr>
            </w:pPr>
            <w:r>
              <w:rPr>
                <w:rFonts w:hint="default" w:ascii="Times New Roman" w:hAnsi="Times New Roman" w:eastAsia="仿宋_GB2312" w:cs="Times New Roman"/>
                <w:color w:val="000000" w:themeColor="text1"/>
                <w:sz w:val="21"/>
                <w:szCs w:val="21"/>
                <w:lang w:val="en-US" w:eastAsia="zh-CN"/>
                <w14:textFill>
                  <w14:solidFill>
                    <w14:schemeClr w14:val="tx1"/>
                  </w14:solidFill>
                </w14:textFill>
              </w:rPr>
              <w:t>0</w:t>
            </w:r>
          </w:p>
        </w:tc>
        <w:tc>
          <w:tcPr>
            <w:tcW w:w="71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outlineLvl w:val="9"/>
              <w:rPr>
                <w:color w:val="000000" w:themeColor="text1"/>
                <w:sz w:val="21"/>
                <w:szCs w:val="21"/>
                <w14:textFill>
                  <w14:solidFill>
                    <w14:schemeClr w14:val="tx1"/>
                  </w14:solidFill>
                </w14:textFill>
              </w:rPr>
            </w:pPr>
            <w:r>
              <w:rPr>
                <w:rFonts w:hint="default" w:ascii="Times New Roman" w:hAnsi="Times New Roman" w:eastAsia="仿宋_GB2312" w:cs="Times New Roman"/>
                <w:color w:val="000000" w:themeColor="text1"/>
                <w:sz w:val="21"/>
                <w:szCs w:val="21"/>
                <w:lang w:val="en-US" w:eastAsia="zh-CN"/>
                <w14:textFill>
                  <w14:solidFill>
                    <w14:schemeClr w14:val="tx1"/>
                  </w14:solidFill>
                </w14:textFill>
              </w:rPr>
              <w:t>0</w:t>
            </w:r>
          </w:p>
        </w:tc>
        <w:tc>
          <w:tcPr>
            <w:tcW w:w="562"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outlineLvl w:val="9"/>
              <w:rPr>
                <w:color w:val="000000" w:themeColor="text1"/>
                <w:sz w:val="21"/>
                <w:szCs w:val="21"/>
                <w14:textFill>
                  <w14:solidFill>
                    <w14:schemeClr w14:val="tx1"/>
                  </w14:solidFill>
                </w14:textFill>
              </w:rPr>
            </w:pPr>
            <w:r>
              <w:rPr>
                <w:rFonts w:hint="default" w:ascii="Times New Roman" w:hAnsi="Times New Roman" w:eastAsia="仿宋_GB2312" w:cs="Times New Roman"/>
                <w:color w:val="000000" w:themeColor="text1"/>
                <w:sz w:val="21"/>
                <w:szCs w:val="21"/>
                <w:lang w:val="en-US" w:eastAsia="zh-CN"/>
                <w14:textFill>
                  <w14:solidFill>
                    <w14:schemeClr w14:val="tx1"/>
                  </w14:solidFill>
                </w14:textFill>
              </w:rPr>
              <w:t>0</w:t>
            </w:r>
          </w:p>
        </w:tc>
        <w:tc>
          <w:tcPr>
            <w:tcW w:w="74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outlineLvl w:val="9"/>
              <w:rPr>
                <w:color w:val="000000" w:themeColor="text1"/>
                <w:sz w:val="21"/>
                <w:szCs w:val="21"/>
                <w14:textFill>
                  <w14:solidFill>
                    <w14:schemeClr w14:val="tx1"/>
                  </w14:solidFill>
                </w14:textFill>
              </w:rPr>
            </w:pPr>
            <w:r>
              <w:rPr>
                <w:rFonts w:hint="default" w:ascii="Times New Roman" w:hAnsi="Times New Roman" w:eastAsia="仿宋_GB2312" w:cs="Times New Roman"/>
                <w:color w:val="000000" w:themeColor="text1"/>
                <w:sz w:val="21"/>
                <w:szCs w:val="21"/>
                <w:lang w:val="en-US" w:eastAsia="zh-CN"/>
                <w14:textFill>
                  <w14:solidFill>
                    <w14:schemeClr w14:val="tx1"/>
                  </w14:solidFill>
                </w14:textFill>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345" w:hRule="atLeast"/>
          <w:jc w:val="center"/>
        </w:trPr>
        <w:tc>
          <w:tcPr>
            <w:tcW w:w="630"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600" w:lineRule="exact"/>
              <w:textAlignment w:val="auto"/>
              <w:rPr>
                <w:color w:val="000000" w:themeColor="text1"/>
                <w:sz w:val="21"/>
                <w:szCs w:val="21"/>
                <w14:textFill>
                  <w14:solidFill>
                    <w14:schemeClr w14:val="tx1"/>
                  </w14:solidFill>
                </w14:textFill>
              </w:rPr>
            </w:pPr>
          </w:p>
        </w:tc>
        <w:tc>
          <w:tcPr>
            <w:tcW w:w="1225"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600" w:lineRule="exact"/>
              <w:textAlignment w:val="auto"/>
              <w:rPr>
                <w:color w:val="000000" w:themeColor="text1"/>
                <w:sz w:val="21"/>
                <w:szCs w:val="21"/>
                <w14:textFill>
                  <w14:solidFill>
                    <w14:schemeClr w14:val="tx1"/>
                  </w14:solidFill>
                </w14:textFill>
              </w:rPr>
            </w:pPr>
          </w:p>
        </w:tc>
        <w:tc>
          <w:tcPr>
            <w:tcW w:w="211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600" w:lineRule="exact"/>
              <w:textAlignment w:val="auto"/>
              <w:rPr>
                <w:color w:val="000000" w:themeColor="text1"/>
                <w:sz w:val="21"/>
                <w:szCs w:val="21"/>
                <w14:textFill>
                  <w14:solidFill>
                    <w14:schemeClr w14:val="tx1"/>
                  </w14:solidFill>
                </w14:textFill>
              </w:rPr>
            </w:pPr>
            <w:r>
              <w:rPr>
                <w:rFonts w:hint="default" w:ascii="Times New Roman" w:hAnsi="Times New Roman" w:eastAsia="仿宋_GB2312" w:cs="Times New Roman"/>
                <w:color w:val="000000" w:themeColor="text1"/>
                <w:kern w:val="0"/>
                <w:sz w:val="21"/>
                <w:szCs w:val="21"/>
                <w14:textFill>
                  <w14:solidFill>
                    <w14:schemeClr w14:val="tx1"/>
                  </w14:solidFill>
                </w14:textFill>
              </w:rPr>
              <w:t>7</w:t>
            </w:r>
            <w:r>
              <w:rPr>
                <w:rFonts w:hint="eastAsia" w:ascii="仿宋_GB2312" w:hAnsi="黑体" w:eastAsia="仿宋_GB2312"/>
                <w:color w:val="000000" w:themeColor="text1"/>
                <w:kern w:val="0"/>
                <w:sz w:val="21"/>
                <w:szCs w:val="21"/>
                <w14:textFill>
                  <w14:solidFill>
                    <w14:schemeClr w14:val="tx1"/>
                  </w14:solidFill>
                </w14:textFill>
              </w:rPr>
              <w:t>.属于行政执法案卷</w:t>
            </w:r>
          </w:p>
        </w:tc>
        <w:tc>
          <w:tcPr>
            <w:tcW w:w="79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outlineLvl w:val="9"/>
              <w:rPr>
                <w:color w:val="000000" w:themeColor="text1"/>
                <w:sz w:val="21"/>
                <w:szCs w:val="21"/>
                <w14:textFill>
                  <w14:solidFill>
                    <w14:schemeClr w14:val="tx1"/>
                  </w14:solidFill>
                </w14:textFill>
              </w:rPr>
            </w:pPr>
            <w:r>
              <w:rPr>
                <w:rFonts w:hint="default" w:ascii="Times New Roman" w:hAnsi="Times New Roman" w:eastAsia="仿宋_GB2312" w:cs="Times New Roman"/>
                <w:color w:val="000000" w:themeColor="text1"/>
                <w:sz w:val="21"/>
                <w:szCs w:val="21"/>
                <w:lang w:val="en-US" w:eastAsia="zh-CN"/>
                <w14:textFill>
                  <w14:solidFill>
                    <w14:schemeClr w14:val="tx1"/>
                  </w14:solidFill>
                </w14:textFill>
              </w:rPr>
              <w:t>0</w:t>
            </w:r>
          </w:p>
        </w:tc>
        <w:tc>
          <w:tcPr>
            <w:tcW w:w="58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outlineLvl w:val="9"/>
              <w:rPr>
                <w:color w:val="000000" w:themeColor="text1"/>
                <w:sz w:val="21"/>
                <w:szCs w:val="21"/>
                <w14:textFill>
                  <w14:solidFill>
                    <w14:schemeClr w14:val="tx1"/>
                  </w14:solidFill>
                </w14:textFill>
              </w:rPr>
            </w:pPr>
            <w:r>
              <w:rPr>
                <w:rFonts w:hint="default" w:ascii="Times New Roman" w:hAnsi="Times New Roman" w:eastAsia="仿宋_GB2312" w:cs="Times New Roman"/>
                <w:color w:val="000000" w:themeColor="text1"/>
                <w:sz w:val="21"/>
                <w:szCs w:val="21"/>
                <w:lang w:val="en-US" w:eastAsia="zh-CN"/>
                <w14:textFill>
                  <w14:solidFill>
                    <w14:schemeClr w14:val="tx1"/>
                  </w14:solidFill>
                </w14:textFill>
              </w:rPr>
              <w:t>0</w:t>
            </w:r>
          </w:p>
        </w:tc>
        <w:tc>
          <w:tcPr>
            <w:tcW w:w="576" w:type="dxa"/>
            <w:gridSpan w:val="2"/>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outlineLvl w:val="9"/>
              <w:rPr>
                <w:color w:val="000000" w:themeColor="text1"/>
                <w:sz w:val="21"/>
                <w:szCs w:val="21"/>
                <w14:textFill>
                  <w14:solidFill>
                    <w14:schemeClr w14:val="tx1"/>
                  </w14:solidFill>
                </w14:textFill>
              </w:rPr>
            </w:pPr>
            <w:r>
              <w:rPr>
                <w:rFonts w:hint="default" w:ascii="Times New Roman" w:hAnsi="Times New Roman" w:eastAsia="仿宋_GB2312" w:cs="Times New Roman"/>
                <w:color w:val="000000" w:themeColor="text1"/>
                <w:sz w:val="21"/>
                <w:szCs w:val="21"/>
                <w:lang w:val="en-US" w:eastAsia="zh-CN"/>
                <w14:textFill>
                  <w14:solidFill>
                    <w14:schemeClr w14:val="tx1"/>
                  </w14:solidFill>
                </w14:textFill>
              </w:rPr>
              <w:t>0</w:t>
            </w:r>
          </w:p>
        </w:tc>
        <w:tc>
          <w:tcPr>
            <w:tcW w:w="76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outlineLvl w:val="9"/>
              <w:rPr>
                <w:color w:val="000000" w:themeColor="text1"/>
                <w:sz w:val="21"/>
                <w:szCs w:val="21"/>
                <w14:textFill>
                  <w14:solidFill>
                    <w14:schemeClr w14:val="tx1"/>
                  </w14:solidFill>
                </w14:textFill>
              </w:rPr>
            </w:pPr>
            <w:r>
              <w:rPr>
                <w:rFonts w:hint="default" w:ascii="Times New Roman" w:hAnsi="Times New Roman" w:eastAsia="仿宋_GB2312" w:cs="Times New Roman"/>
                <w:color w:val="000000" w:themeColor="text1"/>
                <w:sz w:val="21"/>
                <w:szCs w:val="21"/>
                <w:lang w:val="en-US" w:eastAsia="zh-CN"/>
                <w14:textFill>
                  <w14:solidFill>
                    <w14:schemeClr w14:val="tx1"/>
                  </w14:solidFill>
                </w14:textFill>
              </w:rPr>
              <w:t>0</w:t>
            </w:r>
          </w:p>
        </w:tc>
        <w:tc>
          <w:tcPr>
            <w:tcW w:w="71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outlineLvl w:val="9"/>
              <w:rPr>
                <w:color w:val="000000" w:themeColor="text1"/>
                <w:sz w:val="21"/>
                <w:szCs w:val="21"/>
                <w14:textFill>
                  <w14:solidFill>
                    <w14:schemeClr w14:val="tx1"/>
                  </w14:solidFill>
                </w14:textFill>
              </w:rPr>
            </w:pPr>
            <w:r>
              <w:rPr>
                <w:rFonts w:hint="default" w:ascii="Times New Roman" w:hAnsi="Times New Roman" w:eastAsia="仿宋_GB2312" w:cs="Times New Roman"/>
                <w:color w:val="000000" w:themeColor="text1"/>
                <w:sz w:val="21"/>
                <w:szCs w:val="21"/>
                <w:lang w:val="en-US" w:eastAsia="zh-CN"/>
                <w14:textFill>
                  <w14:solidFill>
                    <w14:schemeClr w14:val="tx1"/>
                  </w14:solidFill>
                </w14:textFill>
              </w:rPr>
              <w:t>0</w:t>
            </w:r>
          </w:p>
        </w:tc>
        <w:tc>
          <w:tcPr>
            <w:tcW w:w="562"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outlineLvl w:val="9"/>
              <w:rPr>
                <w:color w:val="000000" w:themeColor="text1"/>
                <w:sz w:val="21"/>
                <w:szCs w:val="21"/>
                <w14:textFill>
                  <w14:solidFill>
                    <w14:schemeClr w14:val="tx1"/>
                  </w14:solidFill>
                </w14:textFill>
              </w:rPr>
            </w:pPr>
            <w:r>
              <w:rPr>
                <w:rFonts w:hint="default" w:ascii="Times New Roman" w:hAnsi="Times New Roman" w:eastAsia="仿宋_GB2312" w:cs="Times New Roman"/>
                <w:color w:val="000000" w:themeColor="text1"/>
                <w:sz w:val="21"/>
                <w:szCs w:val="21"/>
                <w:lang w:val="en-US" w:eastAsia="zh-CN"/>
                <w14:textFill>
                  <w14:solidFill>
                    <w14:schemeClr w14:val="tx1"/>
                  </w14:solidFill>
                </w14:textFill>
              </w:rPr>
              <w:t>0</w:t>
            </w:r>
          </w:p>
        </w:tc>
        <w:tc>
          <w:tcPr>
            <w:tcW w:w="74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outlineLvl w:val="9"/>
              <w:rPr>
                <w:color w:val="000000" w:themeColor="text1"/>
                <w:sz w:val="21"/>
                <w:szCs w:val="21"/>
                <w14:textFill>
                  <w14:solidFill>
                    <w14:schemeClr w14:val="tx1"/>
                  </w14:solidFill>
                </w14:textFill>
              </w:rPr>
            </w:pPr>
            <w:r>
              <w:rPr>
                <w:rFonts w:hint="default" w:ascii="Times New Roman" w:hAnsi="Times New Roman" w:eastAsia="仿宋_GB2312" w:cs="Times New Roman"/>
                <w:color w:val="000000" w:themeColor="text1"/>
                <w:sz w:val="21"/>
                <w:szCs w:val="21"/>
                <w:lang w:val="en-US" w:eastAsia="zh-CN"/>
                <w14:textFill>
                  <w14:solidFill>
                    <w14:schemeClr w14:val="tx1"/>
                  </w14:solidFill>
                </w14:textFill>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360" w:hRule="atLeast"/>
          <w:jc w:val="center"/>
        </w:trPr>
        <w:tc>
          <w:tcPr>
            <w:tcW w:w="630"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600" w:lineRule="exact"/>
              <w:textAlignment w:val="auto"/>
              <w:rPr>
                <w:color w:val="000000" w:themeColor="text1"/>
                <w:sz w:val="21"/>
                <w:szCs w:val="21"/>
                <w14:textFill>
                  <w14:solidFill>
                    <w14:schemeClr w14:val="tx1"/>
                  </w14:solidFill>
                </w14:textFill>
              </w:rPr>
            </w:pPr>
          </w:p>
        </w:tc>
        <w:tc>
          <w:tcPr>
            <w:tcW w:w="1225"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600" w:lineRule="exact"/>
              <w:textAlignment w:val="auto"/>
              <w:rPr>
                <w:color w:val="000000" w:themeColor="text1"/>
                <w:sz w:val="21"/>
                <w:szCs w:val="21"/>
                <w14:textFill>
                  <w14:solidFill>
                    <w14:schemeClr w14:val="tx1"/>
                  </w14:solidFill>
                </w14:textFill>
              </w:rPr>
            </w:pPr>
          </w:p>
        </w:tc>
        <w:tc>
          <w:tcPr>
            <w:tcW w:w="211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600" w:lineRule="exact"/>
              <w:textAlignment w:val="auto"/>
              <w:rPr>
                <w:color w:val="000000" w:themeColor="text1"/>
                <w:sz w:val="21"/>
                <w:szCs w:val="21"/>
                <w14:textFill>
                  <w14:solidFill>
                    <w14:schemeClr w14:val="tx1"/>
                  </w14:solidFill>
                </w14:textFill>
              </w:rPr>
            </w:pPr>
            <w:r>
              <w:rPr>
                <w:rFonts w:hint="default" w:ascii="Times New Roman" w:hAnsi="Times New Roman" w:eastAsia="仿宋_GB2312" w:cs="Times New Roman"/>
                <w:color w:val="000000" w:themeColor="text1"/>
                <w:kern w:val="0"/>
                <w:sz w:val="21"/>
                <w:szCs w:val="21"/>
                <w14:textFill>
                  <w14:solidFill>
                    <w14:schemeClr w14:val="tx1"/>
                  </w14:solidFill>
                </w14:textFill>
              </w:rPr>
              <w:t>8</w:t>
            </w:r>
            <w:r>
              <w:rPr>
                <w:rFonts w:hint="eastAsia" w:ascii="仿宋_GB2312" w:hAnsi="黑体" w:eastAsia="仿宋_GB2312"/>
                <w:color w:val="000000" w:themeColor="text1"/>
                <w:kern w:val="0"/>
                <w:sz w:val="21"/>
                <w:szCs w:val="21"/>
                <w14:textFill>
                  <w14:solidFill>
                    <w14:schemeClr w14:val="tx1"/>
                  </w14:solidFill>
                </w14:textFill>
              </w:rPr>
              <w:t>.属于行政查询事项</w:t>
            </w:r>
          </w:p>
        </w:tc>
        <w:tc>
          <w:tcPr>
            <w:tcW w:w="79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outlineLvl w:val="9"/>
              <w:rPr>
                <w:color w:val="000000" w:themeColor="text1"/>
                <w:sz w:val="21"/>
                <w:szCs w:val="21"/>
                <w14:textFill>
                  <w14:solidFill>
                    <w14:schemeClr w14:val="tx1"/>
                  </w14:solidFill>
                </w14:textFill>
              </w:rPr>
            </w:pPr>
            <w:r>
              <w:rPr>
                <w:rFonts w:hint="default" w:ascii="Times New Roman" w:hAnsi="Times New Roman" w:eastAsia="仿宋_GB2312" w:cs="Times New Roman"/>
                <w:color w:val="000000" w:themeColor="text1"/>
                <w:sz w:val="21"/>
                <w:szCs w:val="21"/>
                <w:lang w:val="en-US" w:eastAsia="zh-CN"/>
                <w14:textFill>
                  <w14:solidFill>
                    <w14:schemeClr w14:val="tx1"/>
                  </w14:solidFill>
                </w14:textFill>
              </w:rPr>
              <w:t>0</w:t>
            </w:r>
          </w:p>
        </w:tc>
        <w:tc>
          <w:tcPr>
            <w:tcW w:w="58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outlineLvl w:val="9"/>
              <w:rPr>
                <w:color w:val="000000" w:themeColor="text1"/>
                <w:sz w:val="21"/>
                <w:szCs w:val="21"/>
                <w14:textFill>
                  <w14:solidFill>
                    <w14:schemeClr w14:val="tx1"/>
                  </w14:solidFill>
                </w14:textFill>
              </w:rPr>
            </w:pPr>
            <w:r>
              <w:rPr>
                <w:rFonts w:hint="default" w:ascii="Times New Roman" w:hAnsi="Times New Roman" w:eastAsia="仿宋_GB2312" w:cs="Times New Roman"/>
                <w:color w:val="000000" w:themeColor="text1"/>
                <w:sz w:val="21"/>
                <w:szCs w:val="21"/>
                <w:lang w:val="en-US" w:eastAsia="zh-CN"/>
                <w14:textFill>
                  <w14:solidFill>
                    <w14:schemeClr w14:val="tx1"/>
                  </w14:solidFill>
                </w14:textFill>
              </w:rPr>
              <w:t>0</w:t>
            </w:r>
          </w:p>
        </w:tc>
        <w:tc>
          <w:tcPr>
            <w:tcW w:w="576" w:type="dxa"/>
            <w:gridSpan w:val="2"/>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outlineLvl w:val="9"/>
              <w:rPr>
                <w:color w:val="000000" w:themeColor="text1"/>
                <w:sz w:val="21"/>
                <w:szCs w:val="21"/>
                <w14:textFill>
                  <w14:solidFill>
                    <w14:schemeClr w14:val="tx1"/>
                  </w14:solidFill>
                </w14:textFill>
              </w:rPr>
            </w:pPr>
            <w:r>
              <w:rPr>
                <w:rFonts w:hint="default" w:ascii="Times New Roman" w:hAnsi="Times New Roman" w:eastAsia="仿宋_GB2312" w:cs="Times New Roman"/>
                <w:color w:val="000000" w:themeColor="text1"/>
                <w:sz w:val="21"/>
                <w:szCs w:val="21"/>
                <w:lang w:val="en-US" w:eastAsia="zh-CN"/>
                <w14:textFill>
                  <w14:solidFill>
                    <w14:schemeClr w14:val="tx1"/>
                  </w14:solidFill>
                </w14:textFill>
              </w:rPr>
              <w:t>0</w:t>
            </w:r>
          </w:p>
        </w:tc>
        <w:tc>
          <w:tcPr>
            <w:tcW w:w="76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outlineLvl w:val="9"/>
              <w:rPr>
                <w:color w:val="000000" w:themeColor="text1"/>
                <w:sz w:val="21"/>
                <w:szCs w:val="21"/>
                <w14:textFill>
                  <w14:solidFill>
                    <w14:schemeClr w14:val="tx1"/>
                  </w14:solidFill>
                </w14:textFill>
              </w:rPr>
            </w:pPr>
            <w:r>
              <w:rPr>
                <w:rFonts w:hint="default" w:ascii="Times New Roman" w:hAnsi="Times New Roman" w:eastAsia="仿宋_GB2312" w:cs="Times New Roman"/>
                <w:color w:val="000000" w:themeColor="text1"/>
                <w:sz w:val="21"/>
                <w:szCs w:val="21"/>
                <w:lang w:val="en-US" w:eastAsia="zh-CN"/>
                <w14:textFill>
                  <w14:solidFill>
                    <w14:schemeClr w14:val="tx1"/>
                  </w14:solidFill>
                </w14:textFill>
              </w:rPr>
              <w:t>0</w:t>
            </w:r>
          </w:p>
        </w:tc>
        <w:tc>
          <w:tcPr>
            <w:tcW w:w="71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outlineLvl w:val="9"/>
              <w:rPr>
                <w:color w:val="000000" w:themeColor="text1"/>
                <w:sz w:val="21"/>
                <w:szCs w:val="21"/>
                <w14:textFill>
                  <w14:solidFill>
                    <w14:schemeClr w14:val="tx1"/>
                  </w14:solidFill>
                </w14:textFill>
              </w:rPr>
            </w:pPr>
            <w:r>
              <w:rPr>
                <w:rFonts w:hint="default" w:ascii="Times New Roman" w:hAnsi="Times New Roman" w:eastAsia="仿宋_GB2312" w:cs="Times New Roman"/>
                <w:color w:val="000000" w:themeColor="text1"/>
                <w:sz w:val="21"/>
                <w:szCs w:val="21"/>
                <w:lang w:val="en-US" w:eastAsia="zh-CN"/>
                <w14:textFill>
                  <w14:solidFill>
                    <w14:schemeClr w14:val="tx1"/>
                  </w14:solidFill>
                </w14:textFill>
              </w:rPr>
              <w:t>0</w:t>
            </w:r>
          </w:p>
        </w:tc>
        <w:tc>
          <w:tcPr>
            <w:tcW w:w="562"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outlineLvl w:val="9"/>
              <w:rPr>
                <w:color w:val="000000" w:themeColor="text1"/>
                <w:sz w:val="21"/>
                <w:szCs w:val="21"/>
                <w14:textFill>
                  <w14:solidFill>
                    <w14:schemeClr w14:val="tx1"/>
                  </w14:solidFill>
                </w14:textFill>
              </w:rPr>
            </w:pPr>
            <w:r>
              <w:rPr>
                <w:rFonts w:hint="default" w:ascii="Times New Roman" w:hAnsi="Times New Roman" w:eastAsia="仿宋_GB2312" w:cs="Times New Roman"/>
                <w:color w:val="000000" w:themeColor="text1"/>
                <w:sz w:val="21"/>
                <w:szCs w:val="21"/>
                <w:lang w:val="en-US" w:eastAsia="zh-CN"/>
                <w14:textFill>
                  <w14:solidFill>
                    <w14:schemeClr w14:val="tx1"/>
                  </w14:solidFill>
                </w14:textFill>
              </w:rPr>
              <w:t>0</w:t>
            </w:r>
          </w:p>
        </w:tc>
        <w:tc>
          <w:tcPr>
            <w:tcW w:w="74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outlineLvl w:val="9"/>
              <w:rPr>
                <w:color w:val="000000" w:themeColor="text1"/>
                <w:sz w:val="21"/>
                <w:szCs w:val="21"/>
                <w14:textFill>
                  <w14:solidFill>
                    <w14:schemeClr w14:val="tx1"/>
                  </w14:solidFill>
                </w14:textFill>
              </w:rPr>
            </w:pPr>
            <w:r>
              <w:rPr>
                <w:rFonts w:hint="default" w:ascii="Times New Roman" w:hAnsi="Times New Roman" w:eastAsia="仿宋_GB2312" w:cs="Times New Roman"/>
                <w:color w:val="000000" w:themeColor="text1"/>
                <w:sz w:val="21"/>
                <w:szCs w:val="21"/>
                <w:lang w:val="en-US" w:eastAsia="zh-CN"/>
                <w14:textFill>
                  <w14:solidFill>
                    <w14:schemeClr w14:val="tx1"/>
                  </w14:solidFill>
                </w14:textFill>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705" w:hRule="atLeast"/>
          <w:jc w:val="center"/>
        </w:trPr>
        <w:tc>
          <w:tcPr>
            <w:tcW w:w="630"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600" w:lineRule="exact"/>
              <w:textAlignment w:val="auto"/>
              <w:rPr>
                <w:color w:val="000000" w:themeColor="text1"/>
                <w:sz w:val="21"/>
                <w:szCs w:val="21"/>
                <w14:textFill>
                  <w14:solidFill>
                    <w14:schemeClr w14:val="tx1"/>
                  </w14:solidFill>
                </w14:textFill>
              </w:rPr>
            </w:pPr>
          </w:p>
        </w:tc>
        <w:tc>
          <w:tcPr>
            <w:tcW w:w="1225" w:type="dxa"/>
            <w:vMerge w:val="restar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600" w:lineRule="exact"/>
              <w:ind w:left="-107" w:leftChars="-51"/>
              <w:textAlignment w:val="auto"/>
              <w:rPr>
                <w:color w:val="000000" w:themeColor="text1"/>
                <w:sz w:val="21"/>
                <w:szCs w:val="21"/>
                <w14:textFill>
                  <w14:solidFill>
                    <w14:schemeClr w14:val="tx1"/>
                  </w14:solidFill>
                </w14:textFill>
              </w:rPr>
            </w:pPr>
            <w:r>
              <w:rPr>
                <w:rFonts w:hint="eastAsia" w:ascii="黑体" w:hAnsi="黑体" w:eastAsia="黑体"/>
                <w:color w:val="000000" w:themeColor="text1"/>
                <w:kern w:val="0"/>
                <w:sz w:val="21"/>
                <w:szCs w:val="21"/>
                <w14:textFill>
                  <w14:solidFill>
                    <w14:schemeClr w14:val="tx1"/>
                  </w14:solidFill>
                </w14:textFill>
              </w:rPr>
              <w:t>（四）无法提供</w:t>
            </w:r>
          </w:p>
        </w:tc>
        <w:tc>
          <w:tcPr>
            <w:tcW w:w="211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600" w:lineRule="exact"/>
              <w:textAlignment w:val="auto"/>
              <w:rPr>
                <w:color w:val="000000" w:themeColor="text1"/>
                <w:sz w:val="21"/>
                <w:szCs w:val="21"/>
                <w14:textFill>
                  <w14:solidFill>
                    <w14:schemeClr w14:val="tx1"/>
                  </w14:solidFill>
                </w14:textFill>
              </w:rPr>
            </w:pPr>
            <w:r>
              <w:rPr>
                <w:rFonts w:hint="default" w:ascii="Times New Roman" w:hAnsi="Times New Roman" w:eastAsia="仿宋_GB2312" w:cs="Times New Roman"/>
                <w:color w:val="000000" w:themeColor="text1"/>
                <w:kern w:val="0"/>
                <w:sz w:val="21"/>
                <w:szCs w:val="21"/>
                <w14:textFill>
                  <w14:solidFill>
                    <w14:schemeClr w14:val="tx1"/>
                  </w14:solidFill>
                </w14:textFill>
              </w:rPr>
              <w:t>1</w:t>
            </w:r>
            <w:r>
              <w:rPr>
                <w:rFonts w:hint="eastAsia" w:ascii="仿宋_GB2312" w:hAnsi="黑体" w:eastAsia="仿宋_GB2312"/>
                <w:color w:val="000000" w:themeColor="text1"/>
                <w:kern w:val="0"/>
                <w:sz w:val="21"/>
                <w:szCs w:val="21"/>
                <w14:textFill>
                  <w14:solidFill>
                    <w14:schemeClr w14:val="tx1"/>
                  </w14:solidFill>
                </w14:textFill>
              </w:rPr>
              <w:t>.本机关不掌握相关政府信息</w:t>
            </w:r>
          </w:p>
        </w:tc>
        <w:tc>
          <w:tcPr>
            <w:tcW w:w="79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outlineLvl w:val="9"/>
              <w:rPr>
                <w:rFonts w:hint="default" w:eastAsiaTheme="minorEastAsia"/>
                <w:color w:val="000000" w:themeColor="text1"/>
                <w:sz w:val="21"/>
                <w:szCs w:val="21"/>
                <w:lang w:val="en-US" w:eastAsia="zh-CN"/>
                <w14:textFill>
                  <w14:solidFill>
                    <w14:schemeClr w14:val="tx1"/>
                  </w14:solidFill>
                </w14:textFill>
              </w:rPr>
            </w:pPr>
            <w:r>
              <w:rPr>
                <w:rFonts w:hint="default" w:ascii="Times New Roman" w:hAnsi="Times New Roman" w:eastAsia="仿宋_GB2312" w:cs="Times New Roman"/>
                <w:color w:val="000000" w:themeColor="text1"/>
                <w:sz w:val="21"/>
                <w:szCs w:val="21"/>
                <w:lang w:val="en-US" w:eastAsia="zh-CN"/>
                <w14:textFill>
                  <w14:solidFill>
                    <w14:schemeClr w14:val="tx1"/>
                  </w14:solidFill>
                </w14:textFill>
              </w:rPr>
              <w:t>28</w:t>
            </w:r>
          </w:p>
        </w:tc>
        <w:tc>
          <w:tcPr>
            <w:tcW w:w="58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outlineLvl w:val="9"/>
              <w:rPr>
                <w:color w:val="000000" w:themeColor="text1"/>
                <w:sz w:val="21"/>
                <w:szCs w:val="21"/>
                <w14:textFill>
                  <w14:solidFill>
                    <w14:schemeClr w14:val="tx1"/>
                  </w14:solidFill>
                </w14:textFill>
              </w:rPr>
            </w:pPr>
            <w:r>
              <w:rPr>
                <w:rFonts w:hint="default" w:ascii="Times New Roman" w:hAnsi="Times New Roman" w:eastAsia="仿宋_GB2312" w:cs="Times New Roman"/>
                <w:color w:val="000000" w:themeColor="text1"/>
                <w:sz w:val="21"/>
                <w:szCs w:val="21"/>
                <w:lang w:val="en-US" w:eastAsia="zh-CN"/>
                <w14:textFill>
                  <w14:solidFill>
                    <w14:schemeClr w14:val="tx1"/>
                  </w14:solidFill>
                </w14:textFill>
              </w:rPr>
              <w:t>0</w:t>
            </w:r>
          </w:p>
        </w:tc>
        <w:tc>
          <w:tcPr>
            <w:tcW w:w="576" w:type="dxa"/>
            <w:gridSpan w:val="2"/>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outlineLvl w:val="9"/>
              <w:rPr>
                <w:color w:val="000000" w:themeColor="text1"/>
                <w:sz w:val="21"/>
                <w:szCs w:val="21"/>
                <w14:textFill>
                  <w14:solidFill>
                    <w14:schemeClr w14:val="tx1"/>
                  </w14:solidFill>
                </w14:textFill>
              </w:rPr>
            </w:pPr>
            <w:r>
              <w:rPr>
                <w:rFonts w:hint="default" w:ascii="Times New Roman" w:hAnsi="Times New Roman" w:eastAsia="仿宋_GB2312" w:cs="Times New Roman"/>
                <w:color w:val="000000" w:themeColor="text1"/>
                <w:sz w:val="21"/>
                <w:szCs w:val="21"/>
                <w:lang w:val="en-US" w:eastAsia="zh-CN"/>
                <w14:textFill>
                  <w14:solidFill>
                    <w14:schemeClr w14:val="tx1"/>
                  </w14:solidFill>
                </w14:textFill>
              </w:rPr>
              <w:t>0</w:t>
            </w:r>
          </w:p>
        </w:tc>
        <w:tc>
          <w:tcPr>
            <w:tcW w:w="76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outlineLvl w:val="9"/>
              <w:rPr>
                <w:color w:val="000000" w:themeColor="text1"/>
                <w:sz w:val="21"/>
                <w:szCs w:val="21"/>
                <w14:textFill>
                  <w14:solidFill>
                    <w14:schemeClr w14:val="tx1"/>
                  </w14:solidFill>
                </w14:textFill>
              </w:rPr>
            </w:pPr>
            <w:r>
              <w:rPr>
                <w:rFonts w:hint="default" w:ascii="Times New Roman" w:hAnsi="Times New Roman" w:eastAsia="仿宋_GB2312" w:cs="Times New Roman"/>
                <w:color w:val="000000" w:themeColor="text1"/>
                <w:sz w:val="21"/>
                <w:szCs w:val="21"/>
                <w:lang w:val="en-US" w:eastAsia="zh-CN"/>
                <w14:textFill>
                  <w14:solidFill>
                    <w14:schemeClr w14:val="tx1"/>
                  </w14:solidFill>
                </w14:textFill>
              </w:rPr>
              <w:t>0</w:t>
            </w:r>
          </w:p>
        </w:tc>
        <w:tc>
          <w:tcPr>
            <w:tcW w:w="71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outlineLvl w:val="9"/>
              <w:rPr>
                <w:color w:val="000000" w:themeColor="text1"/>
                <w:sz w:val="21"/>
                <w:szCs w:val="21"/>
                <w14:textFill>
                  <w14:solidFill>
                    <w14:schemeClr w14:val="tx1"/>
                  </w14:solidFill>
                </w14:textFill>
              </w:rPr>
            </w:pPr>
            <w:r>
              <w:rPr>
                <w:rFonts w:hint="default" w:ascii="Times New Roman" w:hAnsi="Times New Roman" w:eastAsia="仿宋_GB2312" w:cs="Times New Roman"/>
                <w:color w:val="000000" w:themeColor="text1"/>
                <w:sz w:val="21"/>
                <w:szCs w:val="21"/>
                <w:lang w:val="en-US" w:eastAsia="zh-CN"/>
                <w14:textFill>
                  <w14:solidFill>
                    <w14:schemeClr w14:val="tx1"/>
                  </w14:solidFill>
                </w14:textFill>
              </w:rPr>
              <w:t>0</w:t>
            </w:r>
          </w:p>
        </w:tc>
        <w:tc>
          <w:tcPr>
            <w:tcW w:w="562"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outlineLvl w:val="9"/>
              <w:rPr>
                <w:color w:val="000000" w:themeColor="text1"/>
                <w:sz w:val="21"/>
                <w:szCs w:val="21"/>
                <w14:textFill>
                  <w14:solidFill>
                    <w14:schemeClr w14:val="tx1"/>
                  </w14:solidFill>
                </w14:textFill>
              </w:rPr>
            </w:pPr>
            <w:r>
              <w:rPr>
                <w:rFonts w:hint="default" w:ascii="Times New Roman" w:hAnsi="Times New Roman" w:eastAsia="仿宋_GB2312" w:cs="Times New Roman"/>
                <w:color w:val="000000" w:themeColor="text1"/>
                <w:sz w:val="21"/>
                <w:szCs w:val="21"/>
                <w:lang w:val="en-US" w:eastAsia="zh-CN"/>
                <w14:textFill>
                  <w14:solidFill>
                    <w14:schemeClr w14:val="tx1"/>
                  </w14:solidFill>
                </w14:textFill>
              </w:rPr>
              <w:t>0</w:t>
            </w:r>
          </w:p>
        </w:tc>
        <w:tc>
          <w:tcPr>
            <w:tcW w:w="74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outlineLvl w:val="9"/>
              <w:rPr>
                <w:rFonts w:hint="default" w:eastAsiaTheme="minorEastAsia"/>
                <w:color w:val="000000" w:themeColor="text1"/>
                <w:sz w:val="21"/>
                <w:szCs w:val="21"/>
                <w:lang w:val="en-US" w:eastAsia="zh-CN"/>
                <w14:textFill>
                  <w14:solidFill>
                    <w14:schemeClr w14:val="tx1"/>
                  </w14:solidFill>
                </w14:textFill>
              </w:rPr>
            </w:pPr>
            <w:r>
              <w:rPr>
                <w:rFonts w:hint="default" w:ascii="Times New Roman" w:hAnsi="Times New Roman" w:eastAsia="仿宋_GB2312" w:cs="Times New Roman"/>
                <w:color w:val="000000" w:themeColor="text1"/>
                <w:sz w:val="21"/>
                <w:szCs w:val="21"/>
                <w:lang w:val="en-US" w:eastAsia="zh-CN"/>
                <w14:textFill>
                  <w14:solidFill>
                    <w14:schemeClr w14:val="tx1"/>
                  </w14:solidFill>
                </w14:textFill>
              </w:rPr>
              <w:t>28</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trHeight w:val="690" w:hRule="atLeast"/>
          <w:jc w:val="center"/>
        </w:trPr>
        <w:tc>
          <w:tcPr>
            <w:tcW w:w="630"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600" w:lineRule="exact"/>
              <w:textAlignment w:val="auto"/>
              <w:rPr>
                <w:color w:val="000000" w:themeColor="text1"/>
                <w:sz w:val="21"/>
                <w:szCs w:val="21"/>
                <w14:textFill>
                  <w14:solidFill>
                    <w14:schemeClr w14:val="tx1"/>
                  </w14:solidFill>
                </w14:textFill>
              </w:rPr>
            </w:pPr>
          </w:p>
        </w:tc>
        <w:tc>
          <w:tcPr>
            <w:tcW w:w="1225"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600" w:lineRule="exact"/>
              <w:ind w:left="-107" w:leftChars="-51"/>
              <w:textAlignment w:val="auto"/>
              <w:rPr>
                <w:color w:val="000000" w:themeColor="text1"/>
                <w:sz w:val="21"/>
                <w:szCs w:val="21"/>
                <w14:textFill>
                  <w14:solidFill>
                    <w14:schemeClr w14:val="tx1"/>
                  </w14:solidFill>
                </w14:textFill>
              </w:rPr>
            </w:pPr>
          </w:p>
        </w:tc>
        <w:tc>
          <w:tcPr>
            <w:tcW w:w="211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600" w:lineRule="exact"/>
              <w:textAlignment w:val="auto"/>
              <w:rPr>
                <w:color w:val="000000" w:themeColor="text1"/>
                <w:sz w:val="21"/>
                <w:szCs w:val="21"/>
                <w14:textFill>
                  <w14:solidFill>
                    <w14:schemeClr w14:val="tx1"/>
                  </w14:solidFill>
                </w14:textFill>
              </w:rPr>
            </w:pPr>
            <w:r>
              <w:rPr>
                <w:rFonts w:hint="default" w:ascii="Times New Roman" w:hAnsi="Times New Roman" w:eastAsia="仿宋_GB2312" w:cs="Times New Roman"/>
                <w:color w:val="000000" w:themeColor="text1"/>
                <w:kern w:val="0"/>
                <w:sz w:val="21"/>
                <w:szCs w:val="21"/>
                <w14:textFill>
                  <w14:solidFill>
                    <w14:schemeClr w14:val="tx1"/>
                  </w14:solidFill>
                </w14:textFill>
              </w:rPr>
              <w:t>2</w:t>
            </w:r>
            <w:r>
              <w:rPr>
                <w:rFonts w:hint="eastAsia" w:ascii="仿宋_GB2312" w:hAnsi="黑体" w:eastAsia="仿宋_GB2312"/>
                <w:color w:val="000000" w:themeColor="text1"/>
                <w:kern w:val="0"/>
                <w:sz w:val="21"/>
                <w:szCs w:val="21"/>
                <w14:textFill>
                  <w14:solidFill>
                    <w14:schemeClr w14:val="tx1"/>
                  </w14:solidFill>
                </w14:textFill>
              </w:rPr>
              <w:t>.没有现成信息需要另行制作</w:t>
            </w:r>
          </w:p>
        </w:tc>
        <w:tc>
          <w:tcPr>
            <w:tcW w:w="79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outlineLvl w:val="9"/>
              <w:rPr>
                <w:color w:val="000000" w:themeColor="text1"/>
                <w:sz w:val="21"/>
                <w:szCs w:val="21"/>
                <w14:textFill>
                  <w14:solidFill>
                    <w14:schemeClr w14:val="tx1"/>
                  </w14:solidFill>
                </w14:textFill>
              </w:rPr>
            </w:pPr>
            <w:r>
              <w:rPr>
                <w:rFonts w:hint="default" w:ascii="Times New Roman" w:hAnsi="Times New Roman" w:eastAsia="仿宋_GB2312" w:cs="Times New Roman"/>
                <w:color w:val="000000" w:themeColor="text1"/>
                <w:sz w:val="21"/>
                <w:szCs w:val="21"/>
                <w:lang w:val="en-US" w:eastAsia="zh-CN"/>
                <w14:textFill>
                  <w14:solidFill>
                    <w14:schemeClr w14:val="tx1"/>
                  </w14:solidFill>
                </w14:textFill>
              </w:rPr>
              <w:t>0</w:t>
            </w:r>
          </w:p>
        </w:tc>
        <w:tc>
          <w:tcPr>
            <w:tcW w:w="58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outlineLvl w:val="9"/>
              <w:rPr>
                <w:color w:val="000000" w:themeColor="text1"/>
                <w:sz w:val="21"/>
                <w:szCs w:val="21"/>
                <w14:textFill>
                  <w14:solidFill>
                    <w14:schemeClr w14:val="tx1"/>
                  </w14:solidFill>
                </w14:textFill>
              </w:rPr>
            </w:pPr>
            <w:r>
              <w:rPr>
                <w:rFonts w:hint="default" w:ascii="Times New Roman" w:hAnsi="Times New Roman" w:eastAsia="仿宋_GB2312" w:cs="Times New Roman"/>
                <w:color w:val="000000" w:themeColor="text1"/>
                <w:sz w:val="21"/>
                <w:szCs w:val="21"/>
                <w:lang w:val="en-US" w:eastAsia="zh-CN"/>
                <w14:textFill>
                  <w14:solidFill>
                    <w14:schemeClr w14:val="tx1"/>
                  </w14:solidFill>
                </w14:textFill>
              </w:rPr>
              <w:t>0</w:t>
            </w:r>
          </w:p>
        </w:tc>
        <w:tc>
          <w:tcPr>
            <w:tcW w:w="576" w:type="dxa"/>
            <w:gridSpan w:val="2"/>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outlineLvl w:val="9"/>
              <w:rPr>
                <w:color w:val="000000" w:themeColor="text1"/>
                <w:sz w:val="21"/>
                <w:szCs w:val="21"/>
                <w14:textFill>
                  <w14:solidFill>
                    <w14:schemeClr w14:val="tx1"/>
                  </w14:solidFill>
                </w14:textFill>
              </w:rPr>
            </w:pPr>
            <w:r>
              <w:rPr>
                <w:rFonts w:hint="default" w:ascii="Times New Roman" w:hAnsi="Times New Roman" w:eastAsia="仿宋_GB2312" w:cs="Times New Roman"/>
                <w:color w:val="000000" w:themeColor="text1"/>
                <w:sz w:val="21"/>
                <w:szCs w:val="21"/>
                <w:lang w:val="en-US" w:eastAsia="zh-CN"/>
                <w14:textFill>
                  <w14:solidFill>
                    <w14:schemeClr w14:val="tx1"/>
                  </w14:solidFill>
                </w14:textFill>
              </w:rPr>
              <w:t>0</w:t>
            </w:r>
          </w:p>
        </w:tc>
        <w:tc>
          <w:tcPr>
            <w:tcW w:w="76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outlineLvl w:val="9"/>
              <w:rPr>
                <w:color w:val="000000" w:themeColor="text1"/>
                <w:sz w:val="21"/>
                <w:szCs w:val="21"/>
                <w14:textFill>
                  <w14:solidFill>
                    <w14:schemeClr w14:val="tx1"/>
                  </w14:solidFill>
                </w14:textFill>
              </w:rPr>
            </w:pPr>
            <w:r>
              <w:rPr>
                <w:rFonts w:hint="default" w:ascii="Times New Roman" w:hAnsi="Times New Roman" w:eastAsia="仿宋_GB2312" w:cs="Times New Roman"/>
                <w:color w:val="000000" w:themeColor="text1"/>
                <w:sz w:val="21"/>
                <w:szCs w:val="21"/>
                <w:lang w:val="en-US" w:eastAsia="zh-CN"/>
                <w14:textFill>
                  <w14:solidFill>
                    <w14:schemeClr w14:val="tx1"/>
                  </w14:solidFill>
                </w14:textFill>
              </w:rPr>
              <w:t>0</w:t>
            </w:r>
          </w:p>
        </w:tc>
        <w:tc>
          <w:tcPr>
            <w:tcW w:w="71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outlineLvl w:val="9"/>
              <w:rPr>
                <w:color w:val="000000" w:themeColor="text1"/>
                <w:sz w:val="21"/>
                <w:szCs w:val="21"/>
                <w14:textFill>
                  <w14:solidFill>
                    <w14:schemeClr w14:val="tx1"/>
                  </w14:solidFill>
                </w14:textFill>
              </w:rPr>
            </w:pPr>
            <w:r>
              <w:rPr>
                <w:rFonts w:hint="default" w:ascii="Times New Roman" w:hAnsi="Times New Roman" w:eastAsia="仿宋_GB2312" w:cs="Times New Roman"/>
                <w:color w:val="000000" w:themeColor="text1"/>
                <w:sz w:val="21"/>
                <w:szCs w:val="21"/>
                <w:lang w:val="en-US" w:eastAsia="zh-CN"/>
                <w14:textFill>
                  <w14:solidFill>
                    <w14:schemeClr w14:val="tx1"/>
                  </w14:solidFill>
                </w14:textFill>
              </w:rPr>
              <w:t>0</w:t>
            </w:r>
          </w:p>
        </w:tc>
        <w:tc>
          <w:tcPr>
            <w:tcW w:w="562"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outlineLvl w:val="9"/>
              <w:rPr>
                <w:color w:val="000000" w:themeColor="text1"/>
                <w:sz w:val="21"/>
                <w:szCs w:val="21"/>
                <w14:textFill>
                  <w14:solidFill>
                    <w14:schemeClr w14:val="tx1"/>
                  </w14:solidFill>
                </w14:textFill>
              </w:rPr>
            </w:pPr>
            <w:r>
              <w:rPr>
                <w:rFonts w:hint="default" w:ascii="Times New Roman" w:hAnsi="Times New Roman" w:eastAsia="仿宋_GB2312" w:cs="Times New Roman"/>
                <w:color w:val="000000" w:themeColor="text1"/>
                <w:sz w:val="21"/>
                <w:szCs w:val="21"/>
                <w:lang w:val="en-US" w:eastAsia="zh-CN"/>
                <w14:textFill>
                  <w14:solidFill>
                    <w14:schemeClr w14:val="tx1"/>
                  </w14:solidFill>
                </w14:textFill>
              </w:rPr>
              <w:t>0</w:t>
            </w:r>
          </w:p>
        </w:tc>
        <w:tc>
          <w:tcPr>
            <w:tcW w:w="74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outlineLvl w:val="9"/>
              <w:rPr>
                <w:color w:val="000000" w:themeColor="text1"/>
                <w:sz w:val="21"/>
                <w:szCs w:val="21"/>
                <w14:textFill>
                  <w14:solidFill>
                    <w14:schemeClr w14:val="tx1"/>
                  </w14:solidFill>
                </w14:textFill>
              </w:rPr>
            </w:pPr>
            <w:r>
              <w:rPr>
                <w:rFonts w:hint="default" w:ascii="Times New Roman" w:hAnsi="Times New Roman" w:eastAsia="仿宋_GB2312" w:cs="Times New Roman"/>
                <w:color w:val="000000" w:themeColor="text1"/>
                <w:sz w:val="21"/>
                <w:szCs w:val="21"/>
                <w:lang w:val="en-US" w:eastAsia="zh-CN"/>
                <w14:textFill>
                  <w14:solidFill>
                    <w14:schemeClr w14:val="tx1"/>
                  </w14:solidFill>
                </w14:textFill>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705" w:hRule="atLeast"/>
          <w:jc w:val="center"/>
        </w:trPr>
        <w:tc>
          <w:tcPr>
            <w:tcW w:w="630"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600" w:lineRule="exact"/>
              <w:textAlignment w:val="auto"/>
              <w:rPr>
                <w:color w:val="000000" w:themeColor="text1"/>
                <w:sz w:val="21"/>
                <w:szCs w:val="21"/>
                <w14:textFill>
                  <w14:solidFill>
                    <w14:schemeClr w14:val="tx1"/>
                  </w14:solidFill>
                </w14:textFill>
              </w:rPr>
            </w:pPr>
          </w:p>
        </w:tc>
        <w:tc>
          <w:tcPr>
            <w:tcW w:w="1225"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600" w:lineRule="exact"/>
              <w:ind w:left="-107" w:leftChars="-51"/>
              <w:textAlignment w:val="auto"/>
              <w:rPr>
                <w:color w:val="000000" w:themeColor="text1"/>
                <w:sz w:val="21"/>
                <w:szCs w:val="21"/>
                <w14:textFill>
                  <w14:solidFill>
                    <w14:schemeClr w14:val="tx1"/>
                  </w14:solidFill>
                </w14:textFill>
              </w:rPr>
            </w:pPr>
          </w:p>
        </w:tc>
        <w:tc>
          <w:tcPr>
            <w:tcW w:w="211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600" w:lineRule="exact"/>
              <w:textAlignment w:val="auto"/>
              <w:rPr>
                <w:color w:val="000000" w:themeColor="text1"/>
                <w:sz w:val="21"/>
                <w:szCs w:val="21"/>
                <w14:textFill>
                  <w14:solidFill>
                    <w14:schemeClr w14:val="tx1"/>
                  </w14:solidFill>
                </w14:textFill>
              </w:rPr>
            </w:pPr>
            <w:r>
              <w:rPr>
                <w:rFonts w:hint="default" w:ascii="Times New Roman" w:hAnsi="Times New Roman" w:eastAsia="仿宋_GB2312" w:cs="Times New Roman"/>
                <w:color w:val="000000" w:themeColor="text1"/>
                <w:kern w:val="0"/>
                <w:sz w:val="21"/>
                <w:szCs w:val="21"/>
                <w14:textFill>
                  <w14:solidFill>
                    <w14:schemeClr w14:val="tx1"/>
                  </w14:solidFill>
                </w14:textFill>
              </w:rPr>
              <w:t>3</w:t>
            </w:r>
            <w:r>
              <w:rPr>
                <w:rFonts w:hint="eastAsia" w:ascii="仿宋_GB2312" w:hAnsi="黑体" w:eastAsia="仿宋_GB2312"/>
                <w:color w:val="000000" w:themeColor="text1"/>
                <w:kern w:val="0"/>
                <w:sz w:val="21"/>
                <w:szCs w:val="21"/>
                <w14:textFill>
                  <w14:solidFill>
                    <w14:schemeClr w14:val="tx1"/>
                  </w14:solidFill>
                </w14:textFill>
              </w:rPr>
              <w:t>.补正后申请内容仍不明确</w:t>
            </w:r>
          </w:p>
        </w:tc>
        <w:tc>
          <w:tcPr>
            <w:tcW w:w="79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outlineLvl w:val="9"/>
              <w:rPr>
                <w:color w:val="000000" w:themeColor="text1"/>
                <w:sz w:val="21"/>
                <w:szCs w:val="21"/>
                <w14:textFill>
                  <w14:solidFill>
                    <w14:schemeClr w14:val="tx1"/>
                  </w14:solidFill>
                </w14:textFill>
              </w:rPr>
            </w:pPr>
            <w:r>
              <w:rPr>
                <w:rFonts w:hint="default" w:ascii="Times New Roman" w:hAnsi="Times New Roman" w:eastAsia="仿宋_GB2312" w:cs="Times New Roman"/>
                <w:color w:val="000000" w:themeColor="text1"/>
                <w:sz w:val="21"/>
                <w:szCs w:val="21"/>
                <w:lang w:val="en-US" w:eastAsia="zh-CN"/>
                <w14:textFill>
                  <w14:solidFill>
                    <w14:schemeClr w14:val="tx1"/>
                  </w14:solidFill>
                </w14:textFill>
              </w:rPr>
              <w:t>0</w:t>
            </w:r>
          </w:p>
        </w:tc>
        <w:tc>
          <w:tcPr>
            <w:tcW w:w="58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outlineLvl w:val="9"/>
              <w:rPr>
                <w:color w:val="000000" w:themeColor="text1"/>
                <w:sz w:val="21"/>
                <w:szCs w:val="21"/>
                <w14:textFill>
                  <w14:solidFill>
                    <w14:schemeClr w14:val="tx1"/>
                  </w14:solidFill>
                </w14:textFill>
              </w:rPr>
            </w:pPr>
            <w:r>
              <w:rPr>
                <w:rFonts w:hint="default" w:ascii="Times New Roman" w:hAnsi="Times New Roman" w:eastAsia="仿宋_GB2312" w:cs="Times New Roman"/>
                <w:color w:val="000000" w:themeColor="text1"/>
                <w:sz w:val="21"/>
                <w:szCs w:val="21"/>
                <w:lang w:val="en-US" w:eastAsia="zh-CN"/>
                <w14:textFill>
                  <w14:solidFill>
                    <w14:schemeClr w14:val="tx1"/>
                  </w14:solidFill>
                </w14:textFill>
              </w:rPr>
              <w:t>0</w:t>
            </w:r>
          </w:p>
        </w:tc>
        <w:tc>
          <w:tcPr>
            <w:tcW w:w="576" w:type="dxa"/>
            <w:gridSpan w:val="2"/>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outlineLvl w:val="9"/>
              <w:rPr>
                <w:color w:val="000000" w:themeColor="text1"/>
                <w:sz w:val="21"/>
                <w:szCs w:val="21"/>
                <w14:textFill>
                  <w14:solidFill>
                    <w14:schemeClr w14:val="tx1"/>
                  </w14:solidFill>
                </w14:textFill>
              </w:rPr>
            </w:pPr>
            <w:r>
              <w:rPr>
                <w:rFonts w:hint="default" w:ascii="Times New Roman" w:hAnsi="Times New Roman" w:eastAsia="仿宋_GB2312" w:cs="Times New Roman"/>
                <w:color w:val="000000" w:themeColor="text1"/>
                <w:sz w:val="21"/>
                <w:szCs w:val="21"/>
                <w:lang w:val="en-US" w:eastAsia="zh-CN"/>
                <w14:textFill>
                  <w14:solidFill>
                    <w14:schemeClr w14:val="tx1"/>
                  </w14:solidFill>
                </w14:textFill>
              </w:rPr>
              <w:t>0</w:t>
            </w:r>
          </w:p>
        </w:tc>
        <w:tc>
          <w:tcPr>
            <w:tcW w:w="76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outlineLvl w:val="9"/>
              <w:rPr>
                <w:color w:val="000000" w:themeColor="text1"/>
                <w:sz w:val="21"/>
                <w:szCs w:val="21"/>
                <w14:textFill>
                  <w14:solidFill>
                    <w14:schemeClr w14:val="tx1"/>
                  </w14:solidFill>
                </w14:textFill>
              </w:rPr>
            </w:pPr>
            <w:r>
              <w:rPr>
                <w:rFonts w:hint="default" w:ascii="Times New Roman" w:hAnsi="Times New Roman" w:eastAsia="仿宋_GB2312" w:cs="Times New Roman"/>
                <w:color w:val="000000" w:themeColor="text1"/>
                <w:sz w:val="21"/>
                <w:szCs w:val="21"/>
                <w:lang w:val="en-US" w:eastAsia="zh-CN"/>
                <w14:textFill>
                  <w14:solidFill>
                    <w14:schemeClr w14:val="tx1"/>
                  </w14:solidFill>
                </w14:textFill>
              </w:rPr>
              <w:t>0</w:t>
            </w:r>
          </w:p>
        </w:tc>
        <w:tc>
          <w:tcPr>
            <w:tcW w:w="71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outlineLvl w:val="9"/>
              <w:rPr>
                <w:color w:val="000000" w:themeColor="text1"/>
                <w:sz w:val="21"/>
                <w:szCs w:val="21"/>
                <w14:textFill>
                  <w14:solidFill>
                    <w14:schemeClr w14:val="tx1"/>
                  </w14:solidFill>
                </w14:textFill>
              </w:rPr>
            </w:pPr>
            <w:r>
              <w:rPr>
                <w:rFonts w:hint="default" w:ascii="Times New Roman" w:hAnsi="Times New Roman" w:eastAsia="仿宋_GB2312" w:cs="Times New Roman"/>
                <w:color w:val="000000" w:themeColor="text1"/>
                <w:sz w:val="21"/>
                <w:szCs w:val="21"/>
                <w:lang w:val="en-US" w:eastAsia="zh-CN"/>
                <w14:textFill>
                  <w14:solidFill>
                    <w14:schemeClr w14:val="tx1"/>
                  </w14:solidFill>
                </w14:textFill>
              </w:rPr>
              <w:t>0</w:t>
            </w:r>
          </w:p>
        </w:tc>
        <w:tc>
          <w:tcPr>
            <w:tcW w:w="562"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outlineLvl w:val="9"/>
              <w:rPr>
                <w:color w:val="000000" w:themeColor="text1"/>
                <w:sz w:val="21"/>
                <w:szCs w:val="21"/>
                <w14:textFill>
                  <w14:solidFill>
                    <w14:schemeClr w14:val="tx1"/>
                  </w14:solidFill>
                </w14:textFill>
              </w:rPr>
            </w:pPr>
            <w:r>
              <w:rPr>
                <w:rFonts w:hint="default" w:ascii="Times New Roman" w:hAnsi="Times New Roman" w:eastAsia="仿宋_GB2312" w:cs="Times New Roman"/>
                <w:color w:val="000000" w:themeColor="text1"/>
                <w:sz w:val="21"/>
                <w:szCs w:val="21"/>
                <w:lang w:val="en-US" w:eastAsia="zh-CN"/>
                <w14:textFill>
                  <w14:solidFill>
                    <w14:schemeClr w14:val="tx1"/>
                  </w14:solidFill>
                </w14:textFill>
              </w:rPr>
              <w:t>0</w:t>
            </w:r>
          </w:p>
        </w:tc>
        <w:tc>
          <w:tcPr>
            <w:tcW w:w="74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outlineLvl w:val="9"/>
              <w:rPr>
                <w:color w:val="000000" w:themeColor="text1"/>
                <w:sz w:val="21"/>
                <w:szCs w:val="21"/>
                <w14:textFill>
                  <w14:solidFill>
                    <w14:schemeClr w14:val="tx1"/>
                  </w14:solidFill>
                </w14:textFill>
              </w:rPr>
            </w:pPr>
            <w:r>
              <w:rPr>
                <w:rFonts w:hint="default" w:ascii="Times New Roman" w:hAnsi="Times New Roman" w:eastAsia="仿宋_GB2312" w:cs="Times New Roman"/>
                <w:color w:val="000000" w:themeColor="text1"/>
                <w:sz w:val="21"/>
                <w:szCs w:val="21"/>
                <w:lang w:val="en-US" w:eastAsia="zh-CN"/>
                <w14:textFill>
                  <w14:solidFill>
                    <w14:schemeClr w14:val="tx1"/>
                  </w14:solidFill>
                </w14:textFill>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trHeight w:val="345" w:hRule="atLeast"/>
          <w:jc w:val="center"/>
        </w:trPr>
        <w:tc>
          <w:tcPr>
            <w:tcW w:w="630"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600" w:lineRule="exact"/>
              <w:textAlignment w:val="auto"/>
              <w:rPr>
                <w:color w:val="000000" w:themeColor="text1"/>
                <w:sz w:val="21"/>
                <w:szCs w:val="21"/>
                <w14:textFill>
                  <w14:solidFill>
                    <w14:schemeClr w14:val="tx1"/>
                  </w14:solidFill>
                </w14:textFill>
              </w:rPr>
            </w:pPr>
          </w:p>
        </w:tc>
        <w:tc>
          <w:tcPr>
            <w:tcW w:w="1225" w:type="dxa"/>
            <w:vMerge w:val="restar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600" w:lineRule="exact"/>
              <w:ind w:left="-107" w:leftChars="-51"/>
              <w:textAlignment w:val="auto"/>
              <w:rPr>
                <w:color w:val="000000" w:themeColor="text1"/>
                <w:sz w:val="21"/>
                <w:szCs w:val="21"/>
                <w14:textFill>
                  <w14:solidFill>
                    <w14:schemeClr w14:val="tx1"/>
                  </w14:solidFill>
                </w14:textFill>
              </w:rPr>
            </w:pPr>
            <w:r>
              <w:rPr>
                <w:rFonts w:hint="eastAsia" w:ascii="黑体" w:hAnsi="黑体" w:eastAsia="黑体"/>
                <w:color w:val="000000" w:themeColor="text1"/>
                <w:kern w:val="0"/>
                <w:sz w:val="21"/>
                <w:szCs w:val="21"/>
                <w14:textFill>
                  <w14:solidFill>
                    <w14:schemeClr w14:val="tx1"/>
                  </w14:solidFill>
                </w14:textFill>
              </w:rPr>
              <w:t>（五）不予处理</w:t>
            </w:r>
          </w:p>
        </w:tc>
        <w:tc>
          <w:tcPr>
            <w:tcW w:w="211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600" w:lineRule="exact"/>
              <w:textAlignment w:val="auto"/>
              <w:rPr>
                <w:color w:val="000000" w:themeColor="text1"/>
                <w:sz w:val="21"/>
                <w:szCs w:val="21"/>
                <w14:textFill>
                  <w14:solidFill>
                    <w14:schemeClr w14:val="tx1"/>
                  </w14:solidFill>
                </w14:textFill>
              </w:rPr>
            </w:pPr>
            <w:r>
              <w:rPr>
                <w:rFonts w:hint="default" w:ascii="Times New Roman" w:hAnsi="Times New Roman" w:eastAsia="仿宋_GB2312" w:cs="Times New Roman"/>
                <w:color w:val="000000" w:themeColor="text1"/>
                <w:kern w:val="0"/>
                <w:sz w:val="21"/>
                <w:szCs w:val="21"/>
                <w14:textFill>
                  <w14:solidFill>
                    <w14:schemeClr w14:val="tx1"/>
                  </w14:solidFill>
                </w14:textFill>
              </w:rPr>
              <w:t>1</w:t>
            </w:r>
            <w:r>
              <w:rPr>
                <w:rFonts w:hint="eastAsia" w:ascii="仿宋_GB2312" w:hAnsi="黑体" w:eastAsia="仿宋_GB2312"/>
                <w:color w:val="000000" w:themeColor="text1"/>
                <w:kern w:val="0"/>
                <w:sz w:val="21"/>
                <w:szCs w:val="21"/>
                <w14:textFill>
                  <w14:solidFill>
                    <w14:schemeClr w14:val="tx1"/>
                  </w14:solidFill>
                </w14:textFill>
              </w:rPr>
              <w:t>.信访举报投诉类申请</w:t>
            </w:r>
          </w:p>
        </w:tc>
        <w:tc>
          <w:tcPr>
            <w:tcW w:w="79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outlineLvl w:val="9"/>
              <w:rPr>
                <w:color w:val="000000" w:themeColor="text1"/>
                <w:sz w:val="21"/>
                <w:szCs w:val="21"/>
                <w14:textFill>
                  <w14:solidFill>
                    <w14:schemeClr w14:val="tx1"/>
                  </w14:solidFill>
                </w14:textFill>
              </w:rPr>
            </w:pPr>
            <w:r>
              <w:rPr>
                <w:rFonts w:hint="default" w:ascii="Times New Roman" w:hAnsi="Times New Roman" w:eastAsia="仿宋_GB2312" w:cs="Times New Roman"/>
                <w:color w:val="000000" w:themeColor="text1"/>
                <w:sz w:val="21"/>
                <w:szCs w:val="21"/>
                <w:lang w:val="en-US" w:eastAsia="zh-CN"/>
                <w14:textFill>
                  <w14:solidFill>
                    <w14:schemeClr w14:val="tx1"/>
                  </w14:solidFill>
                </w14:textFill>
              </w:rPr>
              <w:t>0</w:t>
            </w:r>
          </w:p>
        </w:tc>
        <w:tc>
          <w:tcPr>
            <w:tcW w:w="58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outlineLvl w:val="9"/>
              <w:rPr>
                <w:color w:val="000000" w:themeColor="text1"/>
                <w:sz w:val="21"/>
                <w:szCs w:val="21"/>
                <w14:textFill>
                  <w14:solidFill>
                    <w14:schemeClr w14:val="tx1"/>
                  </w14:solidFill>
                </w14:textFill>
              </w:rPr>
            </w:pPr>
            <w:r>
              <w:rPr>
                <w:rFonts w:hint="default" w:ascii="Times New Roman" w:hAnsi="Times New Roman" w:eastAsia="仿宋_GB2312" w:cs="Times New Roman"/>
                <w:color w:val="000000" w:themeColor="text1"/>
                <w:sz w:val="21"/>
                <w:szCs w:val="21"/>
                <w:lang w:val="en-US" w:eastAsia="zh-CN"/>
                <w14:textFill>
                  <w14:solidFill>
                    <w14:schemeClr w14:val="tx1"/>
                  </w14:solidFill>
                </w14:textFill>
              </w:rPr>
              <w:t>0</w:t>
            </w:r>
          </w:p>
        </w:tc>
        <w:tc>
          <w:tcPr>
            <w:tcW w:w="576" w:type="dxa"/>
            <w:gridSpan w:val="2"/>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outlineLvl w:val="9"/>
              <w:rPr>
                <w:color w:val="000000" w:themeColor="text1"/>
                <w:sz w:val="21"/>
                <w:szCs w:val="21"/>
                <w14:textFill>
                  <w14:solidFill>
                    <w14:schemeClr w14:val="tx1"/>
                  </w14:solidFill>
                </w14:textFill>
              </w:rPr>
            </w:pPr>
            <w:r>
              <w:rPr>
                <w:rFonts w:hint="default" w:ascii="Times New Roman" w:hAnsi="Times New Roman" w:eastAsia="仿宋_GB2312" w:cs="Times New Roman"/>
                <w:color w:val="000000" w:themeColor="text1"/>
                <w:sz w:val="21"/>
                <w:szCs w:val="21"/>
                <w:lang w:val="en-US" w:eastAsia="zh-CN"/>
                <w14:textFill>
                  <w14:solidFill>
                    <w14:schemeClr w14:val="tx1"/>
                  </w14:solidFill>
                </w14:textFill>
              </w:rPr>
              <w:t>0</w:t>
            </w:r>
          </w:p>
        </w:tc>
        <w:tc>
          <w:tcPr>
            <w:tcW w:w="76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outlineLvl w:val="9"/>
              <w:rPr>
                <w:color w:val="000000" w:themeColor="text1"/>
                <w:sz w:val="21"/>
                <w:szCs w:val="21"/>
                <w14:textFill>
                  <w14:solidFill>
                    <w14:schemeClr w14:val="tx1"/>
                  </w14:solidFill>
                </w14:textFill>
              </w:rPr>
            </w:pPr>
            <w:r>
              <w:rPr>
                <w:rFonts w:hint="default" w:ascii="Times New Roman" w:hAnsi="Times New Roman" w:eastAsia="仿宋_GB2312" w:cs="Times New Roman"/>
                <w:color w:val="000000" w:themeColor="text1"/>
                <w:sz w:val="21"/>
                <w:szCs w:val="21"/>
                <w:lang w:val="en-US" w:eastAsia="zh-CN"/>
                <w14:textFill>
                  <w14:solidFill>
                    <w14:schemeClr w14:val="tx1"/>
                  </w14:solidFill>
                </w14:textFill>
              </w:rPr>
              <w:t>0</w:t>
            </w:r>
          </w:p>
        </w:tc>
        <w:tc>
          <w:tcPr>
            <w:tcW w:w="71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outlineLvl w:val="9"/>
              <w:rPr>
                <w:color w:val="000000" w:themeColor="text1"/>
                <w:sz w:val="21"/>
                <w:szCs w:val="21"/>
                <w14:textFill>
                  <w14:solidFill>
                    <w14:schemeClr w14:val="tx1"/>
                  </w14:solidFill>
                </w14:textFill>
              </w:rPr>
            </w:pPr>
            <w:r>
              <w:rPr>
                <w:rFonts w:hint="default" w:ascii="Times New Roman" w:hAnsi="Times New Roman" w:eastAsia="仿宋_GB2312" w:cs="Times New Roman"/>
                <w:color w:val="000000" w:themeColor="text1"/>
                <w:sz w:val="21"/>
                <w:szCs w:val="21"/>
                <w:lang w:val="en-US" w:eastAsia="zh-CN"/>
                <w14:textFill>
                  <w14:solidFill>
                    <w14:schemeClr w14:val="tx1"/>
                  </w14:solidFill>
                </w14:textFill>
              </w:rPr>
              <w:t>0</w:t>
            </w:r>
          </w:p>
        </w:tc>
        <w:tc>
          <w:tcPr>
            <w:tcW w:w="562"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outlineLvl w:val="9"/>
              <w:rPr>
                <w:color w:val="000000" w:themeColor="text1"/>
                <w:sz w:val="21"/>
                <w:szCs w:val="21"/>
                <w14:textFill>
                  <w14:solidFill>
                    <w14:schemeClr w14:val="tx1"/>
                  </w14:solidFill>
                </w14:textFill>
              </w:rPr>
            </w:pPr>
            <w:r>
              <w:rPr>
                <w:rFonts w:hint="default" w:ascii="Times New Roman" w:hAnsi="Times New Roman" w:eastAsia="仿宋_GB2312" w:cs="Times New Roman"/>
                <w:color w:val="000000" w:themeColor="text1"/>
                <w:sz w:val="21"/>
                <w:szCs w:val="21"/>
                <w:lang w:val="en-US" w:eastAsia="zh-CN"/>
                <w14:textFill>
                  <w14:solidFill>
                    <w14:schemeClr w14:val="tx1"/>
                  </w14:solidFill>
                </w14:textFill>
              </w:rPr>
              <w:t>0</w:t>
            </w:r>
          </w:p>
        </w:tc>
        <w:tc>
          <w:tcPr>
            <w:tcW w:w="74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outlineLvl w:val="9"/>
              <w:rPr>
                <w:color w:val="000000" w:themeColor="text1"/>
                <w:sz w:val="21"/>
                <w:szCs w:val="21"/>
                <w14:textFill>
                  <w14:solidFill>
                    <w14:schemeClr w14:val="tx1"/>
                  </w14:solidFill>
                </w14:textFill>
              </w:rPr>
            </w:pPr>
            <w:r>
              <w:rPr>
                <w:rFonts w:hint="default" w:ascii="Times New Roman" w:hAnsi="Times New Roman" w:eastAsia="仿宋_GB2312" w:cs="Times New Roman"/>
                <w:color w:val="000000" w:themeColor="text1"/>
                <w:sz w:val="21"/>
                <w:szCs w:val="21"/>
                <w:lang w:val="en-US" w:eastAsia="zh-CN"/>
                <w14:textFill>
                  <w14:solidFill>
                    <w14:schemeClr w14:val="tx1"/>
                  </w14:solidFill>
                </w14:textFill>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360" w:hRule="atLeast"/>
          <w:jc w:val="center"/>
        </w:trPr>
        <w:tc>
          <w:tcPr>
            <w:tcW w:w="630"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600" w:lineRule="exact"/>
              <w:textAlignment w:val="auto"/>
              <w:rPr>
                <w:color w:val="000000" w:themeColor="text1"/>
                <w:sz w:val="21"/>
                <w:szCs w:val="21"/>
                <w14:textFill>
                  <w14:solidFill>
                    <w14:schemeClr w14:val="tx1"/>
                  </w14:solidFill>
                </w14:textFill>
              </w:rPr>
            </w:pPr>
          </w:p>
        </w:tc>
        <w:tc>
          <w:tcPr>
            <w:tcW w:w="1225"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600" w:lineRule="exact"/>
              <w:textAlignment w:val="auto"/>
              <w:rPr>
                <w:color w:val="000000" w:themeColor="text1"/>
                <w:sz w:val="21"/>
                <w:szCs w:val="21"/>
                <w14:textFill>
                  <w14:solidFill>
                    <w14:schemeClr w14:val="tx1"/>
                  </w14:solidFill>
                </w14:textFill>
              </w:rPr>
            </w:pPr>
          </w:p>
        </w:tc>
        <w:tc>
          <w:tcPr>
            <w:tcW w:w="211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600" w:lineRule="exact"/>
              <w:textAlignment w:val="auto"/>
              <w:rPr>
                <w:color w:val="000000" w:themeColor="text1"/>
                <w:sz w:val="21"/>
                <w:szCs w:val="21"/>
                <w14:textFill>
                  <w14:solidFill>
                    <w14:schemeClr w14:val="tx1"/>
                  </w14:solidFill>
                </w14:textFill>
              </w:rPr>
            </w:pPr>
            <w:r>
              <w:rPr>
                <w:rFonts w:hint="default" w:ascii="Times New Roman" w:hAnsi="Times New Roman" w:eastAsia="仿宋_GB2312" w:cs="Times New Roman"/>
                <w:color w:val="000000" w:themeColor="text1"/>
                <w:kern w:val="0"/>
                <w:sz w:val="21"/>
                <w:szCs w:val="21"/>
                <w14:textFill>
                  <w14:solidFill>
                    <w14:schemeClr w14:val="tx1"/>
                  </w14:solidFill>
                </w14:textFill>
              </w:rPr>
              <w:t>2</w:t>
            </w:r>
            <w:r>
              <w:rPr>
                <w:rFonts w:hint="eastAsia" w:ascii="仿宋_GB2312" w:hAnsi="黑体" w:eastAsia="仿宋_GB2312"/>
                <w:color w:val="000000" w:themeColor="text1"/>
                <w:kern w:val="0"/>
                <w:sz w:val="21"/>
                <w:szCs w:val="21"/>
                <w14:textFill>
                  <w14:solidFill>
                    <w14:schemeClr w14:val="tx1"/>
                  </w14:solidFill>
                </w14:textFill>
              </w:rPr>
              <w:t>.重复申请</w:t>
            </w:r>
          </w:p>
        </w:tc>
        <w:tc>
          <w:tcPr>
            <w:tcW w:w="79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outlineLvl w:val="9"/>
              <w:rPr>
                <w:color w:val="000000" w:themeColor="text1"/>
                <w:sz w:val="21"/>
                <w:szCs w:val="21"/>
                <w14:textFill>
                  <w14:solidFill>
                    <w14:schemeClr w14:val="tx1"/>
                  </w14:solidFill>
                </w14:textFill>
              </w:rPr>
            </w:pPr>
            <w:r>
              <w:rPr>
                <w:rFonts w:hint="default" w:ascii="Times New Roman" w:hAnsi="Times New Roman" w:eastAsia="仿宋_GB2312" w:cs="Times New Roman"/>
                <w:color w:val="000000" w:themeColor="text1"/>
                <w:sz w:val="21"/>
                <w:szCs w:val="21"/>
                <w:lang w:val="en-US" w:eastAsia="zh-CN"/>
                <w14:textFill>
                  <w14:solidFill>
                    <w14:schemeClr w14:val="tx1"/>
                  </w14:solidFill>
                </w14:textFill>
              </w:rPr>
              <w:t>0</w:t>
            </w:r>
          </w:p>
        </w:tc>
        <w:tc>
          <w:tcPr>
            <w:tcW w:w="58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outlineLvl w:val="9"/>
              <w:rPr>
                <w:color w:val="000000" w:themeColor="text1"/>
                <w:sz w:val="21"/>
                <w:szCs w:val="21"/>
                <w14:textFill>
                  <w14:solidFill>
                    <w14:schemeClr w14:val="tx1"/>
                  </w14:solidFill>
                </w14:textFill>
              </w:rPr>
            </w:pPr>
            <w:r>
              <w:rPr>
                <w:rFonts w:hint="default" w:ascii="Times New Roman" w:hAnsi="Times New Roman" w:eastAsia="仿宋_GB2312" w:cs="Times New Roman"/>
                <w:color w:val="000000" w:themeColor="text1"/>
                <w:sz w:val="21"/>
                <w:szCs w:val="21"/>
                <w:lang w:val="en-US" w:eastAsia="zh-CN"/>
                <w14:textFill>
                  <w14:solidFill>
                    <w14:schemeClr w14:val="tx1"/>
                  </w14:solidFill>
                </w14:textFill>
              </w:rPr>
              <w:t>0</w:t>
            </w:r>
          </w:p>
        </w:tc>
        <w:tc>
          <w:tcPr>
            <w:tcW w:w="576" w:type="dxa"/>
            <w:gridSpan w:val="2"/>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outlineLvl w:val="9"/>
              <w:rPr>
                <w:color w:val="000000" w:themeColor="text1"/>
                <w:sz w:val="21"/>
                <w:szCs w:val="21"/>
                <w14:textFill>
                  <w14:solidFill>
                    <w14:schemeClr w14:val="tx1"/>
                  </w14:solidFill>
                </w14:textFill>
              </w:rPr>
            </w:pPr>
            <w:r>
              <w:rPr>
                <w:rFonts w:hint="default" w:ascii="Times New Roman" w:hAnsi="Times New Roman" w:eastAsia="仿宋_GB2312" w:cs="Times New Roman"/>
                <w:color w:val="000000" w:themeColor="text1"/>
                <w:sz w:val="21"/>
                <w:szCs w:val="21"/>
                <w:lang w:val="en-US" w:eastAsia="zh-CN"/>
                <w14:textFill>
                  <w14:solidFill>
                    <w14:schemeClr w14:val="tx1"/>
                  </w14:solidFill>
                </w14:textFill>
              </w:rPr>
              <w:t>0</w:t>
            </w:r>
          </w:p>
        </w:tc>
        <w:tc>
          <w:tcPr>
            <w:tcW w:w="76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outlineLvl w:val="9"/>
              <w:rPr>
                <w:color w:val="000000" w:themeColor="text1"/>
                <w:sz w:val="21"/>
                <w:szCs w:val="21"/>
                <w14:textFill>
                  <w14:solidFill>
                    <w14:schemeClr w14:val="tx1"/>
                  </w14:solidFill>
                </w14:textFill>
              </w:rPr>
            </w:pPr>
            <w:r>
              <w:rPr>
                <w:rFonts w:hint="default" w:ascii="Times New Roman" w:hAnsi="Times New Roman" w:eastAsia="仿宋_GB2312" w:cs="Times New Roman"/>
                <w:color w:val="000000" w:themeColor="text1"/>
                <w:sz w:val="21"/>
                <w:szCs w:val="21"/>
                <w:lang w:val="en-US" w:eastAsia="zh-CN"/>
                <w14:textFill>
                  <w14:solidFill>
                    <w14:schemeClr w14:val="tx1"/>
                  </w14:solidFill>
                </w14:textFill>
              </w:rPr>
              <w:t>0</w:t>
            </w:r>
          </w:p>
        </w:tc>
        <w:tc>
          <w:tcPr>
            <w:tcW w:w="71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outlineLvl w:val="9"/>
              <w:rPr>
                <w:color w:val="000000" w:themeColor="text1"/>
                <w:sz w:val="21"/>
                <w:szCs w:val="21"/>
                <w14:textFill>
                  <w14:solidFill>
                    <w14:schemeClr w14:val="tx1"/>
                  </w14:solidFill>
                </w14:textFill>
              </w:rPr>
            </w:pPr>
            <w:r>
              <w:rPr>
                <w:rFonts w:hint="default" w:ascii="Times New Roman" w:hAnsi="Times New Roman" w:eastAsia="仿宋_GB2312" w:cs="Times New Roman"/>
                <w:color w:val="000000" w:themeColor="text1"/>
                <w:sz w:val="21"/>
                <w:szCs w:val="21"/>
                <w:lang w:val="en-US" w:eastAsia="zh-CN"/>
                <w14:textFill>
                  <w14:solidFill>
                    <w14:schemeClr w14:val="tx1"/>
                  </w14:solidFill>
                </w14:textFill>
              </w:rPr>
              <w:t>0</w:t>
            </w:r>
          </w:p>
        </w:tc>
        <w:tc>
          <w:tcPr>
            <w:tcW w:w="562"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outlineLvl w:val="9"/>
              <w:rPr>
                <w:color w:val="000000" w:themeColor="text1"/>
                <w:sz w:val="21"/>
                <w:szCs w:val="21"/>
                <w14:textFill>
                  <w14:solidFill>
                    <w14:schemeClr w14:val="tx1"/>
                  </w14:solidFill>
                </w14:textFill>
              </w:rPr>
            </w:pPr>
            <w:r>
              <w:rPr>
                <w:rFonts w:hint="default" w:ascii="Times New Roman" w:hAnsi="Times New Roman" w:eastAsia="仿宋_GB2312" w:cs="Times New Roman"/>
                <w:color w:val="000000" w:themeColor="text1"/>
                <w:sz w:val="21"/>
                <w:szCs w:val="21"/>
                <w:lang w:val="en-US" w:eastAsia="zh-CN"/>
                <w14:textFill>
                  <w14:solidFill>
                    <w14:schemeClr w14:val="tx1"/>
                  </w14:solidFill>
                </w14:textFill>
              </w:rPr>
              <w:t>0</w:t>
            </w:r>
          </w:p>
        </w:tc>
        <w:tc>
          <w:tcPr>
            <w:tcW w:w="74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outlineLvl w:val="9"/>
              <w:rPr>
                <w:color w:val="000000" w:themeColor="text1"/>
                <w:sz w:val="21"/>
                <w:szCs w:val="21"/>
                <w14:textFill>
                  <w14:solidFill>
                    <w14:schemeClr w14:val="tx1"/>
                  </w14:solidFill>
                </w14:textFill>
              </w:rPr>
            </w:pPr>
            <w:r>
              <w:rPr>
                <w:rFonts w:hint="default" w:ascii="Times New Roman" w:hAnsi="Times New Roman" w:eastAsia="仿宋_GB2312" w:cs="Times New Roman"/>
                <w:color w:val="000000" w:themeColor="text1"/>
                <w:sz w:val="21"/>
                <w:szCs w:val="21"/>
                <w:lang w:val="en-US" w:eastAsia="zh-CN"/>
                <w14:textFill>
                  <w14:solidFill>
                    <w14:schemeClr w14:val="tx1"/>
                  </w14:solidFill>
                </w14:textFill>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360" w:hRule="atLeast"/>
          <w:jc w:val="center"/>
        </w:trPr>
        <w:tc>
          <w:tcPr>
            <w:tcW w:w="630"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600" w:lineRule="exact"/>
              <w:textAlignment w:val="auto"/>
              <w:rPr>
                <w:color w:val="000000" w:themeColor="text1"/>
                <w:sz w:val="21"/>
                <w:szCs w:val="21"/>
                <w14:textFill>
                  <w14:solidFill>
                    <w14:schemeClr w14:val="tx1"/>
                  </w14:solidFill>
                </w14:textFill>
              </w:rPr>
            </w:pPr>
          </w:p>
        </w:tc>
        <w:tc>
          <w:tcPr>
            <w:tcW w:w="1225"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600" w:lineRule="exact"/>
              <w:textAlignment w:val="auto"/>
              <w:rPr>
                <w:color w:val="000000" w:themeColor="text1"/>
                <w:sz w:val="21"/>
                <w:szCs w:val="21"/>
                <w14:textFill>
                  <w14:solidFill>
                    <w14:schemeClr w14:val="tx1"/>
                  </w14:solidFill>
                </w14:textFill>
              </w:rPr>
            </w:pPr>
          </w:p>
        </w:tc>
        <w:tc>
          <w:tcPr>
            <w:tcW w:w="211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600" w:lineRule="exact"/>
              <w:textAlignment w:val="auto"/>
              <w:rPr>
                <w:color w:val="000000" w:themeColor="text1"/>
                <w:sz w:val="21"/>
                <w:szCs w:val="21"/>
                <w14:textFill>
                  <w14:solidFill>
                    <w14:schemeClr w14:val="tx1"/>
                  </w14:solidFill>
                </w14:textFill>
              </w:rPr>
            </w:pPr>
            <w:r>
              <w:rPr>
                <w:rFonts w:hint="default" w:ascii="Times New Roman" w:hAnsi="Times New Roman" w:eastAsia="仿宋_GB2312" w:cs="Times New Roman"/>
                <w:color w:val="000000" w:themeColor="text1"/>
                <w:kern w:val="0"/>
                <w:sz w:val="21"/>
                <w:szCs w:val="21"/>
                <w14:textFill>
                  <w14:solidFill>
                    <w14:schemeClr w14:val="tx1"/>
                  </w14:solidFill>
                </w14:textFill>
              </w:rPr>
              <w:t>3</w:t>
            </w:r>
            <w:r>
              <w:rPr>
                <w:rFonts w:hint="eastAsia" w:ascii="仿宋_GB2312" w:hAnsi="黑体" w:eastAsia="仿宋_GB2312"/>
                <w:color w:val="000000" w:themeColor="text1"/>
                <w:kern w:val="0"/>
                <w:sz w:val="21"/>
                <w:szCs w:val="21"/>
                <w14:textFill>
                  <w14:solidFill>
                    <w14:schemeClr w14:val="tx1"/>
                  </w14:solidFill>
                </w14:textFill>
              </w:rPr>
              <w:t>.要求提供公开出版物</w:t>
            </w:r>
          </w:p>
        </w:tc>
        <w:tc>
          <w:tcPr>
            <w:tcW w:w="79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outlineLvl w:val="9"/>
              <w:rPr>
                <w:color w:val="000000" w:themeColor="text1"/>
                <w:sz w:val="21"/>
                <w:szCs w:val="21"/>
                <w14:textFill>
                  <w14:solidFill>
                    <w14:schemeClr w14:val="tx1"/>
                  </w14:solidFill>
                </w14:textFill>
              </w:rPr>
            </w:pPr>
            <w:r>
              <w:rPr>
                <w:rFonts w:hint="default" w:ascii="Times New Roman" w:hAnsi="Times New Roman" w:eastAsia="仿宋_GB2312" w:cs="Times New Roman"/>
                <w:color w:val="000000" w:themeColor="text1"/>
                <w:sz w:val="21"/>
                <w:szCs w:val="21"/>
                <w:lang w:val="en-US" w:eastAsia="zh-CN"/>
                <w14:textFill>
                  <w14:solidFill>
                    <w14:schemeClr w14:val="tx1"/>
                  </w14:solidFill>
                </w14:textFill>
              </w:rPr>
              <w:t>0</w:t>
            </w:r>
          </w:p>
        </w:tc>
        <w:tc>
          <w:tcPr>
            <w:tcW w:w="58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outlineLvl w:val="9"/>
              <w:rPr>
                <w:color w:val="000000" w:themeColor="text1"/>
                <w:sz w:val="21"/>
                <w:szCs w:val="21"/>
                <w14:textFill>
                  <w14:solidFill>
                    <w14:schemeClr w14:val="tx1"/>
                  </w14:solidFill>
                </w14:textFill>
              </w:rPr>
            </w:pPr>
            <w:r>
              <w:rPr>
                <w:rFonts w:hint="default" w:ascii="Times New Roman" w:hAnsi="Times New Roman" w:eastAsia="仿宋_GB2312" w:cs="Times New Roman"/>
                <w:color w:val="000000" w:themeColor="text1"/>
                <w:sz w:val="21"/>
                <w:szCs w:val="21"/>
                <w:lang w:val="en-US" w:eastAsia="zh-CN"/>
                <w14:textFill>
                  <w14:solidFill>
                    <w14:schemeClr w14:val="tx1"/>
                  </w14:solidFill>
                </w14:textFill>
              </w:rPr>
              <w:t>0</w:t>
            </w:r>
          </w:p>
        </w:tc>
        <w:tc>
          <w:tcPr>
            <w:tcW w:w="576" w:type="dxa"/>
            <w:gridSpan w:val="2"/>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outlineLvl w:val="9"/>
              <w:rPr>
                <w:color w:val="000000" w:themeColor="text1"/>
                <w:sz w:val="21"/>
                <w:szCs w:val="21"/>
                <w14:textFill>
                  <w14:solidFill>
                    <w14:schemeClr w14:val="tx1"/>
                  </w14:solidFill>
                </w14:textFill>
              </w:rPr>
            </w:pPr>
            <w:r>
              <w:rPr>
                <w:rFonts w:hint="default" w:ascii="Times New Roman" w:hAnsi="Times New Roman" w:eastAsia="仿宋_GB2312" w:cs="Times New Roman"/>
                <w:color w:val="000000" w:themeColor="text1"/>
                <w:sz w:val="21"/>
                <w:szCs w:val="21"/>
                <w:lang w:val="en-US" w:eastAsia="zh-CN"/>
                <w14:textFill>
                  <w14:solidFill>
                    <w14:schemeClr w14:val="tx1"/>
                  </w14:solidFill>
                </w14:textFill>
              </w:rPr>
              <w:t>0</w:t>
            </w:r>
          </w:p>
        </w:tc>
        <w:tc>
          <w:tcPr>
            <w:tcW w:w="76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outlineLvl w:val="9"/>
              <w:rPr>
                <w:color w:val="000000" w:themeColor="text1"/>
                <w:sz w:val="21"/>
                <w:szCs w:val="21"/>
                <w14:textFill>
                  <w14:solidFill>
                    <w14:schemeClr w14:val="tx1"/>
                  </w14:solidFill>
                </w14:textFill>
              </w:rPr>
            </w:pPr>
            <w:r>
              <w:rPr>
                <w:rFonts w:hint="default" w:ascii="Times New Roman" w:hAnsi="Times New Roman" w:eastAsia="仿宋_GB2312" w:cs="Times New Roman"/>
                <w:color w:val="000000" w:themeColor="text1"/>
                <w:sz w:val="21"/>
                <w:szCs w:val="21"/>
                <w:lang w:val="en-US" w:eastAsia="zh-CN"/>
                <w14:textFill>
                  <w14:solidFill>
                    <w14:schemeClr w14:val="tx1"/>
                  </w14:solidFill>
                </w14:textFill>
              </w:rPr>
              <w:t>0</w:t>
            </w:r>
          </w:p>
        </w:tc>
        <w:tc>
          <w:tcPr>
            <w:tcW w:w="71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outlineLvl w:val="9"/>
              <w:rPr>
                <w:color w:val="000000" w:themeColor="text1"/>
                <w:sz w:val="21"/>
                <w:szCs w:val="21"/>
                <w14:textFill>
                  <w14:solidFill>
                    <w14:schemeClr w14:val="tx1"/>
                  </w14:solidFill>
                </w14:textFill>
              </w:rPr>
            </w:pPr>
            <w:r>
              <w:rPr>
                <w:rFonts w:hint="default" w:ascii="Times New Roman" w:hAnsi="Times New Roman" w:eastAsia="仿宋_GB2312" w:cs="Times New Roman"/>
                <w:color w:val="000000" w:themeColor="text1"/>
                <w:sz w:val="21"/>
                <w:szCs w:val="21"/>
                <w:lang w:val="en-US" w:eastAsia="zh-CN"/>
                <w14:textFill>
                  <w14:solidFill>
                    <w14:schemeClr w14:val="tx1"/>
                  </w14:solidFill>
                </w14:textFill>
              </w:rPr>
              <w:t>0</w:t>
            </w:r>
          </w:p>
        </w:tc>
        <w:tc>
          <w:tcPr>
            <w:tcW w:w="562"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outlineLvl w:val="9"/>
              <w:rPr>
                <w:color w:val="000000" w:themeColor="text1"/>
                <w:sz w:val="21"/>
                <w:szCs w:val="21"/>
                <w14:textFill>
                  <w14:solidFill>
                    <w14:schemeClr w14:val="tx1"/>
                  </w14:solidFill>
                </w14:textFill>
              </w:rPr>
            </w:pPr>
            <w:r>
              <w:rPr>
                <w:rFonts w:hint="default" w:ascii="Times New Roman" w:hAnsi="Times New Roman" w:eastAsia="仿宋_GB2312" w:cs="Times New Roman"/>
                <w:color w:val="000000" w:themeColor="text1"/>
                <w:sz w:val="21"/>
                <w:szCs w:val="21"/>
                <w:lang w:val="en-US" w:eastAsia="zh-CN"/>
                <w14:textFill>
                  <w14:solidFill>
                    <w14:schemeClr w14:val="tx1"/>
                  </w14:solidFill>
                </w14:textFill>
              </w:rPr>
              <w:t>0</w:t>
            </w:r>
          </w:p>
        </w:tc>
        <w:tc>
          <w:tcPr>
            <w:tcW w:w="74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outlineLvl w:val="9"/>
              <w:rPr>
                <w:color w:val="000000" w:themeColor="text1"/>
                <w:sz w:val="21"/>
                <w:szCs w:val="21"/>
                <w14:textFill>
                  <w14:solidFill>
                    <w14:schemeClr w14:val="tx1"/>
                  </w14:solidFill>
                </w14:textFill>
              </w:rPr>
            </w:pPr>
            <w:r>
              <w:rPr>
                <w:rFonts w:hint="default" w:ascii="Times New Roman" w:hAnsi="Times New Roman" w:eastAsia="仿宋_GB2312" w:cs="Times New Roman"/>
                <w:color w:val="000000" w:themeColor="text1"/>
                <w:sz w:val="21"/>
                <w:szCs w:val="21"/>
                <w:lang w:val="en-US" w:eastAsia="zh-CN"/>
                <w14:textFill>
                  <w14:solidFill>
                    <w14:schemeClr w14:val="tx1"/>
                  </w14:solidFill>
                </w14:textFill>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trHeight w:val="705" w:hRule="atLeast"/>
          <w:jc w:val="center"/>
        </w:trPr>
        <w:tc>
          <w:tcPr>
            <w:tcW w:w="630"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600" w:lineRule="exact"/>
              <w:textAlignment w:val="auto"/>
              <w:rPr>
                <w:color w:val="000000" w:themeColor="text1"/>
                <w:sz w:val="21"/>
                <w:szCs w:val="21"/>
                <w14:textFill>
                  <w14:solidFill>
                    <w14:schemeClr w14:val="tx1"/>
                  </w14:solidFill>
                </w14:textFill>
              </w:rPr>
            </w:pPr>
          </w:p>
        </w:tc>
        <w:tc>
          <w:tcPr>
            <w:tcW w:w="1225"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600" w:lineRule="exact"/>
              <w:textAlignment w:val="auto"/>
              <w:rPr>
                <w:color w:val="000000" w:themeColor="text1"/>
                <w:sz w:val="21"/>
                <w:szCs w:val="21"/>
                <w14:textFill>
                  <w14:solidFill>
                    <w14:schemeClr w14:val="tx1"/>
                  </w14:solidFill>
                </w14:textFill>
              </w:rPr>
            </w:pPr>
          </w:p>
        </w:tc>
        <w:tc>
          <w:tcPr>
            <w:tcW w:w="211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600" w:lineRule="exact"/>
              <w:textAlignment w:val="auto"/>
              <w:rPr>
                <w:color w:val="000000" w:themeColor="text1"/>
                <w:sz w:val="21"/>
                <w:szCs w:val="21"/>
                <w14:textFill>
                  <w14:solidFill>
                    <w14:schemeClr w14:val="tx1"/>
                  </w14:solidFill>
                </w14:textFill>
              </w:rPr>
            </w:pPr>
            <w:r>
              <w:rPr>
                <w:rFonts w:hint="default" w:ascii="Times New Roman" w:hAnsi="Times New Roman" w:eastAsia="仿宋_GB2312" w:cs="Times New Roman"/>
                <w:color w:val="000000" w:themeColor="text1"/>
                <w:kern w:val="0"/>
                <w:sz w:val="21"/>
                <w:szCs w:val="21"/>
                <w14:textFill>
                  <w14:solidFill>
                    <w14:schemeClr w14:val="tx1"/>
                  </w14:solidFill>
                </w14:textFill>
              </w:rPr>
              <w:t>4</w:t>
            </w:r>
            <w:r>
              <w:rPr>
                <w:rFonts w:hint="eastAsia" w:ascii="仿宋_GB2312" w:hAnsi="黑体" w:eastAsia="仿宋_GB2312"/>
                <w:color w:val="000000" w:themeColor="text1"/>
                <w:kern w:val="0"/>
                <w:sz w:val="21"/>
                <w:szCs w:val="21"/>
                <w14:textFill>
                  <w14:solidFill>
                    <w14:schemeClr w14:val="tx1"/>
                  </w14:solidFill>
                </w14:textFill>
              </w:rPr>
              <w:t>.无正当理由大量反复申请</w:t>
            </w:r>
          </w:p>
        </w:tc>
        <w:tc>
          <w:tcPr>
            <w:tcW w:w="79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outlineLvl w:val="9"/>
              <w:rPr>
                <w:color w:val="000000" w:themeColor="text1"/>
                <w:sz w:val="21"/>
                <w:szCs w:val="21"/>
                <w14:textFill>
                  <w14:solidFill>
                    <w14:schemeClr w14:val="tx1"/>
                  </w14:solidFill>
                </w14:textFill>
              </w:rPr>
            </w:pPr>
            <w:r>
              <w:rPr>
                <w:rFonts w:hint="default" w:ascii="Times New Roman" w:hAnsi="Times New Roman" w:eastAsia="仿宋_GB2312" w:cs="Times New Roman"/>
                <w:color w:val="000000" w:themeColor="text1"/>
                <w:sz w:val="21"/>
                <w:szCs w:val="21"/>
                <w:lang w:val="en-US" w:eastAsia="zh-CN"/>
                <w14:textFill>
                  <w14:solidFill>
                    <w14:schemeClr w14:val="tx1"/>
                  </w14:solidFill>
                </w14:textFill>
              </w:rPr>
              <w:t>0</w:t>
            </w:r>
          </w:p>
        </w:tc>
        <w:tc>
          <w:tcPr>
            <w:tcW w:w="58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outlineLvl w:val="9"/>
              <w:rPr>
                <w:color w:val="000000" w:themeColor="text1"/>
                <w:sz w:val="21"/>
                <w:szCs w:val="21"/>
                <w14:textFill>
                  <w14:solidFill>
                    <w14:schemeClr w14:val="tx1"/>
                  </w14:solidFill>
                </w14:textFill>
              </w:rPr>
            </w:pPr>
            <w:r>
              <w:rPr>
                <w:rFonts w:hint="default" w:ascii="Times New Roman" w:hAnsi="Times New Roman" w:eastAsia="仿宋_GB2312" w:cs="Times New Roman"/>
                <w:color w:val="000000" w:themeColor="text1"/>
                <w:sz w:val="21"/>
                <w:szCs w:val="21"/>
                <w:lang w:val="en-US" w:eastAsia="zh-CN"/>
                <w14:textFill>
                  <w14:solidFill>
                    <w14:schemeClr w14:val="tx1"/>
                  </w14:solidFill>
                </w14:textFill>
              </w:rPr>
              <w:t>0</w:t>
            </w:r>
          </w:p>
        </w:tc>
        <w:tc>
          <w:tcPr>
            <w:tcW w:w="576" w:type="dxa"/>
            <w:gridSpan w:val="2"/>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outlineLvl w:val="9"/>
              <w:rPr>
                <w:color w:val="000000" w:themeColor="text1"/>
                <w:sz w:val="21"/>
                <w:szCs w:val="21"/>
                <w14:textFill>
                  <w14:solidFill>
                    <w14:schemeClr w14:val="tx1"/>
                  </w14:solidFill>
                </w14:textFill>
              </w:rPr>
            </w:pPr>
            <w:r>
              <w:rPr>
                <w:rFonts w:hint="default" w:ascii="Times New Roman" w:hAnsi="Times New Roman" w:eastAsia="仿宋_GB2312" w:cs="Times New Roman"/>
                <w:color w:val="000000" w:themeColor="text1"/>
                <w:sz w:val="21"/>
                <w:szCs w:val="21"/>
                <w:lang w:val="en-US" w:eastAsia="zh-CN"/>
                <w14:textFill>
                  <w14:solidFill>
                    <w14:schemeClr w14:val="tx1"/>
                  </w14:solidFill>
                </w14:textFill>
              </w:rPr>
              <w:t>0</w:t>
            </w:r>
          </w:p>
        </w:tc>
        <w:tc>
          <w:tcPr>
            <w:tcW w:w="76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outlineLvl w:val="9"/>
              <w:rPr>
                <w:color w:val="000000" w:themeColor="text1"/>
                <w:sz w:val="21"/>
                <w:szCs w:val="21"/>
                <w14:textFill>
                  <w14:solidFill>
                    <w14:schemeClr w14:val="tx1"/>
                  </w14:solidFill>
                </w14:textFill>
              </w:rPr>
            </w:pPr>
            <w:r>
              <w:rPr>
                <w:rFonts w:hint="default" w:ascii="Times New Roman" w:hAnsi="Times New Roman" w:eastAsia="仿宋_GB2312" w:cs="Times New Roman"/>
                <w:color w:val="000000" w:themeColor="text1"/>
                <w:sz w:val="21"/>
                <w:szCs w:val="21"/>
                <w:lang w:val="en-US" w:eastAsia="zh-CN"/>
                <w14:textFill>
                  <w14:solidFill>
                    <w14:schemeClr w14:val="tx1"/>
                  </w14:solidFill>
                </w14:textFill>
              </w:rPr>
              <w:t>0</w:t>
            </w:r>
          </w:p>
        </w:tc>
        <w:tc>
          <w:tcPr>
            <w:tcW w:w="71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outlineLvl w:val="9"/>
              <w:rPr>
                <w:color w:val="000000" w:themeColor="text1"/>
                <w:sz w:val="21"/>
                <w:szCs w:val="21"/>
                <w14:textFill>
                  <w14:solidFill>
                    <w14:schemeClr w14:val="tx1"/>
                  </w14:solidFill>
                </w14:textFill>
              </w:rPr>
            </w:pPr>
            <w:r>
              <w:rPr>
                <w:rFonts w:hint="default" w:ascii="Times New Roman" w:hAnsi="Times New Roman" w:eastAsia="仿宋_GB2312" w:cs="Times New Roman"/>
                <w:color w:val="000000" w:themeColor="text1"/>
                <w:sz w:val="21"/>
                <w:szCs w:val="21"/>
                <w:lang w:val="en-US" w:eastAsia="zh-CN"/>
                <w14:textFill>
                  <w14:solidFill>
                    <w14:schemeClr w14:val="tx1"/>
                  </w14:solidFill>
                </w14:textFill>
              </w:rPr>
              <w:t>0</w:t>
            </w:r>
          </w:p>
        </w:tc>
        <w:tc>
          <w:tcPr>
            <w:tcW w:w="562"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outlineLvl w:val="9"/>
              <w:rPr>
                <w:color w:val="000000" w:themeColor="text1"/>
                <w:sz w:val="21"/>
                <w:szCs w:val="21"/>
                <w14:textFill>
                  <w14:solidFill>
                    <w14:schemeClr w14:val="tx1"/>
                  </w14:solidFill>
                </w14:textFill>
              </w:rPr>
            </w:pPr>
            <w:r>
              <w:rPr>
                <w:rFonts w:hint="default" w:ascii="Times New Roman" w:hAnsi="Times New Roman" w:eastAsia="仿宋_GB2312" w:cs="Times New Roman"/>
                <w:color w:val="000000" w:themeColor="text1"/>
                <w:sz w:val="21"/>
                <w:szCs w:val="21"/>
                <w:lang w:val="en-US" w:eastAsia="zh-CN"/>
                <w14:textFill>
                  <w14:solidFill>
                    <w14:schemeClr w14:val="tx1"/>
                  </w14:solidFill>
                </w14:textFill>
              </w:rPr>
              <w:t>0</w:t>
            </w:r>
          </w:p>
        </w:tc>
        <w:tc>
          <w:tcPr>
            <w:tcW w:w="74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outlineLvl w:val="9"/>
              <w:rPr>
                <w:color w:val="000000" w:themeColor="text1"/>
                <w:sz w:val="21"/>
                <w:szCs w:val="21"/>
                <w14:textFill>
                  <w14:solidFill>
                    <w14:schemeClr w14:val="tx1"/>
                  </w14:solidFill>
                </w14:textFill>
              </w:rPr>
            </w:pPr>
            <w:r>
              <w:rPr>
                <w:rFonts w:hint="default" w:ascii="Times New Roman" w:hAnsi="Times New Roman" w:eastAsia="仿宋_GB2312" w:cs="Times New Roman"/>
                <w:color w:val="000000" w:themeColor="text1"/>
                <w:sz w:val="21"/>
                <w:szCs w:val="21"/>
                <w:lang w:val="en-US" w:eastAsia="zh-CN"/>
                <w14:textFill>
                  <w14:solidFill>
                    <w14:schemeClr w14:val="tx1"/>
                  </w14:solidFill>
                </w14:textFill>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690" w:hRule="atLeast"/>
          <w:jc w:val="center"/>
        </w:trPr>
        <w:tc>
          <w:tcPr>
            <w:tcW w:w="630"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600" w:lineRule="exact"/>
              <w:textAlignment w:val="auto"/>
              <w:rPr>
                <w:color w:val="000000" w:themeColor="text1"/>
                <w:sz w:val="21"/>
                <w:szCs w:val="21"/>
                <w14:textFill>
                  <w14:solidFill>
                    <w14:schemeClr w14:val="tx1"/>
                  </w14:solidFill>
                </w14:textFill>
              </w:rPr>
            </w:pPr>
          </w:p>
        </w:tc>
        <w:tc>
          <w:tcPr>
            <w:tcW w:w="1225"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600" w:lineRule="exact"/>
              <w:textAlignment w:val="auto"/>
              <w:rPr>
                <w:color w:val="000000" w:themeColor="text1"/>
                <w:sz w:val="21"/>
                <w:szCs w:val="21"/>
                <w14:textFill>
                  <w14:solidFill>
                    <w14:schemeClr w14:val="tx1"/>
                  </w14:solidFill>
                </w14:textFill>
              </w:rPr>
            </w:pPr>
          </w:p>
        </w:tc>
        <w:tc>
          <w:tcPr>
            <w:tcW w:w="211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600" w:lineRule="exact"/>
              <w:textAlignment w:val="auto"/>
              <w:rPr>
                <w:rFonts w:ascii="仿宋_GB2312" w:hAnsi="黑体" w:eastAsia="仿宋_GB2312"/>
                <w:color w:val="000000" w:themeColor="text1"/>
                <w:kern w:val="0"/>
                <w:sz w:val="21"/>
                <w:szCs w:val="21"/>
                <w14:textFill>
                  <w14:solidFill>
                    <w14:schemeClr w14:val="tx1"/>
                  </w14:solidFill>
                </w14:textFill>
              </w:rPr>
            </w:pPr>
            <w:r>
              <w:rPr>
                <w:rFonts w:hint="default" w:ascii="Times New Roman" w:hAnsi="Times New Roman" w:eastAsia="仿宋_GB2312" w:cs="Times New Roman"/>
                <w:color w:val="000000" w:themeColor="text1"/>
                <w:kern w:val="0"/>
                <w:sz w:val="21"/>
                <w:szCs w:val="21"/>
                <w14:textFill>
                  <w14:solidFill>
                    <w14:schemeClr w14:val="tx1"/>
                  </w14:solidFill>
                </w14:textFill>
              </w:rPr>
              <w:t>5</w:t>
            </w:r>
            <w:r>
              <w:rPr>
                <w:rFonts w:hint="eastAsia" w:ascii="仿宋_GB2312" w:hAnsi="黑体" w:eastAsia="仿宋_GB2312"/>
                <w:color w:val="000000" w:themeColor="text1"/>
                <w:kern w:val="0"/>
                <w:sz w:val="21"/>
                <w:szCs w:val="21"/>
                <w14:textFill>
                  <w14:solidFill>
                    <w14:schemeClr w14:val="tx1"/>
                  </w14:solidFill>
                </w14:textFill>
              </w:rPr>
              <w:t>.要求行政机关确认或重新</w:t>
            </w:r>
          </w:p>
          <w:p>
            <w:pPr>
              <w:keepNext w:val="0"/>
              <w:keepLines w:val="0"/>
              <w:pageBreakBefore w:val="0"/>
              <w:widowControl/>
              <w:kinsoku/>
              <w:wordWrap/>
              <w:overflowPunct/>
              <w:topLinePunct w:val="0"/>
              <w:autoSpaceDE/>
              <w:autoSpaceDN/>
              <w:bidi w:val="0"/>
              <w:adjustRightInd/>
              <w:snapToGrid/>
              <w:spacing w:line="600" w:lineRule="exact"/>
              <w:ind w:firstLine="210" w:firstLineChars="100"/>
              <w:textAlignment w:val="auto"/>
              <w:rPr>
                <w:color w:val="000000" w:themeColor="text1"/>
                <w:sz w:val="21"/>
                <w:szCs w:val="21"/>
                <w14:textFill>
                  <w14:solidFill>
                    <w14:schemeClr w14:val="tx1"/>
                  </w14:solidFill>
                </w14:textFill>
              </w:rPr>
            </w:pPr>
            <w:r>
              <w:rPr>
                <w:rFonts w:hint="eastAsia" w:ascii="仿宋_GB2312" w:hAnsi="黑体" w:eastAsia="仿宋_GB2312"/>
                <w:color w:val="000000" w:themeColor="text1"/>
                <w:kern w:val="0"/>
                <w:sz w:val="21"/>
                <w:szCs w:val="21"/>
                <w14:textFill>
                  <w14:solidFill>
                    <w14:schemeClr w14:val="tx1"/>
                  </w14:solidFill>
                </w14:textFill>
              </w:rPr>
              <w:t>出具已获取信息</w:t>
            </w:r>
          </w:p>
        </w:tc>
        <w:tc>
          <w:tcPr>
            <w:tcW w:w="79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outlineLvl w:val="9"/>
              <w:rPr>
                <w:color w:val="000000" w:themeColor="text1"/>
                <w:sz w:val="21"/>
                <w:szCs w:val="21"/>
                <w14:textFill>
                  <w14:solidFill>
                    <w14:schemeClr w14:val="tx1"/>
                  </w14:solidFill>
                </w14:textFill>
              </w:rPr>
            </w:pPr>
            <w:r>
              <w:rPr>
                <w:rFonts w:hint="default" w:ascii="Times New Roman" w:hAnsi="Times New Roman" w:eastAsia="仿宋_GB2312" w:cs="Times New Roman"/>
                <w:color w:val="000000" w:themeColor="text1"/>
                <w:sz w:val="21"/>
                <w:szCs w:val="21"/>
                <w:lang w:val="en-US" w:eastAsia="zh-CN"/>
                <w14:textFill>
                  <w14:solidFill>
                    <w14:schemeClr w14:val="tx1"/>
                  </w14:solidFill>
                </w14:textFill>
              </w:rPr>
              <w:t>0</w:t>
            </w:r>
          </w:p>
        </w:tc>
        <w:tc>
          <w:tcPr>
            <w:tcW w:w="58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outlineLvl w:val="9"/>
              <w:rPr>
                <w:color w:val="000000" w:themeColor="text1"/>
                <w:sz w:val="21"/>
                <w:szCs w:val="21"/>
                <w14:textFill>
                  <w14:solidFill>
                    <w14:schemeClr w14:val="tx1"/>
                  </w14:solidFill>
                </w14:textFill>
              </w:rPr>
            </w:pPr>
            <w:r>
              <w:rPr>
                <w:rFonts w:hint="default" w:ascii="Times New Roman" w:hAnsi="Times New Roman" w:eastAsia="仿宋_GB2312" w:cs="Times New Roman"/>
                <w:color w:val="000000" w:themeColor="text1"/>
                <w:sz w:val="21"/>
                <w:szCs w:val="21"/>
                <w:lang w:val="en-US" w:eastAsia="zh-CN"/>
                <w14:textFill>
                  <w14:solidFill>
                    <w14:schemeClr w14:val="tx1"/>
                  </w14:solidFill>
                </w14:textFill>
              </w:rPr>
              <w:t>0</w:t>
            </w:r>
          </w:p>
        </w:tc>
        <w:tc>
          <w:tcPr>
            <w:tcW w:w="576" w:type="dxa"/>
            <w:gridSpan w:val="2"/>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outlineLvl w:val="9"/>
              <w:rPr>
                <w:color w:val="000000" w:themeColor="text1"/>
                <w:sz w:val="21"/>
                <w:szCs w:val="21"/>
                <w14:textFill>
                  <w14:solidFill>
                    <w14:schemeClr w14:val="tx1"/>
                  </w14:solidFill>
                </w14:textFill>
              </w:rPr>
            </w:pPr>
            <w:r>
              <w:rPr>
                <w:rFonts w:hint="default" w:ascii="Times New Roman" w:hAnsi="Times New Roman" w:eastAsia="仿宋_GB2312" w:cs="Times New Roman"/>
                <w:color w:val="000000" w:themeColor="text1"/>
                <w:sz w:val="21"/>
                <w:szCs w:val="21"/>
                <w:lang w:val="en-US" w:eastAsia="zh-CN"/>
                <w14:textFill>
                  <w14:solidFill>
                    <w14:schemeClr w14:val="tx1"/>
                  </w14:solidFill>
                </w14:textFill>
              </w:rPr>
              <w:t>0</w:t>
            </w:r>
          </w:p>
        </w:tc>
        <w:tc>
          <w:tcPr>
            <w:tcW w:w="76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outlineLvl w:val="9"/>
              <w:rPr>
                <w:color w:val="000000" w:themeColor="text1"/>
                <w:sz w:val="21"/>
                <w:szCs w:val="21"/>
                <w14:textFill>
                  <w14:solidFill>
                    <w14:schemeClr w14:val="tx1"/>
                  </w14:solidFill>
                </w14:textFill>
              </w:rPr>
            </w:pPr>
            <w:r>
              <w:rPr>
                <w:rFonts w:hint="default" w:ascii="Times New Roman" w:hAnsi="Times New Roman" w:eastAsia="仿宋_GB2312" w:cs="Times New Roman"/>
                <w:color w:val="000000" w:themeColor="text1"/>
                <w:sz w:val="21"/>
                <w:szCs w:val="21"/>
                <w:lang w:val="en-US" w:eastAsia="zh-CN"/>
                <w14:textFill>
                  <w14:solidFill>
                    <w14:schemeClr w14:val="tx1"/>
                  </w14:solidFill>
                </w14:textFill>
              </w:rPr>
              <w:t>0</w:t>
            </w:r>
          </w:p>
        </w:tc>
        <w:tc>
          <w:tcPr>
            <w:tcW w:w="71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outlineLvl w:val="9"/>
              <w:rPr>
                <w:color w:val="000000" w:themeColor="text1"/>
                <w:sz w:val="21"/>
                <w:szCs w:val="21"/>
                <w14:textFill>
                  <w14:solidFill>
                    <w14:schemeClr w14:val="tx1"/>
                  </w14:solidFill>
                </w14:textFill>
              </w:rPr>
            </w:pPr>
            <w:r>
              <w:rPr>
                <w:rFonts w:hint="default" w:ascii="Times New Roman" w:hAnsi="Times New Roman" w:eastAsia="仿宋_GB2312" w:cs="Times New Roman"/>
                <w:color w:val="000000" w:themeColor="text1"/>
                <w:sz w:val="21"/>
                <w:szCs w:val="21"/>
                <w:lang w:val="en-US" w:eastAsia="zh-CN"/>
                <w14:textFill>
                  <w14:solidFill>
                    <w14:schemeClr w14:val="tx1"/>
                  </w14:solidFill>
                </w14:textFill>
              </w:rPr>
              <w:t>0</w:t>
            </w:r>
          </w:p>
        </w:tc>
        <w:tc>
          <w:tcPr>
            <w:tcW w:w="562"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outlineLvl w:val="9"/>
              <w:rPr>
                <w:color w:val="000000" w:themeColor="text1"/>
                <w:sz w:val="21"/>
                <w:szCs w:val="21"/>
                <w14:textFill>
                  <w14:solidFill>
                    <w14:schemeClr w14:val="tx1"/>
                  </w14:solidFill>
                </w14:textFill>
              </w:rPr>
            </w:pPr>
            <w:r>
              <w:rPr>
                <w:rFonts w:hint="default" w:ascii="Times New Roman" w:hAnsi="Times New Roman" w:eastAsia="仿宋_GB2312" w:cs="Times New Roman"/>
                <w:color w:val="000000" w:themeColor="text1"/>
                <w:sz w:val="21"/>
                <w:szCs w:val="21"/>
                <w:lang w:val="en-US" w:eastAsia="zh-CN"/>
                <w14:textFill>
                  <w14:solidFill>
                    <w14:schemeClr w14:val="tx1"/>
                  </w14:solidFill>
                </w14:textFill>
              </w:rPr>
              <w:t>0</w:t>
            </w:r>
          </w:p>
        </w:tc>
        <w:tc>
          <w:tcPr>
            <w:tcW w:w="74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outlineLvl w:val="9"/>
              <w:rPr>
                <w:color w:val="000000" w:themeColor="text1"/>
                <w:sz w:val="21"/>
                <w:szCs w:val="21"/>
                <w14:textFill>
                  <w14:solidFill>
                    <w14:schemeClr w14:val="tx1"/>
                  </w14:solidFill>
                </w14:textFill>
              </w:rPr>
            </w:pPr>
            <w:r>
              <w:rPr>
                <w:rFonts w:hint="default" w:ascii="Times New Roman" w:hAnsi="Times New Roman" w:eastAsia="仿宋_GB2312" w:cs="Times New Roman"/>
                <w:color w:val="000000" w:themeColor="text1"/>
                <w:sz w:val="21"/>
                <w:szCs w:val="21"/>
                <w:lang w:val="en-US" w:eastAsia="zh-CN"/>
                <w14:textFill>
                  <w14:solidFill>
                    <w14:schemeClr w14:val="tx1"/>
                  </w14:solidFill>
                </w14:textFill>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trHeight w:val="360" w:hRule="atLeast"/>
          <w:jc w:val="center"/>
        </w:trPr>
        <w:tc>
          <w:tcPr>
            <w:tcW w:w="630"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600" w:lineRule="exact"/>
              <w:textAlignment w:val="auto"/>
              <w:rPr>
                <w:color w:val="000000" w:themeColor="text1"/>
                <w:sz w:val="21"/>
                <w:szCs w:val="21"/>
                <w14:textFill>
                  <w14:solidFill>
                    <w14:schemeClr w14:val="tx1"/>
                  </w14:solidFill>
                </w14:textFill>
              </w:rPr>
            </w:pPr>
          </w:p>
        </w:tc>
        <w:tc>
          <w:tcPr>
            <w:tcW w:w="1225" w:type="dxa"/>
            <w:vMerge w:val="restar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600" w:lineRule="exact"/>
              <w:textAlignment w:val="auto"/>
              <w:rPr>
                <w:color w:val="000000" w:themeColor="text1"/>
                <w:sz w:val="21"/>
                <w:szCs w:val="21"/>
                <w14:textFill>
                  <w14:solidFill>
                    <w14:schemeClr w14:val="tx1"/>
                  </w14:solidFill>
                </w14:textFill>
              </w:rPr>
            </w:pPr>
            <w:r>
              <w:rPr>
                <w:rFonts w:hint="eastAsia" w:ascii="黑体" w:hAnsi="黑体" w:eastAsia="黑体"/>
                <w:color w:val="000000" w:themeColor="text1"/>
                <w:kern w:val="0"/>
                <w:sz w:val="21"/>
                <w:szCs w:val="21"/>
                <w14:textFill>
                  <w14:solidFill>
                    <w14:schemeClr w14:val="tx1"/>
                  </w14:solidFill>
                </w14:textFill>
              </w:rPr>
              <w:t>（六）其他处理</w:t>
            </w:r>
          </w:p>
        </w:tc>
        <w:tc>
          <w:tcPr>
            <w:tcW w:w="211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600" w:lineRule="exact"/>
              <w:textAlignment w:val="auto"/>
              <w:rPr>
                <w:color w:val="000000" w:themeColor="text1"/>
                <w:sz w:val="21"/>
                <w:szCs w:val="21"/>
                <w14:textFill>
                  <w14:solidFill>
                    <w14:schemeClr w14:val="tx1"/>
                  </w14:solidFill>
                </w14:textFill>
              </w:rPr>
            </w:pPr>
            <w:r>
              <w:rPr>
                <w:rFonts w:hint="default" w:ascii="Times New Roman" w:hAnsi="Times New Roman" w:eastAsia="仿宋_GB2312" w:cs="Times New Roman"/>
                <w:color w:val="000000" w:themeColor="text1"/>
                <w:sz w:val="21"/>
                <w:szCs w:val="21"/>
                <w14:textFill>
                  <w14:solidFill>
                    <w14:schemeClr w14:val="tx1"/>
                  </w14:solidFill>
                </w14:textFill>
              </w:rPr>
              <w:t>1</w:t>
            </w:r>
            <w:r>
              <w:rPr>
                <w:rFonts w:hint="eastAsia" w:ascii="仿宋_GB2312" w:hAnsi="楷体" w:eastAsia="仿宋_GB2312"/>
                <w:color w:val="000000" w:themeColor="text1"/>
                <w:sz w:val="21"/>
                <w:szCs w:val="21"/>
                <w14:textFill>
                  <w14:solidFill>
                    <w14:schemeClr w14:val="tx1"/>
                  </w14:solidFill>
                </w14:textFill>
              </w:rPr>
              <w:t>.申请人无正当理由逾期不补正、行政机关不再处理其政府信息公开申请</w:t>
            </w:r>
          </w:p>
        </w:tc>
        <w:tc>
          <w:tcPr>
            <w:tcW w:w="79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outlineLvl w:val="9"/>
              <w:rPr>
                <w:color w:val="000000" w:themeColor="text1"/>
                <w:sz w:val="21"/>
                <w:szCs w:val="21"/>
                <w14:textFill>
                  <w14:solidFill>
                    <w14:schemeClr w14:val="tx1"/>
                  </w14:solidFill>
                </w14:textFill>
              </w:rPr>
            </w:pPr>
            <w:r>
              <w:rPr>
                <w:rFonts w:hint="default" w:ascii="Times New Roman" w:hAnsi="Times New Roman" w:eastAsia="仿宋_GB2312" w:cs="Times New Roman"/>
                <w:color w:val="000000" w:themeColor="text1"/>
                <w:sz w:val="21"/>
                <w:szCs w:val="21"/>
                <w:lang w:val="en-US" w:eastAsia="zh-CN"/>
                <w14:textFill>
                  <w14:solidFill>
                    <w14:schemeClr w14:val="tx1"/>
                  </w14:solidFill>
                </w14:textFill>
              </w:rPr>
              <w:t>0</w:t>
            </w:r>
          </w:p>
        </w:tc>
        <w:tc>
          <w:tcPr>
            <w:tcW w:w="58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outlineLvl w:val="9"/>
              <w:rPr>
                <w:color w:val="000000" w:themeColor="text1"/>
                <w:sz w:val="21"/>
                <w:szCs w:val="21"/>
                <w14:textFill>
                  <w14:solidFill>
                    <w14:schemeClr w14:val="tx1"/>
                  </w14:solidFill>
                </w14:textFill>
              </w:rPr>
            </w:pPr>
            <w:r>
              <w:rPr>
                <w:rFonts w:hint="default" w:ascii="Times New Roman" w:hAnsi="Times New Roman" w:eastAsia="仿宋_GB2312" w:cs="Times New Roman"/>
                <w:color w:val="000000" w:themeColor="text1"/>
                <w:sz w:val="21"/>
                <w:szCs w:val="21"/>
                <w:lang w:val="en-US" w:eastAsia="zh-CN"/>
                <w14:textFill>
                  <w14:solidFill>
                    <w14:schemeClr w14:val="tx1"/>
                  </w14:solidFill>
                </w14:textFill>
              </w:rPr>
              <w:t>0</w:t>
            </w:r>
          </w:p>
        </w:tc>
        <w:tc>
          <w:tcPr>
            <w:tcW w:w="576" w:type="dxa"/>
            <w:gridSpan w:val="2"/>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outlineLvl w:val="9"/>
              <w:rPr>
                <w:color w:val="000000" w:themeColor="text1"/>
                <w:sz w:val="21"/>
                <w:szCs w:val="21"/>
                <w14:textFill>
                  <w14:solidFill>
                    <w14:schemeClr w14:val="tx1"/>
                  </w14:solidFill>
                </w14:textFill>
              </w:rPr>
            </w:pPr>
            <w:r>
              <w:rPr>
                <w:rFonts w:hint="default" w:ascii="Times New Roman" w:hAnsi="Times New Roman" w:eastAsia="仿宋_GB2312" w:cs="Times New Roman"/>
                <w:color w:val="000000" w:themeColor="text1"/>
                <w:sz w:val="21"/>
                <w:szCs w:val="21"/>
                <w:lang w:val="en-US" w:eastAsia="zh-CN"/>
                <w14:textFill>
                  <w14:solidFill>
                    <w14:schemeClr w14:val="tx1"/>
                  </w14:solidFill>
                </w14:textFill>
              </w:rPr>
              <w:t>0</w:t>
            </w:r>
          </w:p>
        </w:tc>
        <w:tc>
          <w:tcPr>
            <w:tcW w:w="76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outlineLvl w:val="9"/>
              <w:rPr>
                <w:color w:val="000000" w:themeColor="text1"/>
                <w:sz w:val="21"/>
                <w:szCs w:val="21"/>
                <w14:textFill>
                  <w14:solidFill>
                    <w14:schemeClr w14:val="tx1"/>
                  </w14:solidFill>
                </w14:textFill>
              </w:rPr>
            </w:pPr>
            <w:r>
              <w:rPr>
                <w:rFonts w:hint="default" w:ascii="Times New Roman" w:hAnsi="Times New Roman" w:eastAsia="仿宋_GB2312" w:cs="Times New Roman"/>
                <w:color w:val="000000" w:themeColor="text1"/>
                <w:sz w:val="21"/>
                <w:szCs w:val="21"/>
                <w:lang w:val="en-US" w:eastAsia="zh-CN"/>
                <w14:textFill>
                  <w14:solidFill>
                    <w14:schemeClr w14:val="tx1"/>
                  </w14:solidFill>
                </w14:textFill>
              </w:rPr>
              <w:t>0</w:t>
            </w:r>
          </w:p>
        </w:tc>
        <w:tc>
          <w:tcPr>
            <w:tcW w:w="71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outlineLvl w:val="9"/>
              <w:rPr>
                <w:color w:val="000000" w:themeColor="text1"/>
                <w:sz w:val="21"/>
                <w:szCs w:val="21"/>
                <w14:textFill>
                  <w14:solidFill>
                    <w14:schemeClr w14:val="tx1"/>
                  </w14:solidFill>
                </w14:textFill>
              </w:rPr>
            </w:pPr>
            <w:r>
              <w:rPr>
                <w:rFonts w:hint="default" w:ascii="Times New Roman" w:hAnsi="Times New Roman" w:eastAsia="仿宋_GB2312" w:cs="Times New Roman"/>
                <w:color w:val="000000" w:themeColor="text1"/>
                <w:sz w:val="21"/>
                <w:szCs w:val="21"/>
                <w:lang w:val="en-US" w:eastAsia="zh-CN"/>
                <w14:textFill>
                  <w14:solidFill>
                    <w14:schemeClr w14:val="tx1"/>
                  </w14:solidFill>
                </w14:textFill>
              </w:rPr>
              <w:t>0</w:t>
            </w:r>
          </w:p>
        </w:tc>
        <w:tc>
          <w:tcPr>
            <w:tcW w:w="562"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outlineLvl w:val="9"/>
              <w:rPr>
                <w:color w:val="000000" w:themeColor="text1"/>
                <w:sz w:val="21"/>
                <w:szCs w:val="21"/>
                <w14:textFill>
                  <w14:solidFill>
                    <w14:schemeClr w14:val="tx1"/>
                  </w14:solidFill>
                </w14:textFill>
              </w:rPr>
            </w:pPr>
            <w:r>
              <w:rPr>
                <w:rFonts w:hint="default" w:ascii="Times New Roman" w:hAnsi="Times New Roman" w:eastAsia="仿宋_GB2312" w:cs="Times New Roman"/>
                <w:color w:val="000000" w:themeColor="text1"/>
                <w:sz w:val="21"/>
                <w:szCs w:val="21"/>
                <w:lang w:val="en-US" w:eastAsia="zh-CN"/>
                <w14:textFill>
                  <w14:solidFill>
                    <w14:schemeClr w14:val="tx1"/>
                  </w14:solidFill>
                </w14:textFill>
              </w:rPr>
              <w:t>0</w:t>
            </w:r>
          </w:p>
        </w:tc>
        <w:tc>
          <w:tcPr>
            <w:tcW w:w="74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outlineLvl w:val="9"/>
              <w:rPr>
                <w:color w:val="000000" w:themeColor="text1"/>
                <w:sz w:val="21"/>
                <w:szCs w:val="21"/>
                <w14:textFill>
                  <w14:solidFill>
                    <w14:schemeClr w14:val="tx1"/>
                  </w14:solidFill>
                </w14:textFill>
              </w:rPr>
            </w:pPr>
            <w:r>
              <w:rPr>
                <w:rFonts w:hint="default" w:ascii="Times New Roman" w:hAnsi="Times New Roman" w:eastAsia="仿宋_GB2312" w:cs="Times New Roman"/>
                <w:color w:val="000000" w:themeColor="text1"/>
                <w:sz w:val="21"/>
                <w:szCs w:val="21"/>
                <w:lang w:val="en-US" w:eastAsia="zh-CN"/>
                <w14:textFill>
                  <w14:solidFill>
                    <w14:schemeClr w14:val="tx1"/>
                  </w14:solidFill>
                </w14:textFill>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360" w:hRule="atLeast"/>
          <w:jc w:val="center"/>
        </w:trPr>
        <w:tc>
          <w:tcPr>
            <w:tcW w:w="630"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600" w:lineRule="exact"/>
              <w:textAlignment w:val="auto"/>
              <w:rPr>
                <w:color w:val="000000" w:themeColor="text1"/>
                <w:sz w:val="21"/>
                <w:szCs w:val="21"/>
                <w14:textFill>
                  <w14:solidFill>
                    <w14:schemeClr w14:val="tx1"/>
                  </w14:solidFill>
                </w14:textFill>
              </w:rPr>
            </w:pPr>
          </w:p>
        </w:tc>
        <w:tc>
          <w:tcPr>
            <w:tcW w:w="1225"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600" w:lineRule="exact"/>
              <w:textAlignment w:val="auto"/>
              <w:rPr>
                <w:color w:val="000000" w:themeColor="text1"/>
                <w:sz w:val="21"/>
                <w:szCs w:val="21"/>
                <w14:textFill>
                  <w14:solidFill>
                    <w14:schemeClr w14:val="tx1"/>
                  </w14:solidFill>
                </w14:textFill>
              </w:rPr>
            </w:pPr>
          </w:p>
        </w:tc>
        <w:tc>
          <w:tcPr>
            <w:tcW w:w="211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600" w:lineRule="exact"/>
              <w:textAlignment w:val="auto"/>
              <w:rPr>
                <w:color w:val="000000" w:themeColor="text1"/>
                <w:sz w:val="21"/>
                <w:szCs w:val="21"/>
                <w14:textFill>
                  <w14:solidFill>
                    <w14:schemeClr w14:val="tx1"/>
                  </w14:solidFill>
                </w14:textFill>
              </w:rPr>
            </w:pPr>
            <w:r>
              <w:rPr>
                <w:rFonts w:hint="default" w:ascii="Times New Roman" w:hAnsi="Times New Roman" w:eastAsia="仿宋_GB2312" w:cs="Times New Roman"/>
                <w:color w:val="000000" w:themeColor="text1"/>
                <w:sz w:val="21"/>
                <w:szCs w:val="21"/>
                <w14:textFill>
                  <w14:solidFill>
                    <w14:schemeClr w14:val="tx1"/>
                  </w14:solidFill>
                </w14:textFill>
              </w:rPr>
              <w:t>2</w:t>
            </w:r>
            <w:r>
              <w:rPr>
                <w:rFonts w:hint="eastAsia" w:ascii="仿宋_GB2312" w:hAnsi="楷体" w:eastAsia="仿宋_GB2312"/>
                <w:color w:val="000000" w:themeColor="text1"/>
                <w:sz w:val="21"/>
                <w:szCs w:val="21"/>
                <w14:textFill>
                  <w14:solidFill>
                    <w14:schemeClr w14:val="tx1"/>
                  </w14:solidFill>
                </w14:textFill>
              </w:rPr>
              <w:t>.申请人逾期未按收费通知要求缴纳费用、行政机关不再处理其政府信息公开申请</w:t>
            </w:r>
          </w:p>
        </w:tc>
        <w:tc>
          <w:tcPr>
            <w:tcW w:w="791" w:type="dxa"/>
            <w:tcBorders>
              <w:top w:val="nil"/>
              <w:left w:val="nil"/>
              <w:bottom w:val="single" w:color="auto" w:sz="4"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outlineLvl w:val="9"/>
              <w:rPr>
                <w:color w:val="000000" w:themeColor="text1"/>
                <w:sz w:val="21"/>
                <w:szCs w:val="21"/>
                <w14:textFill>
                  <w14:solidFill>
                    <w14:schemeClr w14:val="tx1"/>
                  </w14:solidFill>
                </w14:textFill>
              </w:rPr>
            </w:pPr>
            <w:r>
              <w:rPr>
                <w:rFonts w:hint="default" w:ascii="Times New Roman" w:hAnsi="Times New Roman" w:eastAsia="仿宋_GB2312" w:cs="Times New Roman"/>
                <w:color w:val="000000" w:themeColor="text1"/>
                <w:sz w:val="21"/>
                <w:szCs w:val="21"/>
                <w:lang w:val="en-US" w:eastAsia="zh-CN"/>
                <w14:textFill>
                  <w14:solidFill>
                    <w14:schemeClr w14:val="tx1"/>
                  </w14:solidFill>
                </w14:textFill>
              </w:rPr>
              <w:t>0</w:t>
            </w:r>
          </w:p>
        </w:tc>
        <w:tc>
          <w:tcPr>
            <w:tcW w:w="581" w:type="dxa"/>
            <w:tcBorders>
              <w:top w:val="nil"/>
              <w:left w:val="nil"/>
              <w:bottom w:val="single" w:color="auto" w:sz="4"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outlineLvl w:val="9"/>
              <w:rPr>
                <w:color w:val="000000" w:themeColor="text1"/>
                <w:sz w:val="21"/>
                <w:szCs w:val="21"/>
                <w14:textFill>
                  <w14:solidFill>
                    <w14:schemeClr w14:val="tx1"/>
                  </w14:solidFill>
                </w14:textFill>
              </w:rPr>
            </w:pPr>
            <w:r>
              <w:rPr>
                <w:rFonts w:hint="default" w:ascii="Times New Roman" w:hAnsi="Times New Roman" w:eastAsia="仿宋_GB2312" w:cs="Times New Roman"/>
                <w:color w:val="000000" w:themeColor="text1"/>
                <w:sz w:val="21"/>
                <w:szCs w:val="21"/>
                <w:lang w:val="en-US" w:eastAsia="zh-CN"/>
                <w14:textFill>
                  <w14:solidFill>
                    <w14:schemeClr w14:val="tx1"/>
                  </w14:solidFill>
                </w14:textFill>
              </w:rPr>
              <w:t>0</w:t>
            </w:r>
          </w:p>
        </w:tc>
        <w:tc>
          <w:tcPr>
            <w:tcW w:w="576" w:type="dxa"/>
            <w:gridSpan w:val="2"/>
            <w:tcBorders>
              <w:top w:val="nil"/>
              <w:left w:val="nil"/>
              <w:bottom w:val="single" w:color="auto" w:sz="4"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outlineLvl w:val="9"/>
              <w:rPr>
                <w:color w:val="000000" w:themeColor="text1"/>
                <w:sz w:val="21"/>
                <w:szCs w:val="21"/>
                <w14:textFill>
                  <w14:solidFill>
                    <w14:schemeClr w14:val="tx1"/>
                  </w14:solidFill>
                </w14:textFill>
              </w:rPr>
            </w:pPr>
            <w:r>
              <w:rPr>
                <w:rFonts w:hint="default" w:ascii="Times New Roman" w:hAnsi="Times New Roman" w:eastAsia="仿宋_GB2312" w:cs="Times New Roman"/>
                <w:color w:val="000000" w:themeColor="text1"/>
                <w:sz w:val="21"/>
                <w:szCs w:val="21"/>
                <w:lang w:val="en-US" w:eastAsia="zh-CN"/>
                <w14:textFill>
                  <w14:solidFill>
                    <w14:schemeClr w14:val="tx1"/>
                  </w14:solidFill>
                </w14:textFill>
              </w:rPr>
              <w:t>0</w:t>
            </w:r>
          </w:p>
        </w:tc>
        <w:tc>
          <w:tcPr>
            <w:tcW w:w="765" w:type="dxa"/>
            <w:tcBorders>
              <w:top w:val="nil"/>
              <w:left w:val="nil"/>
              <w:bottom w:val="single" w:color="auto" w:sz="4"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outlineLvl w:val="9"/>
              <w:rPr>
                <w:color w:val="000000" w:themeColor="text1"/>
                <w:sz w:val="21"/>
                <w:szCs w:val="21"/>
                <w14:textFill>
                  <w14:solidFill>
                    <w14:schemeClr w14:val="tx1"/>
                  </w14:solidFill>
                </w14:textFill>
              </w:rPr>
            </w:pPr>
            <w:r>
              <w:rPr>
                <w:rFonts w:hint="default" w:ascii="Times New Roman" w:hAnsi="Times New Roman" w:eastAsia="仿宋_GB2312" w:cs="Times New Roman"/>
                <w:color w:val="000000" w:themeColor="text1"/>
                <w:sz w:val="21"/>
                <w:szCs w:val="21"/>
                <w:lang w:val="en-US" w:eastAsia="zh-CN"/>
                <w14:textFill>
                  <w14:solidFill>
                    <w14:schemeClr w14:val="tx1"/>
                  </w14:solidFill>
                </w14:textFill>
              </w:rPr>
              <w:t>0</w:t>
            </w:r>
          </w:p>
        </w:tc>
        <w:tc>
          <w:tcPr>
            <w:tcW w:w="718" w:type="dxa"/>
            <w:tcBorders>
              <w:top w:val="nil"/>
              <w:left w:val="nil"/>
              <w:bottom w:val="single" w:color="auto" w:sz="4"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outlineLvl w:val="9"/>
              <w:rPr>
                <w:color w:val="000000" w:themeColor="text1"/>
                <w:sz w:val="21"/>
                <w:szCs w:val="21"/>
                <w14:textFill>
                  <w14:solidFill>
                    <w14:schemeClr w14:val="tx1"/>
                  </w14:solidFill>
                </w14:textFill>
              </w:rPr>
            </w:pPr>
            <w:r>
              <w:rPr>
                <w:rFonts w:hint="default" w:ascii="Times New Roman" w:hAnsi="Times New Roman" w:eastAsia="仿宋_GB2312" w:cs="Times New Roman"/>
                <w:color w:val="000000" w:themeColor="text1"/>
                <w:sz w:val="21"/>
                <w:szCs w:val="21"/>
                <w:lang w:val="en-US" w:eastAsia="zh-CN"/>
                <w14:textFill>
                  <w14:solidFill>
                    <w14:schemeClr w14:val="tx1"/>
                  </w14:solidFill>
                </w14:textFill>
              </w:rPr>
              <w:t>0</w:t>
            </w:r>
          </w:p>
        </w:tc>
        <w:tc>
          <w:tcPr>
            <w:tcW w:w="562" w:type="dxa"/>
            <w:tcBorders>
              <w:top w:val="nil"/>
              <w:left w:val="nil"/>
              <w:bottom w:val="single" w:color="auto" w:sz="4"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outlineLvl w:val="9"/>
              <w:rPr>
                <w:color w:val="000000" w:themeColor="text1"/>
                <w:sz w:val="21"/>
                <w:szCs w:val="21"/>
                <w14:textFill>
                  <w14:solidFill>
                    <w14:schemeClr w14:val="tx1"/>
                  </w14:solidFill>
                </w14:textFill>
              </w:rPr>
            </w:pPr>
            <w:r>
              <w:rPr>
                <w:rFonts w:hint="default" w:ascii="Times New Roman" w:hAnsi="Times New Roman" w:eastAsia="仿宋_GB2312" w:cs="Times New Roman"/>
                <w:color w:val="000000" w:themeColor="text1"/>
                <w:sz w:val="21"/>
                <w:szCs w:val="21"/>
                <w:lang w:val="en-US" w:eastAsia="zh-CN"/>
                <w14:textFill>
                  <w14:solidFill>
                    <w14:schemeClr w14:val="tx1"/>
                  </w14:solidFill>
                </w14:textFill>
              </w:rPr>
              <w:t>0</w:t>
            </w:r>
          </w:p>
        </w:tc>
        <w:tc>
          <w:tcPr>
            <w:tcW w:w="748" w:type="dxa"/>
            <w:tcBorders>
              <w:top w:val="nil"/>
              <w:left w:val="nil"/>
              <w:bottom w:val="single" w:color="auto" w:sz="4"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outlineLvl w:val="9"/>
              <w:rPr>
                <w:color w:val="000000" w:themeColor="text1"/>
                <w:sz w:val="21"/>
                <w:szCs w:val="21"/>
                <w14:textFill>
                  <w14:solidFill>
                    <w14:schemeClr w14:val="tx1"/>
                  </w14:solidFill>
                </w14:textFill>
              </w:rPr>
            </w:pPr>
            <w:r>
              <w:rPr>
                <w:rFonts w:hint="default" w:ascii="Times New Roman" w:hAnsi="Times New Roman" w:eastAsia="仿宋_GB2312" w:cs="Times New Roman"/>
                <w:color w:val="000000" w:themeColor="text1"/>
                <w:sz w:val="21"/>
                <w:szCs w:val="21"/>
                <w:lang w:val="en-US" w:eastAsia="zh-CN"/>
                <w14:textFill>
                  <w14:solidFill>
                    <w14:schemeClr w14:val="tx1"/>
                  </w14:solidFill>
                </w14:textFill>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trHeight w:val="480" w:hRule="atLeast"/>
          <w:jc w:val="center"/>
        </w:trPr>
        <w:tc>
          <w:tcPr>
            <w:tcW w:w="630"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600" w:lineRule="exact"/>
              <w:textAlignment w:val="auto"/>
              <w:rPr>
                <w:color w:val="000000" w:themeColor="text1"/>
                <w:sz w:val="21"/>
                <w:szCs w:val="21"/>
                <w14:textFill>
                  <w14:solidFill>
                    <w14:schemeClr w14:val="tx1"/>
                  </w14:solidFill>
                </w14:textFill>
              </w:rPr>
            </w:pPr>
          </w:p>
        </w:tc>
        <w:tc>
          <w:tcPr>
            <w:tcW w:w="1225"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600" w:lineRule="exact"/>
              <w:textAlignment w:val="auto"/>
              <w:rPr>
                <w:color w:val="000000" w:themeColor="text1"/>
                <w:sz w:val="21"/>
                <w:szCs w:val="21"/>
                <w14:textFill>
                  <w14:solidFill>
                    <w14:schemeClr w14:val="tx1"/>
                  </w14:solidFill>
                </w14:textFill>
              </w:rPr>
            </w:pPr>
          </w:p>
        </w:tc>
        <w:tc>
          <w:tcPr>
            <w:tcW w:w="2118" w:type="dxa"/>
            <w:tcBorders>
              <w:top w:val="nil"/>
              <w:left w:val="nil"/>
              <w:bottom w:val="single" w:color="auto" w:sz="6" w:space="0"/>
              <w:right w:val="single" w:color="auto" w:sz="4" w:space="0"/>
            </w:tcBorders>
            <w:shd w:val="clear" w:color="auto" w:fill="auto"/>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600" w:lineRule="exact"/>
              <w:textAlignment w:val="auto"/>
              <w:rPr>
                <w:color w:val="000000" w:themeColor="text1"/>
                <w:sz w:val="21"/>
                <w:szCs w:val="21"/>
                <w14:textFill>
                  <w14:solidFill>
                    <w14:schemeClr w14:val="tx1"/>
                  </w14:solidFill>
                </w14:textFill>
              </w:rPr>
            </w:pPr>
            <w:r>
              <w:rPr>
                <w:rFonts w:hint="default" w:ascii="Times New Roman" w:hAnsi="Times New Roman" w:eastAsia="仿宋_GB2312" w:cs="Times New Roman"/>
                <w:color w:val="000000" w:themeColor="text1"/>
                <w:sz w:val="21"/>
                <w:szCs w:val="21"/>
                <w14:textFill>
                  <w14:solidFill>
                    <w14:schemeClr w14:val="tx1"/>
                  </w14:solidFill>
                </w14:textFill>
              </w:rPr>
              <w:t>3</w:t>
            </w:r>
            <w:r>
              <w:rPr>
                <w:rFonts w:hint="eastAsia" w:ascii="仿宋_GB2312" w:hAnsi="楷体" w:eastAsia="仿宋_GB2312"/>
                <w:color w:val="000000" w:themeColor="text1"/>
                <w:sz w:val="21"/>
                <w:szCs w:val="21"/>
                <w14:textFill>
                  <w14:solidFill>
                    <w14:schemeClr w14:val="tx1"/>
                  </w14:solidFill>
                </w14:textFill>
              </w:rPr>
              <w:t>.其他</w:t>
            </w:r>
          </w:p>
        </w:tc>
        <w:tc>
          <w:tcPr>
            <w:tcW w:w="791"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outlineLvl w:val="9"/>
              <w:rPr>
                <w:color w:val="000000" w:themeColor="text1"/>
                <w:sz w:val="21"/>
                <w:szCs w:val="21"/>
                <w14:textFill>
                  <w14:solidFill>
                    <w14:schemeClr w14:val="tx1"/>
                  </w14:solidFill>
                </w14:textFill>
              </w:rPr>
            </w:pPr>
            <w:r>
              <w:rPr>
                <w:rFonts w:hint="default" w:ascii="Times New Roman" w:hAnsi="Times New Roman" w:eastAsia="仿宋_GB2312" w:cs="Times New Roman"/>
                <w:color w:val="000000" w:themeColor="text1"/>
                <w:sz w:val="21"/>
                <w:szCs w:val="21"/>
                <w:lang w:val="en-US" w:eastAsia="zh-CN"/>
                <w14:textFill>
                  <w14:solidFill>
                    <w14:schemeClr w14:val="tx1"/>
                  </w14:solidFill>
                </w14:textFill>
              </w:rPr>
              <w:t>0</w:t>
            </w:r>
          </w:p>
        </w:tc>
        <w:tc>
          <w:tcPr>
            <w:tcW w:w="581"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outlineLvl w:val="9"/>
              <w:rPr>
                <w:color w:val="000000" w:themeColor="text1"/>
                <w:sz w:val="21"/>
                <w:szCs w:val="21"/>
                <w14:textFill>
                  <w14:solidFill>
                    <w14:schemeClr w14:val="tx1"/>
                  </w14:solidFill>
                </w14:textFill>
              </w:rPr>
            </w:pPr>
            <w:r>
              <w:rPr>
                <w:rFonts w:hint="default" w:ascii="Times New Roman" w:hAnsi="Times New Roman" w:eastAsia="仿宋_GB2312" w:cs="Times New Roman"/>
                <w:color w:val="000000" w:themeColor="text1"/>
                <w:sz w:val="21"/>
                <w:szCs w:val="21"/>
                <w:lang w:val="en-US" w:eastAsia="zh-CN"/>
                <w14:textFill>
                  <w14:solidFill>
                    <w14:schemeClr w14:val="tx1"/>
                  </w14:solidFill>
                </w14:textFill>
              </w:rPr>
              <w:t>0</w:t>
            </w:r>
          </w:p>
        </w:tc>
        <w:tc>
          <w:tcPr>
            <w:tcW w:w="576" w:type="dxa"/>
            <w:gridSpan w:val="2"/>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outlineLvl w:val="9"/>
              <w:rPr>
                <w:color w:val="000000" w:themeColor="text1"/>
                <w:sz w:val="21"/>
                <w:szCs w:val="21"/>
                <w14:textFill>
                  <w14:solidFill>
                    <w14:schemeClr w14:val="tx1"/>
                  </w14:solidFill>
                </w14:textFill>
              </w:rPr>
            </w:pPr>
            <w:r>
              <w:rPr>
                <w:rFonts w:hint="default" w:ascii="Times New Roman" w:hAnsi="Times New Roman" w:eastAsia="仿宋_GB2312" w:cs="Times New Roman"/>
                <w:color w:val="000000" w:themeColor="text1"/>
                <w:sz w:val="21"/>
                <w:szCs w:val="21"/>
                <w:lang w:val="en-US" w:eastAsia="zh-CN"/>
                <w14:textFill>
                  <w14:solidFill>
                    <w14:schemeClr w14:val="tx1"/>
                  </w14:solidFill>
                </w14:textFill>
              </w:rPr>
              <w:t>0</w:t>
            </w:r>
          </w:p>
        </w:tc>
        <w:tc>
          <w:tcPr>
            <w:tcW w:w="765"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outlineLvl w:val="9"/>
              <w:rPr>
                <w:color w:val="000000" w:themeColor="text1"/>
                <w:sz w:val="21"/>
                <w:szCs w:val="21"/>
                <w14:textFill>
                  <w14:solidFill>
                    <w14:schemeClr w14:val="tx1"/>
                  </w14:solidFill>
                </w14:textFill>
              </w:rPr>
            </w:pPr>
            <w:r>
              <w:rPr>
                <w:rFonts w:hint="default" w:ascii="Times New Roman" w:hAnsi="Times New Roman" w:eastAsia="仿宋_GB2312" w:cs="Times New Roman"/>
                <w:color w:val="000000" w:themeColor="text1"/>
                <w:sz w:val="21"/>
                <w:szCs w:val="21"/>
                <w:lang w:val="en-US" w:eastAsia="zh-CN"/>
                <w14:textFill>
                  <w14:solidFill>
                    <w14:schemeClr w14:val="tx1"/>
                  </w14:solidFill>
                </w14:textFill>
              </w:rPr>
              <w:t>0</w:t>
            </w:r>
          </w:p>
        </w:tc>
        <w:tc>
          <w:tcPr>
            <w:tcW w:w="718"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outlineLvl w:val="9"/>
              <w:rPr>
                <w:color w:val="000000" w:themeColor="text1"/>
                <w:sz w:val="21"/>
                <w:szCs w:val="21"/>
                <w14:textFill>
                  <w14:solidFill>
                    <w14:schemeClr w14:val="tx1"/>
                  </w14:solidFill>
                </w14:textFill>
              </w:rPr>
            </w:pPr>
            <w:r>
              <w:rPr>
                <w:rFonts w:hint="default" w:ascii="Times New Roman" w:hAnsi="Times New Roman" w:eastAsia="仿宋_GB2312" w:cs="Times New Roman"/>
                <w:color w:val="000000" w:themeColor="text1"/>
                <w:sz w:val="21"/>
                <w:szCs w:val="21"/>
                <w:lang w:val="en-US" w:eastAsia="zh-CN"/>
                <w14:textFill>
                  <w14:solidFill>
                    <w14:schemeClr w14:val="tx1"/>
                  </w14:solidFill>
                </w14:textFill>
              </w:rPr>
              <w:t>0</w:t>
            </w:r>
          </w:p>
        </w:tc>
        <w:tc>
          <w:tcPr>
            <w:tcW w:w="562"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outlineLvl w:val="9"/>
              <w:rPr>
                <w:color w:val="000000" w:themeColor="text1"/>
                <w:sz w:val="21"/>
                <w:szCs w:val="21"/>
                <w14:textFill>
                  <w14:solidFill>
                    <w14:schemeClr w14:val="tx1"/>
                  </w14:solidFill>
                </w14:textFill>
              </w:rPr>
            </w:pPr>
            <w:r>
              <w:rPr>
                <w:rFonts w:hint="default" w:ascii="Times New Roman" w:hAnsi="Times New Roman" w:eastAsia="仿宋_GB2312" w:cs="Times New Roman"/>
                <w:color w:val="000000" w:themeColor="text1"/>
                <w:sz w:val="21"/>
                <w:szCs w:val="21"/>
                <w:lang w:val="en-US" w:eastAsia="zh-CN"/>
                <w14:textFill>
                  <w14:solidFill>
                    <w14:schemeClr w14:val="tx1"/>
                  </w14:solidFill>
                </w14:textFill>
              </w:rPr>
              <w:t>0</w:t>
            </w:r>
          </w:p>
        </w:tc>
        <w:tc>
          <w:tcPr>
            <w:tcW w:w="748"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outlineLvl w:val="9"/>
              <w:rPr>
                <w:color w:val="000000" w:themeColor="text1"/>
                <w:sz w:val="21"/>
                <w:szCs w:val="21"/>
                <w14:textFill>
                  <w14:solidFill>
                    <w14:schemeClr w14:val="tx1"/>
                  </w14:solidFill>
                </w14:textFill>
              </w:rPr>
            </w:pPr>
            <w:r>
              <w:rPr>
                <w:rFonts w:hint="default" w:ascii="Times New Roman" w:hAnsi="Times New Roman" w:eastAsia="仿宋_GB2312" w:cs="Times New Roman"/>
                <w:color w:val="000000" w:themeColor="text1"/>
                <w:sz w:val="21"/>
                <w:szCs w:val="21"/>
                <w:lang w:val="en-US" w:eastAsia="zh-CN"/>
                <w14:textFill>
                  <w14:solidFill>
                    <w14:schemeClr w14:val="tx1"/>
                  </w14:solidFill>
                </w14:textFill>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480" w:hRule="atLeast"/>
          <w:jc w:val="center"/>
        </w:trPr>
        <w:tc>
          <w:tcPr>
            <w:tcW w:w="630"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600" w:lineRule="exact"/>
              <w:textAlignment w:val="auto"/>
              <w:rPr>
                <w:color w:val="000000" w:themeColor="text1"/>
                <w:sz w:val="21"/>
                <w:szCs w:val="21"/>
                <w14:textFill>
                  <w14:solidFill>
                    <w14:schemeClr w14:val="tx1"/>
                  </w14:solidFill>
                </w14:textFill>
              </w:rPr>
            </w:pPr>
          </w:p>
        </w:tc>
        <w:tc>
          <w:tcPr>
            <w:tcW w:w="3343" w:type="dxa"/>
            <w:gridSpan w:val="2"/>
            <w:tcBorders>
              <w:top w:val="nil"/>
              <w:left w:val="nil"/>
              <w:bottom w:val="single" w:color="auto" w:sz="6" w:space="0"/>
              <w:right w:val="single" w:color="auto" w:sz="4" w:space="0"/>
            </w:tcBorders>
            <w:shd w:val="clear" w:color="auto" w:fill="auto"/>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600" w:lineRule="exact"/>
              <w:textAlignment w:val="auto"/>
              <w:rPr>
                <w:color w:val="000000" w:themeColor="text1"/>
                <w:sz w:val="21"/>
                <w:szCs w:val="21"/>
                <w14:textFill>
                  <w14:solidFill>
                    <w14:schemeClr w14:val="tx1"/>
                  </w14:solidFill>
                </w14:textFill>
              </w:rPr>
            </w:pPr>
            <w:r>
              <w:rPr>
                <w:rFonts w:hint="eastAsia" w:ascii="黑体" w:hAnsi="黑体" w:eastAsia="黑体"/>
                <w:color w:val="000000" w:themeColor="text1"/>
                <w:kern w:val="0"/>
                <w:sz w:val="21"/>
                <w:szCs w:val="21"/>
                <w14:textFill>
                  <w14:solidFill>
                    <w14:schemeClr w14:val="tx1"/>
                  </w14:solidFill>
                </w14:textFill>
              </w:rPr>
              <w:t>（七）总计</w:t>
            </w:r>
          </w:p>
        </w:tc>
        <w:tc>
          <w:tcPr>
            <w:tcW w:w="791"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outlineLvl w:val="9"/>
              <w:rPr>
                <w:rFonts w:hint="default" w:eastAsiaTheme="minorEastAsia"/>
                <w:color w:val="000000" w:themeColor="text1"/>
                <w:sz w:val="21"/>
                <w:szCs w:val="21"/>
                <w:lang w:val="en-US" w:eastAsia="zh-CN"/>
                <w14:textFill>
                  <w14:solidFill>
                    <w14:schemeClr w14:val="tx1"/>
                  </w14:solidFill>
                </w14:textFill>
              </w:rPr>
            </w:pPr>
            <w:r>
              <w:rPr>
                <w:rFonts w:hint="default" w:ascii="Times New Roman" w:hAnsi="Times New Roman" w:eastAsia="仿宋_GB2312" w:cs="Times New Roman"/>
                <w:color w:val="000000" w:themeColor="text1"/>
                <w:sz w:val="21"/>
                <w:szCs w:val="21"/>
                <w:lang w:val="en-US" w:eastAsia="zh-CN"/>
                <w14:textFill>
                  <w14:solidFill>
                    <w14:schemeClr w14:val="tx1"/>
                  </w14:solidFill>
                </w14:textFill>
              </w:rPr>
              <w:t>34</w:t>
            </w:r>
          </w:p>
        </w:tc>
        <w:tc>
          <w:tcPr>
            <w:tcW w:w="581"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outlineLvl w:val="9"/>
              <w:rPr>
                <w:color w:val="000000" w:themeColor="text1"/>
                <w:sz w:val="21"/>
                <w:szCs w:val="21"/>
                <w14:textFill>
                  <w14:solidFill>
                    <w14:schemeClr w14:val="tx1"/>
                  </w14:solidFill>
                </w14:textFill>
              </w:rPr>
            </w:pPr>
            <w:r>
              <w:rPr>
                <w:rFonts w:hint="default" w:ascii="Times New Roman" w:hAnsi="Times New Roman" w:eastAsia="仿宋_GB2312" w:cs="Times New Roman"/>
                <w:color w:val="000000" w:themeColor="text1"/>
                <w:sz w:val="21"/>
                <w:szCs w:val="21"/>
                <w:lang w:val="en-US" w:eastAsia="zh-CN"/>
                <w14:textFill>
                  <w14:solidFill>
                    <w14:schemeClr w14:val="tx1"/>
                  </w14:solidFill>
                </w14:textFill>
              </w:rPr>
              <w:t>0</w:t>
            </w:r>
          </w:p>
        </w:tc>
        <w:tc>
          <w:tcPr>
            <w:tcW w:w="576" w:type="dxa"/>
            <w:gridSpan w:val="2"/>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outlineLvl w:val="9"/>
              <w:rPr>
                <w:color w:val="000000" w:themeColor="text1"/>
                <w:sz w:val="21"/>
                <w:szCs w:val="21"/>
                <w14:textFill>
                  <w14:solidFill>
                    <w14:schemeClr w14:val="tx1"/>
                  </w14:solidFill>
                </w14:textFill>
              </w:rPr>
            </w:pPr>
            <w:r>
              <w:rPr>
                <w:rFonts w:hint="default" w:ascii="Times New Roman" w:hAnsi="Times New Roman" w:eastAsia="仿宋_GB2312" w:cs="Times New Roman"/>
                <w:color w:val="000000" w:themeColor="text1"/>
                <w:sz w:val="21"/>
                <w:szCs w:val="21"/>
                <w:lang w:val="en-US" w:eastAsia="zh-CN"/>
                <w14:textFill>
                  <w14:solidFill>
                    <w14:schemeClr w14:val="tx1"/>
                  </w14:solidFill>
                </w14:textFill>
              </w:rPr>
              <w:t>0</w:t>
            </w:r>
          </w:p>
        </w:tc>
        <w:tc>
          <w:tcPr>
            <w:tcW w:w="765"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outlineLvl w:val="9"/>
              <w:rPr>
                <w:color w:val="000000" w:themeColor="text1"/>
                <w:sz w:val="21"/>
                <w:szCs w:val="21"/>
                <w14:textFill>
                  <w14:solidFill>
                    <w14:schemeClr w14:val="tx1"/>
                  </w14:solidFill>
                </w14:textFill>
              </w:rPr>
            </w:pPr>
            <w:r>
              <w:rPr>
                <w:rFonts w:hint="default" w:ascii="Times New Roman" w:hAnsi="Times New Roman" w:eastAsia="仿宋_GB2312" w:cs="Times New Roman"/>
                <w:color w:val="000000" w:themeColor="text1"/>
                <w:sz w:val="21"/>
                <w:szCs w:val="21"/>
                <w:lang w:val="en-US" w:eastAsia="zh-CN"/>
                <w14:textFill>
                  <w14:solidFill>
                    <w14:schemeClr w14:val="tx1"/>
                  </w14:solidFill>
                </w14:textFill>
              </w:rPr>
              <w:t>0</w:t>
            </w:r>
          </w:p>
        </w:tc>
        <w:tc>
          <w:tcPr>
            <w:tcW w:w="718"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outlineLvl w:val="9"/>
              <w:rPr>
                <w:color w:val="000000" w:themeColor="text1"/>
                <w:sz w:val="21"/>
                <w:szCs w:val="21"/>
                <w14:textFill>
                  <w14:solidFill>
                    <w14:schemeClr w14:val="tx1"/>
                  </w14:solidFill>
                </w14:textFill>
              </w:rPr>
            </w:pPr>
            <w:r>
              <w:rPr>
                <w:rFonts w:hint="default" w:ascii="Times New Roman" w:hAnsi="Times New Roman" w:eastAsia="仿宋_GB2312" w:cs="Times New Roman"/>
                <w:color w:val="000000" w:themeColor="text1"/>
                <w:sz w:val="21"/>
                <w:szCs w:val="21"/>
                <w:lang w:val="en-US" w:eastAsia="zh-CN"/>
                <w14:textFill>
                  <w14:solidFill>
                    <w14:schemeClr w14:val="tx1"/>
                  </w14:solidFill>
                </w14:textFill>
              </w:rPr>
              <w:t>0</w:t>
            </w:r>
          </w:p>
        </w:tc>
        <w:tc>
          <w:tcPr>
            <w:tcW w:w="562"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outlineLvl w:val="9"/>
              <w:rPr>
                <w:color w:val="000000" w:themeColor="text1"/>
                <w:sz w:val="21"/>
                <w:szCs w:val="21"/>
                <w14:textFill>
                  <w14:solidFill>
                    <w14:schemeClr w14:val="tx1"/>
                  </w14:solidFill>
                </w14:textFill>
              </w:rPr>
            </w:pPr>
            <w:r>
              <w:rPr>
                <w:rFonts w:hint="default" w:ascii="Times New Roman" w:hAnsi="Times New Roman" w:eastAsia="仿宋_GB2312" w:cs="Times New Roman"/>
                <w:color w:val="000000" w:themeColor="text1"/>
                <w:sz w:val="21"/>
                <w:szCs w:val="21"/>
                <w:lang w:val="en-US" w:eastAsia="zh-CN"/>
                <w14:textFill>
                  <w14:solidFill>
                    <w14:schemeClr w14:val="tx1"/>
                  </w14:solidFill>
                </w14:textFill>
              </w:rPr>
              <w:t>0</w:t>
            </w:r>
          </w:p>
        </w:tc>
        <w:tc>
          <w:tcPr>
            <w:tcW w:w="748"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outlineLvl w:val="9"/>
              <w:rPr>
                <w:rFonts w:hint="default" w:eastAsiaTheme="minorEastAsia"/>
                <w:color w:val="000000" w:themeColor="text1"/>
                <w:sz w:val="21"/>
                <w:szCs w:val="21"/>
                <w:lang w:val="en-US" w:eastAsia="zh-CN"/>
                <w14:textFill>
                  <w14:solidFill>
                    <w14:schemeClr w14:val="tx1"/>
                  </w14:solidFill>
                </w14:textFill>
              </w:rPr>
            </w:pPr>
            <w:r>
              <w:rPr>
                <w:rFonts w:hint="default" w:ascii="Times New Roman" w:hAnsi="Times New Roman" w:eastAsia="仿宋_GB2312" w:cs="Times New Roman"/>
                <w:color w:val="000000" w:themeColor="text1"/>
                <w:sz w:val="21"/>
                <w:szCs w:val="21"/>
                <w:lang w:val="en-US" w:eastAsia="zh-CN"/>
                <w14:textFill>
                  <w14:solidFill>
                    <w14:schemeClr w14:val="tx1"/>
                  </w14:solidFill>
                </w14:textFill>
              </w:rPr>
              <w:t>34</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480" w:hRule="atLeast"/>
          <w:jc w:val="center"/>
        </w:trPr>
        <w:tc>
          <w:tcPr>
            <w:tcW w:w="3973" w:type="dxa"/>
            <w:gridSpan w:val="3"/>
            <w:tcBorders>
              <w:top w:val="nil"/>
              <w:left w:val="single" w:color="auto" w:sz="6" w:space="0"/>
              <w:bottom w:val="single" w:color="auto" w:sz="6" w:space="0"/>
              <w:right w:val="single" w:color="auto" w:sz="4" w:space="0"/>
            </w:tcBorders>
            <w:shd w:val="clear" w:color="auto" w:fill="auto"/>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600" w:lineRule="exact"/>
              <w:textAlignment w:val="auto"/>
              <w:rPr>
                <w:color w:val="000000" w:themeColor="text1"/>
                <w:sz w:val="21"/>
                <w:szCs w:val="21"/>
                <w14:textFill>
                  <w14:solidFill>
                    <w14:schemeClr w14:val="tx1"/>
                  </w14:solidFill>
                </w14:textFill>
              </w:rPr>
            </w:pPr>
            <w:r>
              <w:rPr>
                <w:rFonts w:hint="eastAsia" w:ascii="黑体" w:hAnsi="黑体" w:eastAsia="黑体"/>
                <w:color w:val="000000" w:themeColor="text1"/>
                <w:kern w:val="0"/>
                <w:sz w:val="21"/>
                <w:szCs w:val="21"/>
                <w14:textFill>
                  <w14:solidFill>
                    <w14:schemeClr w14:val="tx1"/>
                  </w14:solidFill>
                </w14:textFill>
              </w:rPr>
              <w:t>四、结转下年度继续办理</w:t>
            </w:r>
          </w:p>
        </w:tc>
        <w:tc>
          <w:tcPr>
            <w:tcW w:w="791"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outlineLvl w:val="9"/>
              <w:rPr>
                <w:color w:val="000000" w:themeColor="text1"/>
                <w:sz w:val="21"/>
                <w:szCs w:val="21"/>
                <w14:textFill>
                  <w14:solidFill>
                    <w14:schemeClr w14:val="tx1"/>
                  </w14:solidFill>
                </w14:textFill>
              </w:rPr>
            </w:pPr>
            <w:r>
              <w:rPr>
                <w:rFonts w:hint="default" w:ascii="Times New Roman" w:hAnsi="Times New Roman" w:eastAsia="仿宋_GB2312" w:cs="Times New Roman"/>
                <w:color w:val="000000" w:themeColor="text1"/>
                <w:sz w:val="21"/>
                <w:szCs w:val="21"/>
                <w:lang w:val="en-US" w:eastAsia="zh-CN"/>
                <w14:textFill>
                  <w14:solidFill>
                    <w14:schemeClr w14:val="tx1"/>
                  </w14:solidFill>
                </w14:textFill>
              </w:rPr>
              <w:t>0</w:t>
            </w:r>
          </w:p>
        </w:tc>
        <w:tc>
          <w:tcPr>
            <w:tcW w:w="581"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outlineLvl w:val="9"/>
              <w:rPr>
                <w:color w:val="000000" w:themeColor="text1"/>
                <w:sz w:val="21"/>
                <w:szCs w:val="21"/>
                <w14:textFill>
                  <w14:solidFill>
                    <w14:schemeClr w14:val="tx1"/>
                  </w14:solidFill>
                </w14:textFill>
              </w:rPr>
            </w:pPr>
            <w:r>
              <w:rPr>
                <w:rFonts w:hint="default" w:ascii="Times New Roman" w:hAnsi="Times New Roman" w:eastAsia="仿宋_GB2312" w:cs="Times New Roman"/>
                <w:color w:val="000000" w:themeColor="text1"/>
                <w:sz w:val="21"/>
                <w:szCs w:val="21"/>
                <w:lang w:val="en-US" w:eastAsia="zh-CN"/>
                <w14:textFill>
                  <w14:solidFill>
                    <w14:schemeClr w14:val="tx1"/>
                  </w14:solidFill>
                </w14:textFill>
              </w:rPr>
              <w:t>0</w:t>
            </w:r>
          </w:p>
        </w:tc>
        <w:tc>
          <w:tcPr>
            <w:tcW w:w="576" w:type="dxa"/>
            <w:gridSpan w:val="2"/>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outlineLvl w:val="9"/>
              <w:rPr>
                <w:color w:val="000000" w:themeColor="text1"/>
                <w:sz w:val="21"/>
                <w:szCs w:val="21"/>
                <w14:textFill>
                  <w14:solidFill>
                    <w14:schemeClr w14:val="tx1"/>
                  </w14:solidFill>
                </w14:textFill>
              </w:rPr>
            </w:pPr>
            <w:r>
              <w:rPr>
                <w:rFonts w:hint="default" w:ascii="Times New Roman" w:hAnsi="Times New Roman" w:eastAsia="仿宋_GB2312" w:cs="Times New Roman"/>
                <w:color w:val="000000" w:themeColor="text1"/>
                <w:sz w:val="21"/>
                <w:szCs w:val="21"/>
                <w:lang w:val="en-US" w:eastAsia="zh-CN"/>
                <w14:textFill>
                  <w14:solidFill>
                    <w14:schemeClr w14:val="tx1"/>
                  </w14:solidFill>
                </w14:textFill>
              </w:rPr>
              <w:t>0</w:t>
            </w:r>
          </w:p>
        </w:tc>
        <w:tc>
          <w:tcPr>
            <w:tcW w:w="765"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outlineLvl w:val="9"/>
              <w:rPr>
                <w:color w:val="000000" w:themeColor="text1"/>
                <w:sz w:val="21"/>
                <w:szCs w:val="21"/>
                <w14:textFill>
                  <w14:solidFill>
                    <w14:schemeClr w14:val="tx1"/>
                  </w14:solidFill>
                </w14:textFill>
              </w:rPr>
            </w:pPr>
            <w:r>
              <w:rPr>
                <w:rFonts w:hint="default" w:ascii="Times New Roman" w:hAnsi="Times New Roman" w:eastAsia="仿宋_GB2312" w:cs="Times New Roman"/>
                <w:color w:val="000000" w:themeColor="text1"/>
                <w:sz w:val="21"/>
                <w:szCs w:val="21"/>
                <w:lang w:val="en-US" w:eastAsia="zh-CN"/>
                <w14:textFill>
                  <w14:solidFill>
                    <w14:schemeClr w14:val="tx1"/>
                  </w14:solidFill>
                </w14:textFill>
              </w:rPr>
              <w:t>0</w:t>
            </w:r>
          </w:p>
        </w:tc>
        <w:tc>
          <w:tcPr>
            <w:tcW w:w="718"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outlineLvl w:val="9"/>
              <w:rPr>
                <w:color w:val="000000" w:themeColor="text1"/>
                <w:sz w:val="21"/>
                <w:szCs w:val="21"/>
                <w14:textFill>
                  <w14:solidFill>
                    <w14:schemeClr w14:val="tx1"/>
                  </w14:solidFill>
                </w14:textFill>
              </w:rPr>
            </w:pPr>
            <w:r>
              <w:rPr>
                <w:rFonts w:hint="default" w:ascii="Times New Roman" w:hAnsi="Times New Roman" w:eastAsia="仿宋_GB2312" w:cs="Times New Roman"/>
                <w:color w:val="000000" w:themeColor="text1"/>
                <w:sz w:val="21"/>
                <w:szCs w:val="21"/>
                <w:lang w:val="en-US" w:eastAsia="zh-CN"/>
                <w14:textFill>
                  <w14:solidFill>
                    <w14:schemeClr w14:val="tx1"/>
                  </w14:solidFill>
                </w14:textFill>
              </w:rPr>
              <w:t>0</w:t>
            </w:r>
          </w:p>
        </w:tc>
        <w:tc>
          <w:tcPr>
            <w:tcW w:w="562"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outlineLvl w:val="9"/>
              <w:rPr>
                <w:color w:val="000000" w:themeColor="text1"/>
                <w:sz w:val="21"/>
                <w:szCs w:val="21"/>
                <w14:textFill>
                  <w14:solidFill>
                    <w14:schemeClr w14:val="tx1"/>
                  </w14:solidFill>
                </w14:textFill>
              </w:rPr>
            </w:pPr>
            <w:r>
              <w:rPr>
                <w:rFonts w:hint="default" w:ascii="Times New Roman" w:hAnsi="Times New Roman" w:eastAsia="仿宋_GB2312" w:cs="Times New Roman"/>
                <w:color w:val="000000" w:themeColor="text1"/>
                <w:sz w:val="21"/>
                <w:szCs w:val="21"/>
                <w:lang w:val="en-US" w:eastAsia="zh-CN"/>
                <w14:textFill>
                  <w14:solidFill>
                    <w14:schemeClr w14:val="tx1"/>
                  </w14:solidFill>
                </w14:textFill>
              </w:rPr>
              <w:t>0</w:t>
            </w:r>
          </w:p>
        </w:tc>
        <w:tc>
          <w:tcPr>
            <w:tcW w:w="748"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outlineLvl w:val="9"/>
              <w:rPr>
                <w:color w:val="000000" w:themeColor="text1"/>
                <w:sz w:val="21"/>
                <w:szCs w:val="21"/>
                <w14:textFill>
                  <w14:solidFill>
                    <w14:schemeClr w14:val="tx1"/>
                  </w14:solidFill>
                </w14:textFill>
              </w:rPr>
            </w:pPr>
            <w:r>
              <w:rPr>
                <w:rFonts w:hint="default" w:ascii="Times New Roman" w:hAnsi="Times New Roman" w:eastAsia="仿宋_GB2312" w:cs="Times New Roman"/>
                <w:color w:val="000000" w:themeColor="text1"/>
                <w:sz w:val="21"/>
                <w:szCs w:val="21"/>
                <w:lang w:val="en-US" w:eastAsia="zh-CN"/>
                <w14:textFill>
                  <w14:solidFill>
                    <w14:schemeClr w14:val="tx1"/>
                  </w14:solidFill>
                </w14:textFill>
              </w:rPr>
              <w:t>0</w:t>
            </w:r>
          </w:p>
        </w:tc>
      </w:tr>
    </w:tbl>
    <w:p>
      <w:pPr>
        <w:pStyle w:val="3"/>
        <w:keepNext w:val="0"/>
        <w:keepLines w:val="0"/>
        <w:pageBreakBefore w:val="0"/>
        <w:widowControl/>
        <w:suppressLineNumbers w:val="0"/>
        <w:kinsoku/>
        <w:overflowPunct/>
        <w:topLinePunct w:val="0"/>
        <w:autoSpaceDE/>
        <w:autoSpaceDN/>
        <w:bidi w:val="0"/>
        <w:adjustRightInd/>
        <w:snapToGrid/>
        <w:spacing w:beforeAutospacing="0" w:line="600" w:lineRule="exact"/>
        <w:ind w:firstLine="640" w:firstLineChars="200"/>
        <w:jc w:val="left"/>
        <w:textAlignment w:val="auto"/>
        <w:rPr>
          <w:sz w:val="32"/>
          <w:szCs w:val="32"/>
        </w:rPr>
      </w:pPr>
      <w:r>
        <w:rPr>
          <w:rFonts w:hint="eastAsia" w:ascii="黑体" w:hAnsi="宋体" w:eastAsia="黑体" w:cs="黑体"/>
          <w:sz w:val="32"/>
          <w:szCs w:val="32"/>
          <w:shd w:val="clear" w:fill="FFFFFF"/>
        </w:rPr>
        <w:t>四、因政府信息公开工作被申请行政复议、提起行政诉讼情况</w:t>
      </w:r>
      <w:bookmarkStart w:id="0" w:name="_GoBack"/>
      <w:bookmarkEnd w:id="0"/>
    </w:p>
    <w:tbl>
      <w:tblPr>
        <w:tblStyle w:val="4"/>
        <w:tblW w:w="0" w:type="auto"/>
        <w:jc w:val="center"/>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Layout w:type="autofit"/>
        <w:tblCellMar>
          <w:top w:w="75" w:type="dxa"/>
          <w:left w:w="150" w:type="dxa"/>
          <w:bottom w:w="75" w:type="dxa"/>
          <w:right w:w="150" w:type="dxa"/>
        </w:tblCellMar>
      </w:tblPr>
      <w:tblGrid>
        <w:gridCol w:w="579"/>
        <w:gridCol w:w="579"/>
        <w:gridCol w:w="579"/>
        <w:gridCol w:w="579"/>
        <w:gridCol w:w="631"/>
        <w:gridCol w:w="528"/>
        <w:gridCol w:w="582"/>
        <w:gridCol w:w="582"/>
        <w:gridCol w:w="582"/>
        <w:gridCol w:w="582"/>
        <w:gridCol w:w="581"/>
        <w:gridCol w:w="582"/>
        <w:gridCol w:w="582"/>
        <w:gridCol w:w="583"/>
        <w:gridCol w:w="583"/>
      </w:tblGrid>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jc w:val="center"/>
        </w:trPr>
        <w:tc>
          <w:tcPr>
            <w:tcW w:w="2947" w:type="dxa"/>
            <w:gridSpan w:val="5"/>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黑体" w:hAnsi="黑体" w:eastAsia="黑体" w:cs="黑体"/>
                <w:color w:val="000000" w:themeColor="text1"/>
                <w:sz w:val="21"/>
                <w:szCs w:val="21"/>
                <w14:textFill>
                  <w14:solidFill>
                    <w14:schemeClr w14:val="tx1"/>
                  </w14:solidFill>
                </w14:textFill>
              </w:rPr>
            </w:pPr>
            <w:r>
              <w:rPr>
                <w:rFonts w:hint="eastAsia" w:ascii="黑体" w:hAnsi="黑体" w:eastAsia="黑体" w:cs="黑体"/>
                <w:kern w:val="0"/>
                <w:sz w:val="21"/>
                <w:szCs w:val="21"/>
              </w:rPr>
              <w:t>行政复议</w:t>
            </w:r>
          </w:p>
        </w:tc>
        <w:tc>
          <w:tcPr>
            <w:tcW w:w="5767" w:type="dxa"/>
            <w:gridSpan w:val="10"/>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黑体" w:hAnsi="黑体" w:eastAsia="黑体" w:cs="黑体"/>
                <w:sz w:val="21"/>
                <w:szCs w:val="21"/>
              </w:rPr>
            </w:pPr>
            <w:r>
              <w:rPr>
                <w:rFonts w:hint="eastAsia" w:ascii="黑体" w:hAnsi="黑体" w:eastAsia="黑体" w:cs="黑体"/>
                <w:kern w:val="0"/>
                <w:sz w:val="21"/>
                <w:szCs w:val="21"/>
              </w:rPr>
              <w:t>行政诉讼</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jc w:val="center"/>
        </w:trPr>
        <w:tc>
          <w:tcPr>
            <w:tcW w:w="579" w:type="dxa"/>
            <w:vMerge w:val="restart"/>
            <w:tcBorders>
              <w:top w:val="nil"/>
              <w:left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600" w:lineRule="exact"/>
              <w:ind w:left="-149" w:leftChars="-71" w:right="-170" w:rightChars="-81"/>
              <w:jc w:val="center"/>
              <w:textAlignment w:val="auto"/>
              <w:rPr>
                <w:rFonts w:hint="eastAsia" w:ascii="黑体" w:hAnsi="黑体" w:eastAsia="黑体" w:cs="黑体"/>
                <w:kern w:val="0"/>
                <w:sz w:val="21"/>
                <w:szCs w:val="21"/>
              </w:rPr>
            </w:pPr>
            <w:r>
              <w:rPr>
                <w:rFonts w:hint="eastAsia" w:ascii="黑体" w:hAnsi="黑体" w:eastAsia="黑体" w:cs="黑体"/>
                <w:kern w:val="0"/>
                <w:sz w:val="21"/>
                <w:szCs w:val="21"/>
              </w:rPr>
              <w:t>结果</w:t>
            </w:r>
          </w:p>
          <w:p>
            <w:pPr>
              <w:keepNext w:val="0"/>
              <w:keepLines w:val="0"/>
              <w:pageBreakBefore w:val="0"/>
              <w:widowControl/>
              <w:kinsoku/>
              <w:wordWrap/>
              <w:overflowPunct/>
              <w:topLinePunct w:val="0"/>
              <w:autoSpaceDE/>
              <w:autoSpaceDN/>
              <w:bidi w:val="0"/>
              <w:adjustRightInd/>
              <w:snapToGrid/>
              <w:spacing w:line="600" w:lineRule="exact"/>
              <w:ind w:left="-149" w:leftChars="-71" w:right="-170" w:rightChars="-81"/>
              <w:jc w:val="center"/>
              <w:textAlignment w:val="auto"/>
              <w:rPr>
                <w:rFonts w:hint="eastAsia" w:ascii="黑体" w:hAnsi="黑体" w:eastAsia="黑体" w:cs="黑体"/>
                <w:color w:val="000000" w:themeColor="text1"/>
                <w:sz w:val="21"/>
                <w:szCs w:val="21"/>
                <w14:textFill>
                  <w14:solidFill>
                    <w14:schemeClr w14:val="tx1"/>
                  </w14:solidFill>
                </w14:textFill>
              </w:rPr>
            </w:pPr>
            <w:r>
              <w:rPr>
                <w:rFonts w:hint="eastAsia" w:ascii="黑体" w:hAnsi="黑体" w:eastAsia="黑体" w:cs="黑体"/>
                <w:kern w:val="0"/>
                <w:sz w:val="21"/>
                <w:szCs w:val="21"/>
              </w:rPr>
              <w:t>维持</w:t>
            </w:r>
          </w:p>
        </w:tc>
        <w:tc>
          <w:tcPr>
            <w:tcW w:w="579" w:type="dxa"/>
            <w:vMerge w:val="restart"/>
            <w:tcBorders>
              <w:top w:val="nil"/>
              <w:left w:val="nil"/>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600" w:lineRule="exact"/>
              <w:ind w:left="-43" w:leftChars="-21" w:right="-132" w:rightChars="-63" w:hanging="1" w:firstLineChars="0"/>
              <w:jc w:val="center"/>
              <w:textAlignment w:val="auto"/>
              <w:rPr>
                <w:rFonts w:hint="eastAsia" w:ascii="黑体" w:hAnsi="黑体" w:eastAsia="黑体" w:cs="黑体"/>
                <w:color w:val="000000" w:themeColor="text1"/>
                <w:sz w:val="21"/>
                <w:szCs w:val="21"/>
                <w14:textFill>
                  <w14:solidFill>
                    <w14:schemeClr w14:val="tx1"/>
                  </w14:solidFill>
                </w14:textFill>
              </w:rPr>
            </w:pPr>
            <w:r>
              <w:rPr>
                <w:rFonts w:hint="eastAsia" w:ascii="黑体" w:hAnsi="黑体" w:eastAsia="黑体" w:cs="黑体"/>
                <w:kern w:val="0"/>
                <w:sz w:val="21"/>
                <w:szCs w:val="21"/>
              </w:rPr>
              <w:t>结果纠正</w:t>
            </w:r>
          </w:p>
        </w:tc>
        <w:tc>
          <w:tcPr>
            <w:tcW w:w="579" w:type="dxa"/>
            <w:vMerge w:val="restart"/>
            <w:tcBorders>
              <w:top w:val="single" w:color="auto" w:sz="6" w:space="0"/>
              <w:left w:val="nil"/>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600" w:lineRule="exact"/>
              <w:ind w:left="-82" w:leftChars="-39" w:right="-97" w:rightChars="-46"/>
              <w:jc w:val="center"/>
              <w:textAlignment w:val="auto"/>
              <w:rPr>
                <w:rFonts w:hint="eastAsia" w:ascii="黑体" w:hAnsi="黑体" w:eastAsia="黑体" w:cs="黑体"/>
                <w:color w:val="000000" w:themeColor="text1"/>
                <w:sz w:val="21"/>
                <w:szCs w:val="21"/>
                <w14:textFill>
                  <w14:solidFill>
                    <w14:schemeClr w14:val="tx1"/>
                  </w14:solidFill>
                </w14:textFill>
              </w:rPr>
            </w:pPr>
            <w:r>
              <w:rPr>
                <w:rFonts w:hint="eastAsia" w:ascii="黑体" w:hAnsi="黑体" w:eastAsia="黑体" w:cs="黑体"/>
                <w:kern w:val="0"/>
                <w:sz w:val="21"/>
                <w:szCs w:val="21"/>
              </w:rPr>
              <w:t>其他结果</w:t>
            </w:r>
          </w:p>
        </w:tc>
        <w:tc>
          <w:tcPr>
            <w:tcW w:w="579" w:type="dxa"/>
            <w:vMerge w:val="restart"/>
            <w:tcBorders>
              <w:top w:val="single" w:color="auto" w:sz="6" w:space="0"/>
              <w:left w:val="nil"/>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600" w:lineRule="exact"/>
              <w:ind w:left="-118" w:leftChars="-56" w:right="-118" w:rightChars="-56"/>
              <w:jc w:val="center"/>
              <w:textAlignment w:val="auto"/>
              <w:rPr>
                <w:rFonts w:hint="eastAsia" w:ascii="黑体" w:hAnsi="黑体" w:eastAsia="黑体" w:cs="黑体"/>
                <w:kern w:val="0"/>
                <w:sz w:val="21"/>
                <w:szCs w:val="21"/>
              </w:rPr>
            </w:pPr>
            <w:r>
              <w:rPr>
                <w:rFonts w:hint="eastAsia" w:ascii="黑体" w:hAnsi="黑体" w:eastAsia="黑体" w:cs="黑体"/>
                <w:kern w:val="0"/>
                <w:sz w:val="21"/>
                <w:szCs w:val="21"/>
              </w:rPr>
              <w:t>尚未</w:t>
            </w:r>
          </w:p>
          <w:p>
            <w:pPr>
              <w:keepNext w:val="0"/>
              <w:keepLines w:val="0"/>
              <w:pageBreakBefore w:val="0"/>
              <w:widowControl/>
              <w:kinsoku/>
              <w:wordWrap/>
              <w:overflowPunct/>
              <w:topLinePunct w:val="0"/>
              <w:autoSpaceDE/>
              <w:autoSpaceDN/>
              <w:bidi w:val="0"/>
              <w:adjustRightInd/>
              <w:snapToGrid/>
              <w:spacing w:line="600" w:lineRule="exact"/>
              <w:ind w:left="-118" w:leftChars="-56" w:right="-118" w:rightChars="-56"/>
              <w:jc w:val="center"/>
              <w:textAlignment w:val="auto"/>
              <w:rPr>
                <w:rFonts w:hint="eastAsia" w:ascii="黑体" w:hAnsi="黑体" w:eastAsia="黑体" w:cs="黑体"/>
                <w:color w:val="000000" w:themeColor="text1"/>
                <w:sz w:val="21"/>
                <w:szCs w:val="21"/>
                <w14:textFill>
                  <w14:solidFill>
                    <w14:schemeClr w14:val="tx1"/>
                  </w14:solidFill>
                </w14:textFill>
              </w:rPr>
            </w:pPr>
            <w:r>
              <w:rPr>
                <w:rFonts w:hint="eastAsia" w:ascii="黑体" w:hAnsi="黑体" w:eastAsia="黑体" w:cs="黑体"/>
                <w:kern w:val="0"/>
                <w:sz w:val="21"/>
                <w:szCs w:val="21"/>
              </w:rPr>
              <w:t>审结</w:t>
            </w:r>
          </w:p>
        </w:tc>
        <w:tc>
          <w:tcPr>
            <w:tcW w:w="631" w:type="dxa"/>
            <w:vMerge w:val="restart"/>
            <w:tcBorders>
              <w:top w:val="single" w:color="auto" w:sz="6" w:space="0"/>
              <w:left w:val="nil"/>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黑体" w:hAnsi="黑体" w:eastAsia="黑体" w:cs="黑体"/>
                <w:kern w:val="0"/>
                <w:sz w:val="21"/>
                <w:szCs w:val="21"/>
              </w:rPr>
            </w:pPr>
            <w:r>
              <w:rPr>
                <w:rFonts w:hint="eastAsia" w:ascii="黑体" w:hAnsi="黑体" w:eastAsia="黑体" w:cs="黑体"/>
                <w:kern w:val="0"/>
                <w:sz w:val="21"/>
                <w:szCs w:val="21"/>
              </w:rPr>
              <w:t>总</w:t>
            </w:r>
          </w:p>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黑体" w:hAnsi="黑体" w:eastAsia="黑体" w:cs="黑体"/>
                <w:color w:val="000000" w:themeColor="text1"/>
                <w:sz w:val="21"/>
                <w:szCs w:val="21"/>
                <w14:textFill>
                  <w14:solidFill>
                    <w14:schemeClr w14:val="tx1"/>
                  </w14:solidFill>
                </w14:textFill>
              </w:rPr>
            </w:pPr>
            <w:r>
              <w:rPr>
                <w:rFonts w:hint="eastAsia" w:ascii="黑体" w:hAnsi="黑体" w:eastAsia="黑体" w:cs="黑体"/>
                <w:kern w:val="0"/>
                <w:sz w:val="21"/>
                <w:szCs w:val="21"/>
              </w:rPr>
              <w:t>计</w:t>
            </w:r>
          </w:p>
        </w:tc>
        <w:tc>
          <w:tcPr>
            <w:tcW w:w="2856" w:type="dxa"/>
            <w:gridSpan w:val="5"/>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黑体" w:hAnsi="黑体" w:eastAsia="黑体" w:cs="黑体"/>
                <w:sz w:val="21"/>
                <w:szCs w:val="21"/>
              </w:rPr>
            </w:pPr>
            <w:r>
              <w:rPr>
                <w:rFonts w:hint="eastAsia" w:ascii="黑体" w:hAnsi="黑体" w:eastAsia="黑体" w:cs="黑体"/>
                <w:kern w:val="0"/>
                <w:sz w:val="21"/>
                <w:szCs w:val="21"/>
              </w:rPr>
              <w:t>未经复议直接起诉</w:t>
            </w:r>
          </w:p>
        </w:tc>
        <w:tc>
          <w:tcPr>
            <w:tcW w:w="2911" w:type="dxa"/>
            <w:gridSpan w:val="5"/>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黑体" w:hAnsi="黑体" w:eastAsia="黑体" w:cs="黑体"/>
                <w:sz w:val="21"/>
                <w:szCs w:val="21"/>
              </w:rPr>
            </w:pPr>
            <w:r>
              <w:rPr>
                <w:rFonts w:hint="eastAsia" w:ascii="黑体" w:hAnsi="黑体" w:eastAsia="黑体" w:cs="黑体"/>
                <w:kern w:val="0"/>
                <w:sz w:val="21"/>
                <w:szCs w:val="21"/>
              </w:rPr>
              <w:t>复议后起诉</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jc w:val="center"/>
        </w:trPr>
        <w:tc>
          <w:tcPr>
            <w:tcW w:w="579" w:type="dxa"/>
            <w:vMerge w:val="continue"/>
            <w:tcBorders>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黑体" w:hAnsi="黑体" w:eastAsia="黑体" w:cs="黑体"/>
                <w:color w:val="000000" w:themeColor="text1"/>
                <w:sz w:val="21"/>
                <w:szCs w:val="21"/>
                <w14:textFill>
                  <w14:solidFill>
                    <w14:schemeClr w14:val="tx1"/>
                  </w14:solidFill>
                </w14:textFill>
              </w:rPr>
            </w:pPr>
          </w:p>
        </w:tc>
        <w:tc>
          <w:tcPr>
            <w:tcW w:w="579" w:type="dxa"/>
            <w:vMerge w:val="continue"/>
            <w:tcBorders>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黑体" w:hAnsi="黑体" w:eastAsia="黑体" w:cs="黑体"/>
                <w:color w:val="000000" w:themeColor="text1"/>
                <w:sz w:val="21"/>
                <w:szCs w:val="21"/>
                <w14:textFill>
                  <w14:solidFill>
                    <w14:schemeClr w14:val="tx1"/>
                  </w14:solidFill>
                </w14:textFill>
              </w:rPr>
            </w:pPr>
          </w:p>
        </w:tc>
        <w:tc>
          <w:tcPr>
            <w:tcW w:w="579" w:type="dxa"/>
            <w:vMerge w:val="continue"/>
            <w:tcBorders>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黑体" w:hAnsi="黑体" w:eastAsia="黑体" w:cs="黑体"/>
                <w:color w:val="000000" w:themeColor="text1"/>
                <w:sz w:val="21"/>
                <w:szCs w:val="21"/>
                <w14:textFill>
                  <w14:solidFill>
                    <w14:schemeClr w14:val="tx1"/>
                  </w14:solidFill>
                </w14:textFill>
              </w:rPr>
            </w:pPr>
          </w:p>
        </w:tc>
        <w:tc>
          <w:tcPr>
            <w:tcW w:w="579" w:type="dxa"/>
            <w:vMerge w:val="continue"/>
            <w:tcBorders>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黑体" w:hAnsi="黑体" w:eastAsia="黑体" w:cs="黑体"/>
                <w:color w:val="000000" w:themeColor="text1"/>
                <w:sz w:val="21"/>
                <w:szCs w:val="21"/>
                <w14:textFill>
                  <w14:solidFill>
                    <w14:schemeClr w14:val="tx1"/>
                  </w14:solidFill>
                </w14:textFill>
              </w:rPr>
            </w:pPr>
          </w:p>
        </w:tc>
        <w:tc>
          <w:tcPr>
            <w:tcW w:w="631" w:type="dxa"/>
            <w:vMerge w:val="continue"/>
            <w:tcBorders>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黑体" w:hAnsi="黑体" w:eastAsia="黑体" w:cs="黑体"/>
                <w:color w:val="000000" w:themeColor="text1"/>
                <w:sz w:val="21"/>
                <w:szCs w:val="21"/>
                <w14:textFill>
                  <w14:solidFill>
                    <w14:schemeClr w14:val="tx1"/>
                  </w14:solidFill>
                </w14:textFill>
              </w:rPr>
            </w:pPr>
          </w:p>
        </w:tc>
        <w:tc>
          <w:tcPr>
            <w:tcW w:w="528"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600" w:lineRule="exact"/>
              <w:ind w:left="-105" w:leftChars="-50" w:right="-126" w:rightChars="-60"/>
              <w:jc w:val="center"/>
              <w:textAlignment w:val="auto"/>
              <w:rPr>
                <w:rFonts w:hint="eastAsia" w:ascii="黑体" w:hAnsi="黑体" w:eastAsia="黑体" w:cs="黑体"/>
                <w:sz w:val="21"/>
                <w:szCs w:val="21"/>
              </w:rPr>
            </w:pPr>
            <w:r>
              <w:rPr>
                <w:rFonts w:hint="eastAsia" w:ascii="黑体" w:hAnsi="黑体" w:eastAsia="黑体" w:cs="黑体"/>
                <w:kern w:val="0"/>
                <w:sz w:val="21"/>
                <w:szCs w:val="21"/>
              </w:rPr>
              <w:t>结果维持</w:t>
            </w:r>
          </w:p>
        </w:tc>
        <w:tc>
          <w:tcPr>
            <w:tcW w:w="582"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600" w:lineRule="exact"/>
              <w:ind w:left="-86" w:leftChars="-41" w:right="-88" w:rightChars="-42"/>
              <w:jc w:val="center"/>
              <w:textAlignment w:val="auto"/>
              <w:rPr>
                <w:rFonts w:hint="eastAsia" w:ascii="黑体" w:hAnsi="黑体" w:eastAsia="黑体" w:cs="黑体"/>
                <w:sz w:val="21"/>
                <w:szCs w:val="21"/>
              </w:rPr>
            </w:pPr>
            <w:r>
              <w:rPr>
                <w:rFonts w:hint="eastAsia" w:ascii="黑体" w:hAnsi="黑体" w:eastAsia="黑体" w:cs="黑体"/>
                <w:kern w:val="0"/>
                <w:sz w:val="21"/>
                <w:szCs w:val="21"/>
              </w:rPr>
              <w:t>结果纠正</w:t>
            </w:r>
          </w:p>
        </w:tc>
        <w:tc>
          <w:tcPr>
            <w:tcW w:w="582"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600" w:lineRule="exact"/>
              <w:ind w:left="-126" w:leftChars="-60" w:right="-136" w:rightChars="-65"/>
              <w:jc w:val="center"/>
              <w:textAlignment w:val="auto"/>
              <w:rPr>
                <w:rFonts w:hint="eastAsia" w:ascii="黑体" w:hAnsi="黑体" w:eastAsia="黑体" w:cs="黑体"/>
                <w:kern w:val="0"/>
                <w:sz w:val="21"/>
                <w:szCs w:val="21"/>
              </w:rPr>
            </w:pPr>
            <w:r>
              <w:rPr>
                <w:rFonts w:hint="eastAsia" w:ascii="黑体" w:hAnsi="黑体" w:eastAsia="黑体" w:cs="黑体"/>
                <w:kern w:val="0"/>
                <w:sz w:val="21"/>
                <w:szCs w:val="21"/>
              </w:rPr>
              <w:t>其他</w:t>
            </w:r>
          </w:p>
          <w:p>
            <w:pPr>
              <w:keepNext w:val="0"/>
              <w:keepLines w:val="0"/>
              <w:pageBreakBefore w:val="0"/>
              <w:widowControl/>
              <w:kinsoku/>
              <w:wordWrap/>
              <w:overflowPunct/>
              <w:topLinePunct w:val="0"/>
              <w:autoSpaceDE/>
              <w:autoSpaceDN/>
              <w:bidi w:val="0"/>
              <w:adjustRightInd/>
              <w:snapToGrid/>
              <w:spacing w:line="600" w:lineRule="exact"/>
              <w:ind w:left="-126" w:leftChars="-60" w:right="-136" w:rightChars="-65"/>
              <w:jc w:val="center"/>
              <w:textAlignment w:val="auto"/>
              <w:rPr>
                <w:rFonts w:hint="eastAsia" w:ascii="黑体" w:hAnsi="黑体" w:eastAsia="黑体" w:cs="黑体"/>
                <w:sz w:val="21"/>
                <w:szCs w:val="21"/>
              </w:rPr>
            </w:pPr>
            <w:r>
              <w:rPr>
                <w:rFonts w:hint="eastAsia" w:ascii="黑体" w:hAnsi="黑体" w:eastAsia="黑体" w:cs="黑体"/>
                <w:kern w:val="0"/>
                <w:sz w:val="21"/>
                <w:szCs w:val="21"/>
              </w:rPr>
              <w:t>结果</w:t>
            </w:r>
          </w:p>
        </w:tc>
        <w:tc>
          <w:tcPr>
            <w:tcW w:w="582"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600" w:lineRule="exact"/>
              <w:ind w:left="-164" w:leftChars="-78" w:right="-153" w:rightChars="-73"/>
              <w:jc w:val="center"/>
              <w:textAlignment w:val="auto"/>
              <w:rPr>
                <w:rFonts w:hint="eastAsia" w:ascii="黑体" w:hAnsi="黑体" w:eastAsia="黑体" w:cs="黑体"/>
                <w:kern w:val="0"/>
                <w:sz w:val="21"/>
                <w:szCs w:val="21"/>
              </w:rPr>
            </w:pPr>
            <w:r>
              <w:rPr>
                <w:rFonts w:hint="eastAsia" w:ascii="黑体" w:hAnsi="黑体" w:eastAsia="黑体" w:cs="黑体"/>
                <w:kern w:val="0"/>
                <w:sz w:val="21"/>
                <w:szCs w:val="21"/>
              </w:rPr>
              <w:t>尚未</w:t>
            </w:r>
          </w:p>
          <w:p>
            <w:pPr>
              <w:keepNext w:val="0"/>
              <w:keepLines w:val="0"/>
              <w:pageBreakBefore w:val="0"/>
              <w:widowControl/>
              <w:kinsoku/>
              <w:wordWrap/>
              <w:overflowPunct/>
              <w:topLinePunct w:val="0"/>
              <w:autoSpaceDE/>
              <w:autoSpaceDN/>
              <w:bidi w:val="0"/>
              <w:adjustRightInd/>
              <w:snapToGrid/>
              <w:spacing w:line="600" w:lineRule="exact"/>
              <w:ind w:left="-164" w:leftChars="-78" w:right="-153" w:rightChars="-73"/>
              <w:jc w:val="center"/>
              <w:textAlignment w:val="auto"/>
              <w:rPr>
                <w:rFonts w:hint="eastAsia" w:ascii="黑体" w:hAnsi="黑体" w:eastAsia="黑体" w:cs="黑体"/>
                <w:sz w:val="21"/>
                <w:szCs w:val="21"/>
              </w:rPr>
            </w:pPr>
            <w:r>
              <w:rPr>
                <w:rFonts w:hint="eastAsia" w:ascii="黑体" w:hAnsi="黑体" w:eastAsia="黑体" w:cs="黑体"/>
                <w:kern w:val="0"/>
                <w:sz w:val="21"/>
                <w:szCs w:val="21"/>
              </w:rPr>
              <w:t>审结</w:t>
            </w:r>
          </w:p>
        </w:tc>
        <w:tc>
          <w:tcPr>
            <w:tcW w:w="582"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黑体" w:hAnsi="黑体" w:eastAsia="黑体" w:cs="黑体"/>
                <w:sz w:val="21"/>
                <w:szCs w:val="21"/>
              </w:rPr>
            </w:pPr>
            <w:r>
              <w:rPr>
                <w:rFonts w:hint="eastAsia" w:ascii="黑体" w:hAnsi="黑体" w:eastAsia="黑体" w:cs="黑体"/>
                <w:kern w:val="0"/>
                <w:sz w:val="21"/>
                <w:szCs w:val="21"/>
              </w:rPr>
              <w:t>总计</w:t>
            </w:r>
          </w:p>
        </w:tc>
        <w:tc>
          <w:tcPr>
            <w:tcW w:w="581"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600" w:lineRule="exact"/>
              <w:ind w:left="-99" w:leftChars="-47" w:right="-78" w:rightChars="-37"/>
              <w:jc w:val="center"/>
              <w:textAlignment w:val="auto"/>
              <w:rPr>
                <w:rFonts w:hint="eastAsia" w:ascii="黑体" w:hAnsi="黑体" w:eastAsia="黑体" w:cs="黑体"/>
                <w:sz w:val="21"/>
                <w:szCs w:val="21"/>
              </w:rPr>
            </w:pPr>
            <w:r>
              <w:rPr>
                <w:rFonts w:hint="eastAsia" w:ascii="黑体" w:hAnsi="黑体" w:eastAsia="黑体" w:cs="黑体"/>
                <w:kern w:val="0"/>
                <w:sz w:val="21"/>
                <w:szCs w:val="21"/>
              </w:rPr>
              <w:t>结果维持</w:t>
            </w:r>
          </w:p>
        </w:tc>
        <w:tc>
          <w:tcPr>
            <w:tcW w:w="582"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600" w:lineRule="exact"/>
              <w:ind w:left="-136" w:leftChars="-65" w:right="-124" w:rightChars="-59"/>
              <w:jc w:val="center"/>
              <w:textAlignment w:val="auto"/>
              <w:rPr>
                <w:rFonts w:hint="eastAsia" w:ascii="黑体" w:hAnsi="黑体" w:eastAsia="黑体" w:cs="黑体"/>
                <w:kern w:val="0"/>
                <w:sz w:val="21"/>
                <w:szCs w:val="21"/>
              </w:rPr>
            </w:pPr>
            <w:r>
              <w:rPr>
                <w:rFonts w:hint="eastAsia" w:ascii="黑体" w:hAnsi="黑体" w:eastAsia="黑体" w:cs="黑体"/>
                <w:kern w:val="0"/>
                <w:sz w:val="21"/>
                <w:szCs w:val="21"/>
              </w:rPr>
              <w:t>结果</w:t>
            </w:r>
          </w:p>
          <w:p>
            <w:pPr>
              <w:keepNext w:val="0"/>
              <w:keepLines w:val="0"/>
              <w:pageBreakBefore w:val="0"/>
              <w:widowControl/>
              <w:kinsoku/>
              <w:wordWrap/>
              <w:overflowPunct/>
              <w:topLinePunct w:val="0"/>
              <w:autoSpaceDE/>
              <w:autoSpaceDN/>
              <w:bidi w:val="0"/>
              <w:adjustRightInd/>
              <w:snapToGrid/>
              <w:spacing w:line="600" w:lineRule="exact"/>
              <w:ind w:left="-136" w:leftChars="-65" w:right="-124" w:rightChars="-59"/>
              <w:jc w:val="center"/>
              <w:textAlignment w:val="auto"/>
              <w:rPr>
                <w:rFonts w:hint="eastAsia" w:ascii="黑体" w:hAnsi="黑体" w:eastAsia="黑体" w:cs="黑体"/>
                <w:sz w:val="21"/>
                <w:szCs w:val="21"/>
              </w:rPr>
            </w:pPr>
            <w:r>
              <w:rPr>
                <w:rFonts w:hint="eastAsia" w:ascii="黑体" w:hAnsi="黑体" w:eastAsia="黑体" w:cs="黑体"/>
                <w:kern w:val="0"/>
                <w:sz w:val="21"/>
                <w:szCs w:val="21"/>
              </w:rPr>
              <w:t>纠正</w:t>
            </w:r>
          </w:p>
        </w:tc>
        <w:tc>
          <w:tcPr>
            <w:tcW w:w="582"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600" w:lineRule="exact"/>
              <w:ind w:left="-173" w:leftChars="-83" w:right="-134" w:rightChars="-64" w:hanging="1"/>
              <w:jc w:val="center"/>
              <w:textAlignment w:val="auto"/>
              <w:rPr>
                <w:rFonts w:hint="eastAsia" w:ascii="黑体" w:hAnsi="黑体" w:eastAsia="黑体" w:cs="黑体"/>
                <w:kern w:val="0"/>
                <w:sz w:val="21"/>
                <w:szCs w:val="21"/>
              </w:rPr>
            </w:pPr>
            <w:r>
              <w:rPr>
                <w:rFonts w:hint="eastAsia" w:ascii="黑体" w:hAnsi="黑体" w:eastAsia="黑体" w:cs="黑体"/>
                <w:kern w:val="0"/>
                <w:sz w:val="21"/>
                <w:szCs w:val="21"/>
              </w:rPr>
              <w:t>其他</w:t>
            </w:r>
          </w:p>
          <w:p>
            <w:pPr>
              <w:keepNext w:val="0"/>
              <w:keepLines w:val="0"/>
              <w:pageBreakBefore w:val="0"/>
              <w:widowControl/>
              <w:kinsoku/>
              <w:wordWrap/>
              <w:overflowPunct/>
              <w:topLinePunct w:val="0"/>
              <w:autoSpaceDE/>
              <w:autoSpaceDN/>
              <w:bidi w:val="0"/>
              <w:adjustRightInd/>
              <w:snapToGrid/>
              <w:spacing w:line="600" w:lineRule="exact"/>
              <w:ind w:left="-173" w:leftChars="-83" w:right="-134" w:rightChars="-64" w:hanging="1" w:firstLineChars="0"/>
              <w:jc w:val="center"/>
              <w:textAlignment w:val="auto"/>
              <w:rPr>
                <w:rFonts w:hint="eastAsia" w:ascii="黑体" w:hAnsi="黑体" w:eastAsia="黑体" w:cs="黑体"/>
                <w:sz w:val="21"/>
                <w:szCs w:val="21"/>
              </w:rPr>
            </w:pPr>
            <w:r>
              <w:rPr>
                <w:rFonts w:hint="eastAsia" w:ascii="黑体" w:hAnsi="黑体" w:eastAsia="黑体" w:cs="黑体"/>
                <w:kern w:val="0"/>
                <w:sz w:val="21"/>
                <w:szCs w:val="21"/>
              </w:rPr>
              <w:t>结果</w:t>
            </w:r>
          </w:p>
        </w:tc>
        <w:tc>
          <w:tcPr>
            <w:tcW w:w="583"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600" w:lineRule="exact"/>
              <w:ind w:left="-67" w:leftChars="-33" w:right="-105" w:rightChars="-50" w:hanging="2" w:hangingChars="1"/>
              <w:jc w:val="center"/>
              <w:textAlignment w:val="auto"/>
              <w:rPr>
                <w:rFonts w:hint="eastAsia" w:ascii="黑体" w:hAnsi="黑体" w:eastAsia="黑体" w:cs="黑体"/>
                <w:sz w:val="21"/>
                <w:szCs w:val="21"/>
              </w:rPr>
            </w:pPr>
            <w:r>
              <w:rPr>
                <w:rFonts w:hint="eastAsia" w:ascii="黑体" w:hAnsi="黑体" w:eastAsia="黑体" w:cs="黑体"/>
                <w:kern w:val="0"/>
                <w:sz w:val="21"/>
                <w:szCs w:val="21"/>
              </w:rPr>
              <w:t>尚未审结</w:t>
            </w:r>
          </w:p>
        </w:tc>
        <w:tc>
          <w:tcPr>
            <w:tcW w:w="583"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黑体" w:hAnsi="黑体" w:eastAsia="黑体" w:cs="黑体"/>
                <w:sz w:val="21"/>
                <w:szCs w:val="21"/>
              </w:rPr>
            </w:pPr>
            <w:r>
              <w:rPr>
                <w:rFonts w:hint="eastAsia" w:ascii="黑体" w:hAnsi="黑体" w:eastAsia="黑体" w:cs="黑体"/>
                <w:kern w:val="0"/>
                <w:sz w:val="21"/>
                <w:szCs w:val="21"/>
              </w:rPr>
              <w:t>总计</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trHeight w:val="90" w:hRule="atLeast"/>
          <w:jc w:val="center"/>
        </w:trPr>
        <w:tc>
          <w:tcPr>
            <w:tcW w:w="579" w:type="dxa"/>
            <w:tcBorders>
              <w:top w:val="nil"/>
              <w:left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after="180" w:line="600" w:lineRule="exact"/>
              <w:jc w:val="center"/>
              <w:textAlignment w:val="auto"/>
              <w:rPr>
                <w:rFonts w:hint="default" w:ascii="Times New Roman" w:hAnsi="Times New Roman" w:eastAsia="黑体" w:cs="Times New Roman"/>
                <w:sz w:val="21"/>
                <w:szCs w:val="21"/>
                <w:lang w:val="en-US" w:eastAsia="zh-CN"/>
              </w:rPr>
            </w:pPr>
            <w:r>
              <w:rPr>
                <w:rFonts w:hint="default" w:ascii="Times New Roman" w:hAnsi="Times New Roman" w:eastAsia="黑体" w:cs="Times New Roman"/>
                <w:sz w:val="21"/>
                <w:szCs w:val="21"/>
                <w:lang w:val="en-US" w:eastAsia="zh-CN"/>
              </w:rPr>
              <w:t>0</w:t>
            </w:r>
          </w:p>
        </w:tc>
        <w:tc>
          <w:tcPr>
            <w:tcW w:w="579" w:type="dxa"/>
            <w:tcBorders>
              <w:top w:val="nil"/>
              <w:left w:val="nil"/>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after="180" w:line="600" w:lineRule="exact"/>
              <w:jc w:val="center"/>
              <w:textAlignment w:val="auto"/>
              <w:rPr>
                <w:rFonts w:hint="default" w:ascii="Times New Roman" w:hAnsi="Times New Roman" w:eastAsia="黑体" w:cs="Times New Roman"/>
                <w:sz w:val="21"/>
                <w:szCs w:val="21"/>
                <w:lang w:val="en-US" w:eastAsia="zh-CN"/>
              </w:rPr>
            </w:pPr>
            <w:r>
              <w:rPr>
                <w:rFonts w:hint="default" w:ascii="Times New Roman" w:hAnsi="Times New Roman" w:eastAsia="黑体" w:cs="Times New Roman"/>
                <w:sz w:val="21"/>
                <w:szCs w:val="21"/>
                <w:lang w:val="en-US" w:eastAsia="zh-CN"/>
              </w:rPr>
              <w:t>0</w:t>
            </w:r>
          </w:p>
        </w:tc>
        <w:tc>
          <w:tcPr>
            <w:tcW w:w="579" w:type="dxa"/>
            <w:tcBorders>
              <w:top w:val="nil"/>
              <w:left w:val="nil"/>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after="180" w:line="600" w:lineRule="exact"/>
              <w:jc w:val="center"/>
              <w:textAlignment w:val="auto"/>
              <w:rPr>
                <w:rFonts w:hint="default" w:ascii="Times New Roman" w:hAnsi="Times New Roman" w:eastAsia="黑体" w:cs="Times New Roman"/>
                <w:sz w:val="21"/>
                <w:szCs w:val="21"/>
                <w:lang w:val="en-US" w:eastAsia="zh-CN"/>
              </w:rPr>
            </w:pPr>
            <w:r>
              <w:rPr>
                <w:rFonts w:hint="default" w:ascii="Times New Roman" w:hAnsi="Times New Roman" w:eastAsia="黑体" w:cs="Times New Roman"/>
                <w:sz w:val="21"/>
                <w:szCs w:val="21"/>
                <w:lang w:val="en-US" w:eastAsia="zh-CN"/>
              </w:rPr>
              <w:t>0</w:t>
            </w:r>
          </w:p>
        </w:tc>
        <w:tc>
          <w:tcPr>
            <w:tcW w:w="579" w:type="dxa"/>
            <w:tcBorders>
              <w:top w:val="nil"/>
              <w:left w:val="nil"/>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after="180" w:line="600" w:lineRule="exact"/>
              <w:jc w:val="center"/>
              <w:textAlignment w:val="auto"/>
              <w:rPr>
                <w:rFonts w:hint="default" w:ascii="Times New Roman" w:hAnsi="Times New Roman" w:eastAsia="黑体" w:cs="Times New Roman"/>
                <w:sz w:val="21"/>
                <w:szCs w:val="21"/>
                <w:lang w:val="en-US" w:eastAsia="zh-CN"/>
              </w:rPr>
            </w:pPr>
            <w:r>
              <w:rPr>
                <w:rFonts w:hint="default" w:ascii="Times New Roman" w:hAnsi="Times New Roman" w:eastAsia="黑体" w:cs="Times New Roman"/>
                <w:sz w:val="21"/>
                <w:szCs w:val="21"/>
                <w:lang w:val="en-US" w:eastAsia="zh-CN"/>
              </w:rPr>
              <w:t>0</w:t>
            </w:r>
          </w:p>
        </w:tc>
        <w:tc>
          <w:tcPr>
            <w:tcW w:w="631" w:type="dxa"/>
            <w:tcBorders>
              <w:top w:val="nil"/>
              <w:left w:val="nil"/>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after="180" w:line="600" w:lineRule="exact"/>
              <w:jc w:val="center"/>
              <w:textAlignment w:val="auto"/>
              <w:rPr>
                <w:rFonts w:hint="default" w:ascii="Times New Roman" w:hAnsi="Times New Roman" w:eastAsia="黑体" w:cs="Times New Roman"/>
                <w:sz w:val="21"/>
                <w:szCs w:val="21"/>
                <w:lang w:val="en-US" w:eastAsia="zh-CN"/>
              </w:rPr>
            </w:pPr>
            <w:r>
              <w:rPr>
                <w:rFonts w:hint="default" w:ascii="Times New Roman" w:hAnsi="Times New Roman" w:eastAsia="黑体" w:cs="Times New Roman"/>
                <w:sz w:val="21"/>
                <w:szCs w:val="21"/>
                <w:lang w:val="en-US" w:eastAsia="zh-CN"/>
              </w:rPr>
              <w:t>0</w:t>
            </w:r>
          </w:p>
        </w:tc>
        <w:tc>
          <w:tcPr>
            <w:tcW w:w="52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after="180" w:line="600" w:lineRule="exact"/>
              <w:jc w:val="center"/>
              <w:textAlignment w:val="auto"/>
              <w:rPr>
                <w:rFonts w:hint="default" w:ascii="Times New Roman" w:hAnsi="Times New Roman" w:eastAsia="黑体" w:cs="Times New Roman"/>
                <w:sz w:val="21"/>
                <w:szCs w:val="21"/>
                <w:lang w:val="en-US" w:eastAsia="zh-CN"/>
              </w:rPr>
            </w:pPr>
            <w:r>
              <w:rPr>
                <w:rFonts w:hint="default" w:ascii="Times New Roman" w:hAnsi="Times New Roman" w:eastAsia="黑体" w:cs="Times New Roman"/>
                <w:sz w:val="21"/>
                <w:szCs w:val="21"/>
                <w:lang w:val="en-US" w:eastAsia="zh-CN"/>
              </w:rPr>
              <w:t>0</w:t>
            </w:r>
          </w:p>
        </w:tc>
        <w:tc>
          <w:tcPr>
            <w:tcW w:w="582"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after="180" w:line="600" w:lineRule="exact"/>
              <w:jc w:val="center"/>
              <w:textAlignment w:val="auto"/>
              <w:rPr>
                <w:rFonts w:hint="default" w:ascii="Times New Roman" w:hAnsi="Times New Roman" w:eastAsia="黑体" w:cs="Times New Roman"/>
                <w:sz w:val="21"/>
                <w:szCs w:val="21"/>
                <w:lang w:val="en-US" w:eastAsia="zh-CN"/>
              </w:rPr>
            </w:pPr>
            <w:r>
              <w:rPr>
                <w:rFonts w:hint="default" w:ascii="Times New Roman" w:hAnsi="Times New Roman" w:eastAsia="黑体" w:cs="Times New Roman"/>
                <w:sz w:val="21"/>
                <w:szCs w:val="21"/>
                <w:lang w:val="en-US" w:eastAsia="zh-CN"/>
              </w:rPr>
              <w:t>0</w:t>
            </w:r>
          </w:p>
        </w:tc>
        <w:tc>
          <w:tcPr>
            <w:tcW w:w="582"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after="180" w:line="600" w:lineRule="exact"/>
              <w:jc w:val="center"/>
              <w:textAlignment w:val="auto"/>
              <w:rPr>
                <w:rFonts w:hint="default" w:ascii="Times New Roman" w:hAnsi="Times New Roman" w:eastAsia="黑体" w:cs="Times New Roman"/>
                <w:sz w:val="21"/>
                <w:szCs w:val="21"/>
                <w:lang w:val="en-US" w:eastAsia="zh-CN"/>
              </w:rPr>
            </w:pPr>
            <w:r>
              <w:rPr>
                <w:rFonts w:hint="default" w:ascii="Times New Roman" w:hAnsi="Times New Roman" w:eastAsia="黑体" w:cs="Times New Roman"/>
                <w:sz w:val="21"/>
                <w:szCs w:val="21"/>
                <w:lang w:val="en-US" w:eastAsia="zh-CN"/>
              </w:rPr>
              <w:t>0</w:t>
            </w:r>
          </w:p>
        </w:tc>
        <w:tc>
          <w:tcPr>
            <w:tcW w:w="582"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after="180" w:line="600" w:lineRule="exact"/>
              <w:jc w:val="center"/>
              <w:textAlignment w:val="auto"/>
              <w:rPr>
                <w:rFonts w:hint="default" w:ascii="Times New Roman" w:hAnsi="Times New Roman" w:eastAsia="黑体" w:cs="Times New Roman"/>
                <w:sz w:val="21"/>
                <w:szCs w:val="21"/>
                <w:lang w:val="en-US" w:eastAsia="zh-CN"/>
              </w:rPr>
            </w:pPr>
            <w:r>
              <w:rPr>
                <w:rFonts w:hint="default" w:ascii="Times New Roman" w:hAnsi="Times New Roman" w:eastAsia="黑体" w:cs="Times New Roman"/>
                <w:sz w:val="21"/>
                <w:szCs w:val="21"/>
                <w:lang w:val="en-US" w:eastAsia="zh-CN"/>
              </w:rPr>
              <w:t>0</w:t>
            </w:r>
          </w:p>
        </w:tc>
        <w:tc>
          <w:tcPr>
            <w:tcW w:w="582"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after="180" w:line="600" w:lineRule="exact"/>
              <w:jc w:val="center"/>
              <w:textAlignment w:val="auto"/>
              <w:rPr>
                <w:rFonts w:hint="default" w:ascii="Times New Roman" w:hAnsi="Times New Roman" w:eastAsia="黑体" w:cs="Times New Roman"/>
                <w:sz w:val="21"/>
                <w:szCs w:val="21"/>
                <w:lang w:val="en-US" w:eastAsia="zh-CN"/>
              </w:rPr>
            </w:pPr>
            <w:r>
              <w:rPr>
                <w:rFonts w:hint="default" w:ascii="Times New Roman" w:hAnsi="Times New Roman" w:eastAsia="黑体" w:cs="Times New Roman"/>
                <w:sz w:val="21"/>
                <w:szCs w:val="21"/>
                <w:lang w:val="en-US" w:eastAsia="zh-CN"/>
              </w:rPr>
              <w:t>0</w:t>
            </w:r>
          </w:p>
        </w:tc>
        <w:tc>
          <w:tcPr>
            <w:tcW w:w="581"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after="180" w:line="600" w:lineRule="exact"/>
              <w:jc w:val="center"/>
              <w:textAlignment w:val="auto"/>
              <w:rPr>
                <w:rFonts w:hint="default" w:ascii="Times New Roman" w:hAnsi="Times New Roman" w:eastAsia="黑体" w:cs="Times New Roman"/>
                <w:sz w:val="21"/>
                <w:szCs w:val="21"/>
                <w:lang w:val="en-US" w:eastAsia="zh-CN"/>
              </w:rPr>
            </w:pPr>
            <w:r>
              <w:rPr>
                <w:rFonts w:hint="default" w:ascii="Times New Roman" w:hAnsi="Times New Roman" w:eastAsia="黑体" w:cs="Times New Roman"/>
                <w:sz w:val="21"/>
                <w:szCs w:val="21"/>
                <w:lang w:val="en-US" w:eastAsia="zh-CN"/>
              </w:rPr>
              <w:t>0</w:t>
            </w:r>
          </w:p>
        </w:tc>
        <w:tc>
          <w:tcPr>
            <w:tcW w:w="582"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after="180" w:line="600" w:lineRule="exact"/>
              <w:jc w:val="center"/>
              <w:textAlignment w:val="auto"/>
              <w:rPr>
                <w:rFonts w:hint="default" w:ascii="Times New Roman" w:hAnsi="Times New Roman" w:eastAsia="黑体" w:cs="Times New Roman"/>
                <w:sz w:val="21"/>
                <w:szCs w:val="21"/>
                <w:lang w:val="en-US" w:eastAsia="zh-CN"/>
              </w:rPr>
            </w:pPr>
            <w:r>
              <w:rPr>
                <w:rFonts w:hint="default" w:ascii="Times New Roman" w:hAnsi="Times New Roman" w:eastAsia="黑体" w:cs="Times New Roman"/>
                <w:sz w:val="21"/>
                <w:szCs w:val="21"/>
                <w:lang w:val="en-US" w:eastAsia="zh-CN"/>
              </w:rPr>
              <w:t>0</w:t>
            </w:r>
          </w:p>
        </w:tc>
        <w:tc>
          <w:tcPr>
            <w:tcW w:w="582"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after="180" w:line="600" w:lineRule="exact"/>
              <w:jc w:val="center"/>
              <w:textAlignment w:val="auto"/>
              <w:rPr>
                <w:rFonts w:hint="default" w:ascii="Times New Roman" w:hAnsi="Times New Roman" w:eastAsia="黑体" w:cs="Times New Roman"/>
                <w:sz w:val="21"/>
                <w:szCs w:val="21"/>
                <w:lang w:val="en-US" w:eastAsia="zh-CN"/>
              </w:rPr>
            </w:pPr>
            <w:r>
              <w:rPr>
                <w:rFonts w:hint="default" w:ascii="Times New Roman" w:hAnsi="Times New Roman" w:eastAsia="黑体" w:cs="Times New Roman"/>
                <w:sz w:val="21"/>
                <w:szCs w:val="21"/>
                <w:lang w:val="en-US" w:eastAsia="zh-CN"/>
              </w:rPr>
              <w:t>0</w:t>
            </w:r>
          </w:p>
        </w:tc>
        <w:tc>
          <w:tcPr>
            <w:tcW w:w="583"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after="180" w:line="600" w:lineRule="exact"/>
              <w:jc w:val="center"/>
              <w:textAlignment w:val="auto"/>
              <w:rPr>
                <w:rFonts w:hint="default" w:ascii="Times New Roman" w:hAnsi="Times New Roman" w:eastAsia="黑体" w:cs="Times New Roman"/>
                <w:sz w:val="21"/>
                <w:szCs w:val="21"/>
                <w:lang w:val="en-US" w:eastAsia="zh-CN"/>
              </w:rPr>
            </w:pPr>
            <w:r>
              <w:rPr>
                <w:rFonts w:hint="default" w:ascii="Times New Roman" w:hAnsi="Times New Roman" w:eastAsia="黑体" w:cs="Times New Roman"/>
                <w:sz w:val="21"/>
                <w:szCs w:val="21"/>
                <w:lang w:val="en-US" w:eastAsia="zh-CN"/>
              </w:rPr>
              <w:t>0</w:t>
            </w:r>
          </w:p>
        </w:tc>
        <w:tc>
          <w:tcPr>
            <w:tcW w:w="583"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after="180" w:line="600" w:lineRule="exact"/>
              <w:jc w:val="center"/>
              <w:textAlignment w:val="auto"/>
              <w:rPr>
                <w:rFonts w:hint="default" w:ascii="Times New Roman" w:hAnsi="Times New Roman" w:eastAsia="黑体" w:cs="Times New Roman"/>
                <w:sz w:val="21"/>
                <w:szCs w:val="21"/>
                <w:lang w:val="en-US" w:eastAsia="zh-CN"/>
              </w:rPr>
            </w:pPr>
            <w:r>
              <w:rPr>
                <w:rFonts w:hint="default" w:ascii="Times New Roman" w:hAnsi="Times New Roman" w:eastAsia="黑体" w:cs="Times New Roman"/>
                <w:sz w:val="21"/>
                <w:szCs w:val="21"/>
                <w:lang w:val="en-US" w:eastAsia="zh-CN"/>
              </w:rPr>
              <w:t>0</w:t>
            </w:r>
          </w:p>
        </w:tc>
      </w:tr>
    </w:tbl>
    <w:p>
      <w:pPr>
        <w:pStyle w:val="3"/>
        <w:keepNext w:val="0"/>
        <w:keepLines w:val="0"/>
        <w:pageBreakBefore w:val="0"/>
        <w:widowControl/>
        <w:suppressLineNumbers w:val="0"/>
        <w:kinsoku/>
        <w:overflowPunct/>
        <w:topLinePunct w:val="0"/>
        <w:autoSpaceDE/>
        <w:autoSpaceDN/>
        <w:bidi w:val="0"/>
        <w:adjustRightInd/>
        <w:snapToGrid/>
        <w:spacing w:before="0" w:beforeAutospacing="0" w:line="600" w:lineRule="exact"/>
        <w:ind w:left="0" w:firstLine="645"/>
        <w:textAlignment w:val="auto"/>
        <w:rPr>
          <w:sz w:val="32"/>
          <w:szCs w:val="32"/>
        </w:rPr>
      </w:pPr>
      <w:r>
        <w:rPr>
          <w:rFonts w:hint="eastAsia" w:ascii="黑体" w:hAnsi="宋体" w:eastAsia="黑体" w:cs="黑体"/>
          <w:sz w:val="32"/>
          <w:szCs w:val="32"/>
          <w:shd w:val="clear" w:fill="FFFFFF"/>
        </w:rPr>
        <w:t>五、存在的主要问题及改进情况</w:t>
      </w:r>
    </w:p>
    <w:p>
      <w:pPr>
        <w:pStyle w:val="3"/>
        <w:keepNext w:val="0"/>
        <w:keepLines w:val="0"/>
        <w:pageBreakBefore w:val="0"/>
        <w:widowControl/>
        <w:suppressLineNumbers w:val="0"/>
        <w:kinsoku/>
        <w:overflowPunct/>
        <w:topLinePunct w:val="0"/>
        <w:autoSpaceDE/>
        <w:autoSpaceDN/>
        <w:bidi w:val="0"/>
        <w:adjustRightInd/>
        <w:snapToGrid/>
        <w:spacing w:before="0" w:beforeAutospacing="0" w:line="600" w:lineRule="exact"/>
        <w:ind w:left="0" w:firstLine="645"/>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（一）存在问题</w:t>
      </w:r>
    </w:p>
    <w:p>
      <w:pPr>
        <w:pStyle w:val="3"/>
        <w:keepNext w:val="0"/>
        <w:keepLines w:val="0"/>
        <w:pageBreakBefore w:val="0"/>
        <w:widowControl/>
        <w:suppressLineNumbers w:val="0"/>
        <w:kinsoku/>
        <w:overflowPunct/>
        <w:topLinePunct w:val="0"/>
        <w:autoSpaceDE/>
        <w:autoSpaceDN/>
        <w:bidi w:val="0"/>
        <w:adjustRightInd/>
        <w:snapToGrid/>
        <w:spacing w:before="0" w:beforeAutospacing="0" w:line="600" w:lineRule="exact"/>
        <w:ind w:left="0" w:firstLine="645"/>
        <w:textAlignment w:val="auto"/>
        <w:rPr>
          <w:color w:val="auto"/>
          <w:sz w:val="32"/>
          <w:szCs w:val="32"/>
          <w:highlight w:val="none"/>
        </w:rPr>
      </w:pPr>
      <w:r>
        <w:rPr>
          <w:rFonts w:hint="eastAsia" w:ascii="仿宋_GB2312" w:eastAsia="仿宋_GB2312" w:cs="仿宋_GB2312"/>
          <w:color w:val="auto"/>
          <w:sz w:val="32"/>
          <w:szCs w:val="32"/>
          <w:highlight w:val="none"/>
        </w:rPr>
        <w:t>在上级业务部门的指导下，发改局政府信息公开工作更加规范化、制度化，但也存在一些问题和不足：一是信息公开</w:t>
      </w:r>
      <w:r>
        <w:rPr>
          <w:rFonts w:hint="eastAsia" w:ascii="仿宋_GB2312" w:eastAsia="仿宋_GB2312" w:cs="仿宋_GB2312"/>
          <w:color w:val="auto"/>
          <w:sz w:val="32"/>
          <w:szCs w:val="32"/>
          <w:highlight w:val="none"/>
          <w:lang w:val="en-US" w:eastAsia="zh-CN"/>
        </w:rPr>
        <w:t>数量较少，内容需进一步丰富</w:t>
      </w:r>
      <w:r>
        <w:rPr>
          <w:rFonts w:hint="eastAsia" w:ascii="仿宋_GB2312" w:eastAsia="仿宋_GB2312" w:cs="仿宋_GB2312"/>
          <w:color w:val="auto"/>
          <w:sz w:val="32"/>
          <w:szCs w:val="32"/>
          <w:highlight w:val="none"/>
        </w:rPr>
        <w:t>；二是信息公开内容还不够系统全面，</w:t>
      </w:r>
      <w:r>
        <w:rPr>
          <w:rFonts w:hint="eastAsia" w:ascii="仿宋_GB2312" w:eastAsia="仿宋_GB2312" w:cs="仿宋_GB2312"/>
          <w:color w:val="auto"/>
          <w:sz w:val="32"/>
          <w:szCs w:val="32"/>
          <w:highlight w:val="none"/>
          <w:lang w:val="en-US" w:eastAsia="zh-CN"/>
        </w:rPr>
        <w:t>深度广度有待拓展</w:t>
      </w:r>
      <w:r>
        <w:rPr>
          <w:rFonts w:hint="eastAsia" w:ascii="仿宋_GB2312" w:eastAsia="仿宋_GB2312" w:cs="仿宋_GB2312"/>
          <w:color w:val="auto"/>
          <w:sz w:val="32"/>
          <w:szCs w:val="32"/>
          <w:highlight w:val="none"/>
        </w:rPr>
        <w:t>。</w:t>
      </w:r>
    </w:p>
    <w:p>
      <w:pPr>
        <w:pStyle w:val="3"/>
        <w:keepNext w:val="0"/>
        <w:keepLines w:val="0"/>
        <w:pageBreakBefore w:val="0"/>
        <w:widowControl/>
        <w:suppressLineNumbers w:val="0"/>
        <w:kinsoku/>
        <w:overflowPunct/>
        <w:topLinePunct w:val="0"/>
        <w:autoSpaceDE/>
        <w:autoSpaceDN/>
        <w:bidi w:val="0"/>
        <w:adjustRightInd/>
        <w:snapToGrid/>
        <w:spacing w:before="0" w:beforeAutospacing="0" w:line="600" w:lineRule="exact"/>
        <w:ind w:left="0" w:firstLine="645"/>
        <w:textAlignment w:val="auto"/>
        <w:rPr>
          <w:rFonts w:hint="eastAsia" w:ascii="楷体_GB2312" w:hAnsi="楷体_GB2312" w:eastAsia="楷体_GB2312" w:cs="楷体_GB2312"/>
          <w:color w:val="auto"/>
          <w:sz w:val="32"/>
          <w:szCs w:val="32"/>
          <w:highlight w:val="none"/>
        </w:rPr>
      </w:pPr>
      <w:r>
        <w:rPr>
          <w:rFonts w:hint="eastAsia" w:ascii="楷体_GB2312" w:hAnsi="楷体_GB2312" w:eastAsia="楷体_GB2312" w:cs="楷体_GB2312"/>
          <w:color w:val="auto"/>
          <w:sz w:val="32"/>
          <w:szCs w:val="32"/>
          <w:highlight w:val="none"/>
        </w:rPr>
        <w:t>（二）改进措施</w:t>
      </w:r>
    </w:p>
    <w:p>
      <w:pPr>
        <w:pStyle w:val="3"/>
        <w:keepNext w:val="0"/>
        <w:keepLines w:val="0"/>
        <w:pageBreakBefore w:val="0"/>
        <w:widowControl/>
        <w:suppressLineNumbers w:val="0"/>
        <w:kinsoku/>
        <w:overflowPunct/>
        <w:topLinePunct w:val="0"/>
        <w:autoSpaceDE/>
        <w:autoSpaceDN/>
        <w:bidi w:val="0"/>
        <w:adjustRightInd/>
        <w:snapToGrid/>
        <w:spacing w:before="0" w:beforeAutospacing="0" w:line="600" w:lineRule="exact"/>
        <w:ind w:left="0" w:firstLine="645"/>
        <w:textAlignment w:val="auto"/>
        <w:rPr>
          <w:color w:val="auto"/>
          <w:sz w:val="32"/>
          <w:szCs w:val="32"/>
          <w:highlight w:val="none"/>
        </w:rPr>
      </w:pPr>
      <w:r>
        <w:rPr>
          <w:rFonts w:hint="eastAsia" w:ascii="仿宋_GB2312" w:eastAsia="仿宋_GB2312" w:cs="仿宋_GB2312"/>
          <w:color w:val="auto"/>
          <w:sz w:val="32"/>
          <w:szCs w:val="32"/>
          <w:highlight w:val="none"/>
        </w:rPr>
        <w:t>一是</w:t>
      </w:r>
      <w:r>
        <w:rPr>
          <w:rFonts w:hint="eastAsia" w:ascii="仿宋_GB2312" w:eastAsia="仿宋_GB2312" w:cs="仿宋_GB2312"/>
          <w:color w:val="auto"/>
          <w:sz w:val="32"/>
          <w:szCs w:val="32"/>
          <w:highlight w:val="none"/>
          <w:lang w:val="en-US" w:eastAsia="zh-CN"/>
        </w:rPr>
        <w:t>落实主体责任，</w:t>
      </w:r>
      <w:r>
        <w:rPr>
          <w:rFonts w:hint="eastAsia" w:ascii="仿宋_GB2312" w:eastAsia="仿宋_GB2312" w:cs="仿宋_GB2312"/>
          <w:color w:val="auto"/>
          <w:sz w:val="32"/>
          <w:szCs w:val="32"/>
          <w:highlight w:val="none"/>
        </w:rPr>
        <w:t>对信息公开人员</w:t>
      </w:r>
      <w:r>
        <w:rPr>
          <w:rFonts w:hint="eastAsia" w:ascii="仿宋_GB2312" w:eastAsia="仿宋_GB2312" w:cs="仿宋_GB2312"/>
          <w:color w:val="auto"/>
          <w:sz w:val="32"/>
          <w:szCs w:val="32"/>
          <w:highlight w:val="none"/>
          <w:lang w:val="en-US" w:eastAsia="zh-CN"/>
        </w:rPr>
        <w:t>开展</w:t>
      </w:r>
      <w:r>
        <w:rPr>
          <w:rFonts w:hint="eastAsia" w:ascii="仿宋_GB2312" w:eastAsia="仿宋_GB2312" w:cs="仿宋_GB2312"/>
          <w:color w:val="auto"/>
          <w:sz w:val="32"/>
          <w:szCs w:val="32"/>
          <w:highlight w:val="none"/>
        </w:rPr>
        <w:t>业务培训，</w:t>
      </w:r>
      <w:r>
        <w:rPr>
          <w:rFonts w:hint="eastAsia" w:ascii="仿宋_GB2312" w:eastAsia="仿宋_GB2312" w:cs="仿宋_GB2312"/>
          <w:color w:val="auto"/>
          <w:sz w:val="32"/>
          <w:szCs w:val="32"/>
          <w:highlight w:val="none"/>
          <w:lang w:val="en-US" w:eastAsia="zh-CN"/>
        </w:rPr>
        <w:t>提升</w:t>
      </w:r>
      <w:r>
        <w:rPr>
          <w:rFonts w:hint="eastAsia" w:ascii="仿宋_GB2312" w:eastAsia="仿宋_GB2312" w:cs="仿宋_GB2312"/>
          <w:color w:val="auto"/>
          <w:sz w:val="32"/>
          <w:szCs w:val="32"/>
          <w:highlight w:val="none"/>
        </w:rPr>
        <w:t>网站管理人员、信息采编人员专业技能，进一步提高我</w:t>
      </w:r>
      <w:r>
        <w:rPr>
          <w:rFonts w:hint="eastAsia" w:ascii="仿宋_GB2312" w:eastAsia="仿宋_GB2312" w:cs="仿宋_GB2312"/>
          <w:color w:val="auto"/>
          <w:sz w:val="32"/>
          <w:szCs w:val="32"/>
          <w:highlight w:val="none"/>
          <w:lang w:val="en-US" w:eastAsia="zh-CN"/>
        </w:rPr>
        <w:t>局</w:t>
      </w:r>
      <w:r>
        <w:rPr>
          <w:rFonts w:hint="eastAsia" w:ascii="仿宋_GB2312" w:eastAsia="仿宋_GB2312" w:cs="仿宋_GB2312"/>
          <w:color w:val="auto"/>
          <w:sz w:val="32"/>
          <w:szCs w:val="32"/>
          <w:highlight w:val="none"/>
        </w:rPr>
        <w:t>信息公开质量</w:t>
      </w:r>
      <w:r>
        <w:rPr>
          <w:rFonts w:hint="eastAsia" w:ascii="仿宋_GB2312" w:eastAsia="仿宋_GB2312" w:cs="仿宋_GB2312"/>
          <w:color w:val="auto"/>
          <w:sz w:val="32"/>
          <w:szCs w:val="32"/>
          <w:highlight w:val="none"/>
          <w:lang w:val="en-US" w:eastAsia="zh-CN"/>
        </w:rPr>
        <w:t>；二</w:t>
      </w:r>
      <w:r>
        <w:rPr>
          <w:rFonts w:hint="eastAsia" w:ascii="仿宋_GB2312" w:eastAsia="仿宋_GB2312" w:cs="仿宋_GB2312"/>
          <w:color w:val="auto"/>
          <w:sz w:val="32"/>
          <w:szCs w:val="32"/>
          <w:highlight w:val="none"/>
        </w:rPr>
        <w:t>是加大公开力度</w:t>
      </w:r>
      <w:r>
        <w:rPr>
          <w:rFonts w:hint="eastAsia" w:ascii="仿宋_GB2312" w:eastAsia="仿宋_GB2312" w:cs="仿宋_GB2312"/>
          <w:color w:val="auto"/>
          <w:sz w:val="32"/>
          <w:szCs w:val="32"/>
          <w:highlight w:val="none"/>
          <w:lang w:eastAsia="zh-CN"/>
        </w:rPr>
        <w:t>，</w:t>
      </w:r>
      <w:r>
        <w:rPr>
          <w:rFonts w:hint="eastAsia" w:ascii="仿宋_GB2312" w:eastAsia="仿宋_GB2312" w:cs="仿宋_GB2312"/>
          <w:color w:val="auto"/>
          <w:sz w:val="32"/>
          <w:szCs w:val="32"/>
          <w:highlight w:val="none"/>
        </w:rPr>
        <w:t>积极拓展公开方式，不断深化公开内容</w:t>
      </w:r>
      <w:r>
        <w:rPr>
          <w:rFonts w:hint="eastAsia" w:ascii="仿宋_GB2312" w:eastAsia="仿宋_GB2312" w:cs="仿宋_GB2312"/>
          <w:color w:val="auto"/>
          <w:sz w:val="32"/>
          <w:szCs w:val="32"/>
          <w:highlight w:val="none"/>
          <w:lang w:eastAsia="zh-CN"/>
        </w:rPr>
        <w:t>，</w:t>
      </w:r>
      <w:r>
        <w:rPr>
          <w:rFonts w:hint="eastAsia" w:ascii="仿宋_GB2312" w:eastAsia="仿宋_GB2312" w:cs="仿宋_GB2312"/>
          <w:color w:val="auto"/>
          <w:sz w:val="32"/>
          <w:szCs w:val="32"/>
          <w:highlight w:val="none"/>
        </w:rPr>
        <w:t>确保信息发布的及时性</w:t>
      </w:r>
      <w:r>
        <w:rPr>
          <w:rFonts w:hint="eastAsia" w:ascii="仿宋_GB2312" w:eastAsia="仿宋_GB2312" w:cs="仿宋_GB2312"/>
          <w:color w:val="auto"/>
          <w:sz w:val="32"/>
          <w:szCs w:val="32"/>
          <w:highlight w:val="none"/>
          <w:lang w:eastAsia="zh-CN"/>
        </w:rPr>
        <w:t>、</w:t>
      </w:r>
      <w:r>
        <w:rPr>
          <w:rFonts w:hint="eastAsia" w:ascii="仿宋_GB2312" w:eastAsia="仿宋_GB2312" w:cs="仿宋_GB2312"/>
          <w:color w:val="auto"/>
          <w:sz w:val="32"/>
          <w:szCs w:val="32"/>
          <w:highlight w:val="none"/>
        </w:rPr>
        <w:t>准确性</w:t>
      </w:r>
      <w:r>
        <w:rPr>
          <w:rFonts w:hint="eastAsia" w:ascii="仿宋_GB2312" w:eastAsia="仿宋_GB2312" w:cs="仿宋_GB2312"/>
          <w:color w:val="auto"/>
          <w:sz w:val="32"/>
          <w:szCs w:val="32"/>
          <w:highlight w:val="none"/>
          <w:lang w:val="en-US" w:eastAsia="zh-CN"/>
        </w:rPr>
        <w:t>和规范性</w:t>
      </w:r>
      <w:r>
        <w:rPr>
          <w:rFonts w:hint="eastAsia" w:ascii="仿宋_GB2312" w:eastAsia="仿宋_GB2312" w:cs="仿宋_GB2312"/>
          <w:color w:val="auto"/>
          <w:sz w:val="32"/>
          <w:szCs w:val="32"/>
          <w:highlight w:val="none"/>
        </w:rPr>
        <w:t>。</w:t>
      </w:r>
    </w:p>
    <w:p>
      <w:pPr>
        <w:pStyle w:val="3"/>
        <w:keepNext w:val="0"/>
        <w:keepLines w:val="0"/>
        <w:pageBreakBefore w:val="0"/>
        <w:widowControl/>
        <w:suppressLineNumbers w:val="0"/>
        <w:kinsoku/>
        <w:overflowPunct/>
        <w:topLinePunct w:val="0"/>
        <w:autoSpaceDE/>
        <w:autoSpaceDN/>
        <w:bidi w:val="0"/>
        <w:adjustRightInd/>
        <w:snapToGrid/>
        <w:spacing w:before="0" w:beforeAutospacing="0" w:line="600" w:lineRule="exact"/>
        <w:ind w:left="-15" w:firstLine="645"/>
        <w:textAlignment w:val="auto"/>
        <w:rPr>
          <w:sz w:val="32"/>
          <w:szCs w:val="32"/>
        </w:rPr>
      </w:pPr>
      <w:r>
        <w:rPr>
          <w:rFonts w:hint="eastAsia" w:ascii="黑体" w:hAnsi="宋体" w:eastAsia="黑体" w:cs="黑体"/>
          <w:sz w:val="32"/>
          <w:szCs w:val="32"/>
        </w:rPr>
        <w:t>六、其他需要报告的事项</w:t>
      </w:r>
    </w:p>
    <w:p>
      <w:pPr>
        <w:pStyle w:val="3"/>
        <w:keepNext w:val="0"/>
        <w:keepLines w:val="0"/>
        <w:pageBreakBefore w:val="0"/>
        <w:widowControl/>
        <w:suppressLineNumbers w:val="0"/>
        <w:kinsoku/>
        <w:overflowPunct/>
        <w:topLinePunct w:val="0"/>
        <w:autoSpaceDE/>
        <w:autoSpaceDN/>
        <w:bidi w:val="0"/>
        <w:adjustRightInd/>
        <w:snapToGrid/>
        <w:spacing w:before="0" w:beforeAutospacing="0" w:line="600" w:lineRule="exact"/>
        <w:ind w:left="0" w:right="0" w:firstLine="645"/>
        <w:textAlignment w:val="auto"/>
        <w:rPr>
          <w:rFonts w:hint="eastAsia" w:ascii="仿宋_GB2312" w:hAnsi="仿宋_GB2312" w:eastAsia="仿宋_GB2312" w:cs="仿宋_GB2312"/>
          <w:sz w:val="32"/>
          <w:szCs w:val="32"/>
        </w:rPr>
      </w:pPr>
      <w:r>
        <w:rPr>
          <w:rFonts w:hint="default" w:ascii="Times New Roman" w:hAnsi="Times New Roman" w:eastAsia="仿宋_GB2312" w:cs="Times New Roman"/>
          <w:sz w:val="32"/>
          <w:szCs w:val="32"/>
          <w:lang w:val="en-US" w:eastAsia="zh-CN"/>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收取信息处理费情况方面。</w:t>
      </w:r>
      <w:r>
        <w:rPr>
          <w:rFonts w:hint="default" w:ascii="Times New Roman" w:hAnsi="Times New Roman" w:eastAsia="仿宋_GB2312" w:cs="Times New Roman"/>
          <w:sz w:val="32"/>
          <w:szCs w:val="32"/>
        </w:rPr>
        <w:t>2023</w:t>
      </w:r>
      <w:r>
        <w:rPr>
          <w:rFonts w:hint="eastAsia" w:ascii="仿宋_GB2312" w:hAnsi="仿宋_GB2312" w:eastAsia="仿宋_GB2312" w:cs="仿宋_GB2312"/>
          <w:sz w:val="32"/>
          <w:szCs w:val="32"/>
        </w:rPr>
        <w:t>年度，本单位未收取信息处理费。</w:t>
      </w:r>
    </w:p>
    <w:p>
      <w:pPr>
        <w:pStyle w:val="3"/>
        <w:keepNext w:val="0"/>
        <w:keepLines w:val="0"/>
        <w:pageBreakBefore w:val="0"/>
        <w:widowControl/>
        <w:suppressLineNumbers w:val="0"/>
        <w:kinsoku/>
        <w:overflowPunct/>
        <w:topLinePunct w:val="0"/>
        <w:autoSpaceDE/>
        <w:autoSpaceDN/>
        <w:bidi w:val="0"/>
        <w:adjustRightInd/>
        <w:snapToGrid/>
        <w:spacing w:before="0" w:beforeAutospacing="0" w:line="600" w:lineRule="exact"/>
        <w:ind w:left="0" w:right="0" w:firstLine="645"/>
        <w:textAlignment w:val="auto"/>
        <w:rPr>
          <w:rFonts w:hint="eastAsia" w:ascii="仿宋_GB2312" w:hAnsi="仿宋_GB2312" w:eastAsia="仿宋_GB2312" w:cs="仿宋_GB2312"/>
          <w:sz w:val="32"/>
          <w:szCs w:val="32"/>
        </w:rPr>
      </w:pPr>
      <w:r>
        <w:rPr>
          <w:rFonts w:hint="default" w:ascii="Times New Roman" w:hAnsi="Times New Roman" w:eastAsia="仿宋_GB2312" w:cs="Times New Roman"/>
          <w:sz w:val="32"/>
          <w:szCs w:val="32"/>
        </w:rPr>
        <w:t>2</w:t>
      </w:r>
      <w:r>
        <w:rPr>
          <w:rFonts w:hint="eastAsia" w:ascii="仿宋_GB2312" w:hAnsi="仿宋_GB2312" w:eastAsia="仿宋_GB2312" w:cs="仿宋_GB2312"/>
          <w:sz w:val="32"/>
          <w:szCs w:val="32"/>
        </w:rPr>
        <w:t>.落实上级年度政务公开工作要点情况。对照《滕州市</w:t>
      </w:r>
      <w:r>
        <w:rPr>
          <w:rFonts w:hint="default" w:ascii="Times New Roman" w:hAnsi="Times New Roman" w:eastAsia="仿宋_GB2312" w:cs="Times New Roman"/>
          <w:sz w:val="32"/>
          <w:szCs w:val="32"/>
        </w:rPr>
        <w:t>2023</w:t>
      </w:r>
      <w:r>
        <w:rPr>
          <w:rFonts w:hint="eastAsia" w:ascii="仿宋_GB2312" w:hAnsi="仿宋_GB2312" w:eastAsia="仿宋_GB2312" w:cs="仿宋_GB2312"/>
          <w:sz w:val="32"/>
          <w:szCs w:val="32"/>
        </w:rPr>
        <w:t>年政务公开工作要点》，围绕重点领域信息公开、政务公开标准化规范化建设明确责任主体和完成时限。</w:t>
      </w:r>
    </w:p>
    <w:p>
      <w:pPr>
        <w:pStyle w:val="3"/>
        <w:keepNext w:val="0"/>
        <w:keepLines w:val="0"/>
        <w:pageBreakBefore w:val="0"/>
        <w:widowControl/>
        <w:suppressLineNumbers w:val="0"/>
        <w:kinsoku/>
        <w:overflowPunct/>
        <w:topLinePunct w:val="0"/>
        <w:autoSpaceDE/>
        <w:autoSpaceDN/>
        <w:bidi w:val="0"/>
        <w:adjustRightInd/>
        <w:snapToGrid/>
        <w:spacing w:before="0" w:beforeAutospacing="0" w:line="600" w:lineRule="exact"/>
        <w:ind w:left="0" w:right="0" w:firstLine="645"/>
        <w:textAlignment w:val="auto"/>
        <w:rPr>
          <w:rFonts w:hint="default" w:ascii="仿宋_GB2312" w:hAnsi="仿宋_GB2312" w:eastAsia="仿宋_GB2312" w:cs="仿宋_GB2312"/>
          <w:sz w:val="32"/>
          <w:szCs w:val="32"/>
          <w:lang w:val="en-US" w:eastAsia="zh-CN"/>
        </w:rPr>
      </w:pPr>
      <w:r>
        <w:rPr>
          <w:rFonts w:hint="default" w:ascii="Times New Roman" w:hAnsi="Times New Roman" w:eastAsia="仿宋_GB2312" w:cs="Times New Roman"/>
          <w:sz w:val="32"/>
          <w:szCs w:val="32"/>
        </w:rPr>
        <w:t>3</w:t>
      </w:r>
      <w:r>
        <w:rPr>
          <w:rFonts w:hint="eastAsia" w:ascii="仿宋_GB2312" w:hAnsi="仿宋_GB2312" w:eastAsia="仿宋_GB2312" w:cs="仿宋_GB2312"/>
          <w:sz w:val="32"/>
          <w:szCs w:val="32"/>
        </w:rPr>
        <w:t>.人大代表建议和政协提案办理情况方面。</w:t>
      </w:r>
      <w:r>
        <w:rPr>
          <w:rFonts w:hint="default" w:ascii="Times New Roman" w:hAnsi="Times New Roman" w:eastAsia="仿宋_GB2312" w:cs="Times New Roman"/>
          <w:sz w:val="32"/>
          <w:szCs w:val="32"/>
        </w:rPr>
        <w:t>2023</w:t>
      </w:r>
      <w:r>
        <w:rPr>
          <w:rFonts w:hint="eastAsia" w:ascii="仿宋_GB2312" w:hAnsi="仿宋_GB2312" w:eastAsia="仿宋_GB2312" w:cs="仿宋_GB2312"/>
          <w:sz w:val="32"/>
          <w:szCs w:val="32"/>
        </w:rPr>
        <w:t>年度市发改局办理滕州人大建议</w:t>
      </w:r>
      <w:r>
        <w:rPr>
          <w:rFonts w:hint="default" w:ascii="Times New Roman" w:hAnsi="Times New Roman" w:eastAsia="仿宋_GB2312" w:cs="Times New Roman"/>
          <w:sz w:val="32"/>
          <w:szCs w:val="32"/>
        </w:rPr>
        <w:t>6</w:t>
      </w:r>
      <w:r>
        <w:rPr>
          <w:rFonts w:hint="eastAsia" w:ascii="仿宋_GB2312" w:hAnsi="仿宋_GB2312" w:eastAsia="仿宋_GB2312" w:cs="仿宋_GB2312"/>
          <w:sz w:val="32"/>
          <w:szCs w:val="32"/>
        </w:rPr>
        <w:t>件、办理滕州政协提案</w:t>
      </w:r>
      <w:r>
        <w:rPr>
          <w:rFonts w:hint="default" w:ascii="Times New Roman" w:hAnsi="Times New Roman" w:eastAsia="仿宋_GB2312" w:cs="Times New Roman"/>
          <w:sz w:val="32"/>
          <w:szCs w:val="32"/>
        </w:rPr>
        <w:t>7</w:t>
      </w:r>
      <w:r>
        <w:rPr>
          <w:rFonts w:hint="eastAsia" w:ascii="仿宋_GB2312" w:hAnsi="仿宋_GB2312" w:eastAsia="仿宋_GB2312" w:cs="仿宋_GB2312"/>
          <w:sz w:val="32"/>
          <w:szCs w:val="32"/>
        </w:rPr>
        <w:t>件，办结率</w:t>
      </w:r>
      <w:r>
        <w:rPr>
          <w:rFonts w:hint="default" w:ascii="Times New Roman" w:hAnsi="Times New Roman" w:eastAsia="仿宋_GB2312" w:cs="Times New Roman"/>
          <w:sz w:val="32"/>
          <w:szCs w:val="32"/>
        </w:rPr>
        <w:t>100</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人大代表和政协委员意见建议均充分协商并吸收采纳。</w:t>
      </w:r>
    </w:p>
    <w:p>
      <w:pPr>
        <w:pStyle w:val="3"/>
        <w:keepNext w:val="0"/>
        <w:keepLines w:val="0"/>
        <w:pageBreakBefore w:val="0"/>
        <w:widowControl/>
        <w:suppressLineNumbers w:val="0"/>
        <w:kinsoku/>
        <w:overflowPunct/>
        <w:topLinePunct w:val="0"/>
        <w:autoSpaceDE/>
        <w:autoSpaceDN/>
        <w:bidi w:val="0"/>
        <w:adjustRightInd/>
        <w:snapToGrid/>
        <w:spacing w:before="0" w:beforeAutospacing="0" w:line="600" w:lineRule="exact"/>
        <w:ind w:left="0" w:right="0" w:firstLine="645"/>
        <w:textAlignment w:val="auto"/>
        <w:rPr>
          <w:rFonts w:hint="eastAsia" w:ascii="仿宋_GB2312" w:hAnsi="仿宋_GB2312" w:eastAsia="仿宋_GB2312" w:cs="仿宋_GB2312"/>
          <w:sz w:val="32"/>
          <w:szCs w:val="32"/>
        </w:rPr>
      </w:pPr>
      <w:r>
        <w:rPr>
          <w:rFonts w:hint="default" w:ascii="Times New Roman" w:hAnsi="Times New Roman" w:eastAsia="仿宋_GB2312" w:cs="Times New Roman"/>
          <w:sz w:val="32"/>
          <w:szCs w:val="32"/>
        </w:rPr>
        <w:t>4</w:t>
      </w:r>
      <w:r>
        <w:rPr>
          <w:rFonts w:hint="eastAsia" w:ascii="仿宋_GB2312" w:hAnsi="仿宋_GB2312" w:eastAsia="仿宋_GB2312" w:cs="仿宋_GB2312"/>
          <w:sz w:val="32"/>
          <w:szCs w:val="32"/>
        </w:rPr>
        <w:t>.开展政务公开创新方面：无。</w:t>
      </w:r>
    </w:p>
    <w:p>
      <w:pPr>
        <w:pStyle w:val="3"/>
        <w:keepNext w:val="0"/>
        <w:keepLines w:val="0"/>
        <w:pageBreakBefore w:val="0"/>
        <w:widowControl/>
        <w:suppressLineNumbers w:val="0"/>
        <w:kinsoku/>
        <w:overflowPunct/>
        <w:topLinePunct w:val="0"/>
        <w:autoSpaceDE/>
        <w:autoSpaceDN/>
        <w:bidi w:val="0"/>
        <w:adjustRightInd/>
        <w:snapToGrid/>
        <w:spacing w:before="0" w:beforeAutospacing="0" w:line="600" w:lineRule="exact"/>
        <w:ind w:left="0" w:right="0" w:firstLine="645"/>
        <w:textAlignment w:val="auto"/>
        <w:rPr>
          <w:rFonts w:hint="eastAsia" w:ascii="仿宋_GB2312" w:hAnsi="仿宋_GB2312" w:eastAsia="仿宋_GB2312" w:cs="仿宋_GB2312"/>
          <w:sz w:val="32"/>
          <w:szCs w:val="32"/>
        </w:rPr>
      </w:pPr>
      <w:r>
        <w:rPr>
          <w:rFonts w:hint="default" w:ascii="Times New Roman" w:hAnsi="Times New Roman" w:eastAsia="仿宋_GB2312" w:cs="Times New Roman"/>
          <w:sz w:val="32"/>
          <w:szCs w:val="32"/>
        </w:rPr>
        <w:t>5</w:t>
      </w:r>
      <w:r>
        <w:rPr>
          <w:rFonts w:hint="eastAsia" w:ascii="仿宋_GB2312" w:hAnsi="仿宋_GB2312" w:eastAsia="仿宋_GB2312" w:cs="仿宋_GB2312"/>
          <w:sz w:val="32"/>
          <w:szCs w:val="32"/>
        </w:rPr>
        <w:t>.本单位政府信息公开工作年度报告数据统计需要说明的事项：无。</w:t>
      </w:r>
    </w:p>
    <w:p>
      <w:pPr>
        <w:pStyle w:val="3"/>
        <w:keepNext w:val="0"/>
        <w:keepLines w:val="0"/>
        <w:pageBreakBefore w:val="0"/>
        <w:widowControl/>
        <w:suppressLineNumbers w:val="0"/>
        <w:kinsoku/>
        <w:overflowPunct/>
        <w:topLinePunct w:val="0"/>
        <w:autoSpaceDE/>
        <w:autoSpaceDN/>
        <w:bidi w:val="0"/>
        <w:adjustRightInd/>
        <w:snapToGrid/>
        <w:spacing w:before="0" w:beforeAutospacing="0" w:line="600" w:lineRule="exact"/>
        <w:ind w:left="0" w:right="0" w:firstLine="645"/>
        <w:textAlignment w:val="auto"/>
        <w:rPr>
          <w:rFonts w:hint="eastAsia" w:ascii="仿宋_GB2312" w:hAnsi="仿宋_GB2312" w:eastAsia="仿宋_GB2312" w:cs="仿宋_GB2312"/>
          <w:sz w:val="32"/>
          <w:szCs w:val="32"/>
        </w:rPr>
      </w:pPr>
      <w:r>
        <w:rPr>
          <w:rFonts w:hint="default" w:ascii="Times New Roman" w:hAnsi="Times New Roman" w:eastAsia="仿宋_GB2312" w:cs="Times New Roman"/>
          <w:sz w:val="32"/>
          <w:szCs w:val="32"/>
        </w:rPr>
        <w:t>6</w:t>
      </w:r>
      <w:r>
        <w:rPr>
          <w:rFonts w:hint="eastAsia" w:ascii="仿宋_GB2312" w:hAnsi="仿宋_GB2312" w:eastAsia="仿宋_GB2312" w:cs="仿宋_GB2312"/>
          <w:sz w:val="32"/>
          <w:szCs w:val="32"/>
        </w:rPr>
        <w:t>.其他有关文件专门要求通过政府信息公开工作年度报告予以报告的事项：无。</w:t>
      </w:r>
    </w:p>
    <w:p>
      <w:pPr>
        <w:pStyle w:val="3"/>
        <w:keepNext w:val="0"/>
        <w:keepLines w:val="0"/>
        <w:pageBreakBefore w:val="0"/>
        <w:widowControl/>
        <w:suppressLineNumbers w:val="0"/>
        <w:kinsoku/>
        <w:overflowPunct/>
        <w:topLinePunct w:val="0"/>
        <w:autoSpaceDE/>
        <w:autoSpaceDN/>
        <w:bidi w:val="0"/>
        <w:adjustRightInd/>
        <w:snapToGrid/>
        <w:spacing w:beforeAutospacing="0" w:line="600" w:lineRule="exact"/>
        <w:ind w:left="0" w:firstLine="645"/>
        <w:textAlignment w:val="auto"/>
        <w:rPr>
          <w:rFonts w:hint="eastAsia" w:ascii="仿宋_GB2312" w:hAnsi="仿宋_GB2312" w:eastAsia="仿宋_GB2312" w:cs="仿宋_GB2312"/>
          <w:sz w:val="32"/>
          <w:szCs w:val="32"/>
        </w:rPr>
      </w:pPr>
      <w:r>
        <w:rPr>
          <w:rFonts w:hint="eastAsia" w:ascii="仿宋_GB2312" w:eastAsia="仿宋_GB2312" w:cs="仿宋_GB2312"/>
          <w:sz w:val="32"/>
          <w:szCs w:val="32"/>
        </w:rPr>
        <w:t>本报告的电子版可在“中国滕州”（www.tengzhou.gov.cn）网站查询和下载。如对本报告有任何疑问，请与滕州市发展和改革局办公室联系。（地址：山东省滕州市北辛中路政务中心</w:t>
      </w:r>
      <w:r>
        <w:rPr>
          <w:rFonts w:hint="default" w:ascii="Times New Roman" w:hAnsi="Times New Roman" w:eastAsia="仿宋_GB2312" w:cs="Times New Roman"/>
          <w:sz w:val="32"/>
          <w:szCs w:val="32"/>
        </w:rPr>
        <w:t>522</w:t>
      </w:r>
      <w:r>
        <w:rPr>
          <w:rFonts w:hint="eastAsia" w:ascii="仿宋_GB2312" w:eastAsia="仿宋_GB2312" w:cs="仿宋_GB2312"/>
          <w:sz w:val="32"/>
          <w:szCs w:val="32"/>
        </w:rPr>
        <w:t>房间，联系电话：</w:t>
      </w:r>
      <w:r>
        <w:rPr>
          <w:rFonts w:hint="default" w:ascii="Times New Roman" w:hAnsi="Times New Roman" w:eastAsia="仿宋_GB2312" w:cs="Times New Roman"/>
          <w:sz w:val="32"/>
          <w:szCs w:val="32"/>
        </w:rPr>
        <w:t>0632</w:t>
      </w:r>
      <w:r>
        <w:rPr>
          <w:rFonts w:hint="eastAsia" w:ascii="仿宋_GB2312" w:eastAsia="仿宋_GB2312" w:cs="仿宋_GB2312"/>
          <w:sz w:val="32"/>
          <w:szCs w:val="32"/>
        </w:rPr>
        <w:t>—</w:t>
      </w:r>
      <w:r>
        <w:rPr>
          <w:rFonts w:hint="default" w:ascii="Times New Roman" w:hAnsi="Times New Roman" w:eastAsia="仿宋_GB2312" w:cs="Times New Roman"/>
          <w:sz w:val="32"/>
          <w:szCs w:val="32"/>
        </w:rPr>
        <w:t>5514858</w:t>
      </w:r>
      <w:r>
        <w:rPr>
          <w:rFonts w:hint="eastAsia" w:ascii="仿宋_GB2312" w:eastAsia="仿宋_GB2312" w:cs="仿宋_GB2312"/>
          <w:sz w:val="32"/>
          <w:szCs w:val="32"/>
        </w:rPr>
        <w:t>，电子邮箱：fagai</w:t>
      </w:r>
      <w:r>
        <w:rPr>
          <w:rFonts w:hint="default" w:ascii="Times New Roman" w:hAnsi="Times New Roman" w:eastAsia="仿宋_GB2312" w:cs="Times New Roman"/>
          <w:sz w:val="32"/>
          <w:szCs w:val="32"/>
        </w:rPr>
        <w:t>5514858</w:t>
      </w:r>
      <w:r>
        <w:rPr>
          <w:rFonts w:hint="eastAsia" w:ascii="仿宋_GB2312" w:eastAsia="仿宋_GB2312" w:cs="仿宋_GB2312"/>
          <w:sz w:val="32"/>
          <w:szCs w:val="32"/>
        </w:rPr>
        <w:t>@</w:t>
      </w:r>
      <w:r>
        <w:rPr>
          <w:rFonts w:hint="default" w:ascii="Times New Roman" w:hAnsi="Times New Roman" w:eastAsia="仿宋_GB2312" w:cs="Times New Roman"/>
          <w:sz w:val="32"/>
          <w:szCs w:val="32"/>
        </w:rPr>
        <w:t>163</w:t>
      </w:r>
      <w:r>
        <w:rPr>
          <w:rFonts w:hint="eastAsia" w:ascii="仿宋_GB2312" w:eastAsia="仿宋_GB2312" w:cs="仿宋_GB2312"/>
          <w:sz w:val="32"/>
          <w:szCs w:val="32"/>
        </w:rPr>
        <w:t>.com）</w:t>
      </w:r>
    </w:p>
    <w:sectPr>
      <w:pgSz w:w="11906" w:h="16838"/>
      <w:pgMar w:top="1701" w:right="1701" w:bottom="1701"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decorative"/>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Y4OWI1YzkyM2FiOTA2NDQ4N2MzY2NjYjljOWU0NjQifQ=="/>
  </w:docVars>
  <w:rsids>
    <w:rsidRoot w:val="00000000"/>
    <w:rsid w:val="058B29A1"/>
    <w:rsid w:val="083A0F50"/>
    <w:rsid w:val="0BE741F5"/>
    <w:rsid w:val="0F404FD9"/>
    <w:rsid w:val="1186377A"/>
    <w:rsid w:val="1B075BBD"/>
    <w:rsid w:val="1D210A3A"/>
    <w:rsid w:val="1F8340AD"/>
    <w:rsid w:val="21837F15"/>
    <w:rsid w:val="225D758A"/>
    <w:rsid w:val="275639D6"/>
    <w:rsid w:val="2BF809E6"/>
    <w:rsid w:val="3C6A5B02"/>
    <w:rsid w:val="3EE65ED1"/>
    <w:rsid w:val="406B1E48"/>
    <w:rsid w:val="454375A0"/>
    <w:rsid w:val="4A202C79"/>
    <w:rsid w:val="4BDB5357"/>
    <w:rsid w:val="521C6865"/>
    <w:rsid w:val="540B4E76"/>
    <w:rsid w:val="55F94FE3"/>
    <w:rsid w:val="5D467A6D"/>
    <w:rsid w:val="5E8E17BE"/>
    <w:rsid w:val="64B0633A"/>
    <w:rsid w:val="65D70A64"/>
    <w:rsid w:val="68946CAB"/>
    <w:rsid w:val="692C521E"/>
    <w:rsid w:val="6BE65878"/>
    <w:rsid w:val="6C6E7F27"/>
    <w:rsid w:val="72457A3C"/>
    <w:rsid w:val="74E522B4"/>
    <w:rsid w:val="79BC78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toc 1"/>
    <w:basedOn w:val="1"/>
    <w:next w:val="1"/>
    <w:autoRedefine/>
    <w:unhideWhenUsed/>
    <w:qFormat/>
    <w:uiPriority w:val="39"/>
  </w:style>
  <w:style w:type="paragraph" w:styleId="3">
    <w:name w:val="Normal (Web)"/>
    <w:basedOn w:val="1"/>
    <w:autoRedefine/>
    <w:semiHidden/>
    <w:unhideWhenUsed/>
    <w:qFormat/>
    <w:uiPriority w:val="99"/>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2023-10-18T01:22:00Z</dcterms:created>
  <dc:creator>pc5</dc:creator>
  <cp:lastModifiedBy>昏君</cp:lastModifiedBy>
  <dcterms:modified xsi:type="dcterms:W3CDTF">2024-01-24T02:37:21Z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E13F30FA88B3470AB57269C9DF6AF045_12</vt:lpwstr>
  </property>
</Properties>
</file>