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 w:bidi="ar-SA"/>
        </w:rPr>
        <w:t>滕州市卫生健康局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 w:bidi="ar-SA"/>
        </w:rPr>
        <w:t>2021年政府信息公开年度报告解读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根据《中华人民共和国政府信息公开条例》规定和省政府办公厅、枣庄市政府办公室、滕州市政府办公室通知要求，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结合滕州市卫生健康局2021年度信息公开工作实际，编制了本报告。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报告主要内容包括：主动公开政府信息情况、依申请公开政府信息情况、建议提案办理公开情况、政府信息管理情况、公开平台建设情况、监督保障情况、存在的问题及改进情况等。本报告所列数据的统计时限自2021年1月1日起至2021年12月31日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Style w:val="8"/>
          <w:rFonts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主动公开方面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滕州市卫生健康局主动公开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</w:t>
      </w: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1855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条。其中，通过局官方网站公开信息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763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条，通过信息公开网站公开信息</w:t>
      </w: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条，通过局微信公众号公开信息</w:t>
      </w:r>
      <w:r>
        <w:rPr>
          <w:rFonts w:hint="eastAsia" w:ascii="仿宋_GB2312" w:hAnsi="ÃƒÂ¥Ã‚Â¾Ã‚Â®ÃƒÂ¨Ã‚Â½Ã‚Â¯ÃƒÂ©Ã¢â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920余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依申请公开方面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受理政府信息公开依申请事项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件，已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严格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按照《条例》相关规定按时按要求对申请人进行答复。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8"/>
          <w:rFonts w:hint="default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3.建议提案办理公开情况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年，滕州市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卫生健康局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收到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滕州市政协提案22件、承办市人大代表提案5件目前已办理完毕，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均已按时办结，并公开。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平台建设方面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163195</wp:posOffset>
            </wp:positionV>
            <wp:extent cx="4572000" cy="2743200"/>
            <wp:effectExtent l="4445" t="4445" r="14605" b="14605"/>
            <wp:wrapSquare wrapText="bothSides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信息发布存在不规范、不及时的问题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个别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科室的政府信息主动公开意识不强，认识和重视程度不够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队伍能力建设有待加强。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8"/>
          <w:rFonts w:hint="default" w:ascii="楷体_GB2312" w:hAnsi="宋体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楷体_GB2312" w:hAnsi="宋体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等线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信息公开的及时性，确保“应公开尽公开”。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队伍建设与培训，积极参加上级组织的政务公开培训，加强对科室专员的培训。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梳理单位政务信息，</w:t>
      </w:r>
      <w:r>
        <w:rPr>
          <w:rFonts w:hint="eastAsia" w:ascii="仿宋_GB2312" w:hAnsi="等线" w:eastAsia="仿宋_GB2312" w:cs="宋体"/>
          <w:color w:val="000000"/>
          <w:kern w:val="0"/>
          <w:sz w:val="32"/>
          <w:szCs w:val="32"/>
        </w:rPr>
        <w:t>持续优化设置，简化流程，完善政务公开制度，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提高政府信息公开工作规范化、制度化水平。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等线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等线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hAnsi="等线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ÃƒÂ¥Ã‚Â¾Ã‚Â®ÃƒÂ¨Ã‚Â½Ã‚Â¯ÃƒÂ©Ã¢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47A5"/>
    <w:rsid w:val="0234306E"/>
    <w:rsid w:val="0448695E"/>
    <w:rsid w:val="054E6F8E"/>
    <w:rsid w:val="058E108A"/>
    <w:rsid w:val="125C5923"/>
    <w:rsid w:val="12EB3CF0"/>
    <w:rsid w:val="1EF36406"/>
    <w:rsid w:val="22CF00B0"/>
    <w:rsid w:val="26AF7158"/>
    <w:rsid w:val="2797285D"/>
    <w:rsid w:val="29E02764"/>
    <w:rsid w:val="2B5B44D9"/>
    <w:rsid w:val="2EDD67C7"/>
    <w:rsid w:val="2F6B2CE1"/>
    <w:rsid w:val="32523B47"/>
    <w:rsid w:val="36143D64"/>
    <w:rsid w:val="37FD7880"/>
    <w:rsid w:val="38720311"/>
    <w:rsid w:val="3B2376FD"/>
    <w:rsid w:val="3B3F66B2"/>
    <w:rsid w:val="3D265377"/>
    <w:rsid w:val="3F975B8D"/>
    <w:rsid w:val="3FD52A3F"/>
    <w:rsid w:val="408C5489"/>
    <w:rsid w:val="426A6244"/>
    <w:rsid w:val="457F424F"/>
    <w:rsid w:val="49D302E2"/>
    <w:rsid w:val="4B00251C"/>
    <w:rsid w:val="4D9839BE"/>
    <w:rsid w:val="4F523065"/>
    <w:rsid w:val="4FDC442E"/>
    <w:rsid w:val="552622E5"/>
    <w:rsid w:val="563D798B"/>
    <w:rsid w:val="59B22C1D"/>
    <w:rsid w:val="64B11AF5"/>
    <w:rsid w:val="669A0203"/>
    <w:rsid w:val="67D35568"/>
    <w:rsid w:val="6B0E39F6"/>
    <w:rsid w:val="6C525D4F"/>
    <w:rsid w:val="6E3E1963"/>
    <w:rsid w:val="70521116"/>
    <w:rsid w:val="72CE2839"/>
    <w:rsid w:val="7562312B"/>
    <w:rsid w:val="78292DBC"/>
    <w:rsid w:val="79230786"/>
    <w:rsid w:val="7A557B13"/>
    <w:rsid w:val="7CDE0B2D"/>
    <w:rsid w:val="7F20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styleId="11">
    <w:name w:val="HTML Code"/>
    <w:basedOn w:val="7"/>
    <w:qFormat/>
    <w:uiPriority w:val="0"/>
    <w:rPr>
      <w:rFonts w:ascii="Courier New" w:hAnsi="Courier New"/>
      <w:sz w:val="20"/>
    </w:rPr>
  </w:style>
  <w:style w:type="paragraph" w:styleId="12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customStyle="1" w:styleId="13">
    <w:name w:val="hover"/>
    <w:basedOn w:val="7"/>
    <w:qFormat/>
    <w:uiPriority w:val="0"/>
    <w:rPr>
      <w:b/>
      <w:color w:val="BF2215"/>
      <w:sz w:val="28"/>
      <w:szCs w:val="28"/>
    </w:rPr>
  </w:style>
  <w:style w:type="character" w:customStyle="1" w:styleId="14">
    <w:name w:val="hover1"/>
    <w:basedOn w:val="7"/>
    <w:qFormat/>
    <w:uiPriority w:val="0"/>
    <w:rPr>
      <w:b/>
      <w:color w:val="BF2215"/>
      <w:sz w:val="28"/>
      <w:szCs w:val="28"/>
    </w:rPr>
  </w:style>
  <w:style w:type="character" w:customStyle="1" w:styleId="15">
    <w:name w:val="hover2"/>
    <w:basedOn w:val="7"/>
    <w:qFormat/>
    <w:uiPriority w:val="0"/>
    <w:rPr>
      <w:b/>
      <w:color w:val="BF2215"/>
      <w:sz w:val="28"/>
      <w:szCs w:val="28"/>
    </w:rPr>
  </w:style>
  <w:style w:type="character" w:customStyle="1" w:styleId="16">
    <w:name w:val="hover3"/>
    <w:basedOn w:val="7"/>
    <w:qFormat/>
    <w:uiPriority w:val="0"/>
    <w:rPr>
      <w:b/>
      <w:color w:val="16639F"/>
    </w:rPr>
  </w:style>
  <w:style w:type="character" w:customStyle="1" w:styleId="17">
    <w:name w:val="calendar-head__next-range-btn"/>
    <w:basedOn w:val="7"/>
    <w:qFormat/>
    <w:uiPriority w:val="0"/>
    <w:rPr>
      <w:vanish/>
    </w:rPr>
  </w:style>
  <w:style w:type="character" w:customStyle="1" w:styleId="18">
    <w:name w:val="calendar-head__year-range"/>
    <w:basedOn w:val="7"/>
    <w:qFormat/>
    <w:uiPriority w:val="0"/>
    <w:rPr>
      <w:vanish/>
    </w:rPr>
  </w:style>
  <w:style w:type="character" w:customStyle="1" w:styleId="19">
    <w:name w:val="calendar-head__text-display"/>
    <w:basedOn w:val="7"/>
    <w:qFormat/>
    <w:uiPriority w:val="0"/>
    <w:rPr>
      <w:vanish/>
    </w:rPr>
  </w:style>
  <w:style w:type="character" w:customStyle="1" w:styleId="20">
    <w:name w:val="active4"/>
    <w:basedOn w:val="7"/>
    <w:qFormat/>
    <w:uiPriority w:val="0"/>
    <w:rPr>
      <w:color w:val="333333"/>
    </w:rPr>
  </w:style>
  <w:style w:type="character" w:customStyle="1" w:styleId="21">
    <w:name w:val="calendar-head__next-month-btn"/>
    <w:basedOn w:val="7"/>
    <w:qFormat/>
    <w:uiPriority w:val="0"/>
  </w:style>
  <w:style w:type="character" w:customStyle="1" w:styleId="22">
    <w:name w:val="calendar-head__prev-range-btn"/>
    <w:basedOn w:val="7"/>
    <w:qFormat/>
    <w:uiPriority w:val="0"/>
    <w:rPr>
      <w:vanish/>
    </w:rPr>
  </w:style>
  <w:style w:type="character" w:customStyle="1" w:styleId="23">
    <w:name w:val="calendar-head__next-year-bt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lenovo\Desktop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平台公开情况（</a:t>
            </a:r>
            <a:r>
              <a:rPr sz="1200"/>
              <a:t>条）</a:t>
            </a:r>
            <a:endParaRPr sz="12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'[新建 XLS 工作表.xls]Sheet1'!$A$1:$A$3</c:f>
              <c:strCache>
                <c:ptCount val="3"/>
                <c:pt idx="0">
                  <c:v>官方网站</c:v>
                </c:pt>
                <c:pt idx="1">
                  <c:v>微信公众号</c:v>
                </c:pt>
                <c:pt idx="2">
                  <c:v>政府信息公开网站</c:v>
                </c:pt>
              </c:strCache>
            </c:strRef>
          </c:cat>
          <c:val>
            <c:numRef>
              <c:f>'[新建 XLS 工作表.xls]Sheet1'!$B$1:$B$3</c:f>
              <c:numCache>
                <c:formatCode>General</c:formatCode>
                <c:ptCount val="3"/>
                <c:pt idx="0">
                  <c:v>763</c:v>
                </c:pt>
                <c:pt idx="1">
                  <c:v>920</c:v>
                </c:pt>
                <c:pt idx="2">
                  <c:v>172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9433904"/>
        <c:axId val="97837507"/>
      </c:barChart>
      <c:catAx>
        <c:axId val="6594339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837507"/>
        <c:crosses val="autoZero"/>
        <c:auto val="1"/>
        <c:lblAlgn val="ctr"/>
        <c:lblOffset val="100"/>
        <c:noMultiLvlLbl val="0"/>
      </c:catAx>
      <c:valAx>
        <c:axId val="978375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59433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2311</Words>
  <Characters>2408</Characters>
  <Lines>0</Lines>
  <Paragraphs>0</Paragraphs>
  <TotalTime>7</TotalTime>
  <ScaleCrop>false</ScaleCrop>
  <LinksUpToDate>false</LinksUpToDate>
  <CharactersWithSpaces>2571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2020-10-23T03:42:00Z</dcterms:created>
  <dc:creator>lenovo</dc:creator>
  <cp:lastModifiedBy>王峯玉愷</cp:lastModifiedBy>
  <cp:lastPrinted>2021-01-28T07:57:00Z</cp:lastPrinted>
  <dcterms:modified xsi:type="dcterms:W3CDTF">2022-01-14T06:48:17Z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C819FEDCEBF84E48928CCF3F2B0BB16D</vt:lpwstr>
  </property>
</Properties>
</file>