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滕州市羊庄镇人民政府2020年度信息公开工作年度报告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根据《中华人民共和国政府信息公开条例》要求,现公布羊庄镇政府信息公开工作年度报告。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羊庄镇明确工作分工和牵头、配合单位。积极落实市下达的知,做好网站普查整改、栏目信息更新、依申请公开等工作。规范依申请公开工作流程,完善制度规范。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（一）主动公开政府信息情况。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共发布信息1719条，其中政务信息公开90条、中国滕州网羊庄镇板块589条、微羊庄微信订阅号1040条，发布内容主要涉及：政务信息、突发事件的信息发布、服务信息、本地人文资讯等，尤其注重民生和文化体育类信息的发布，为发挥微信广泛、迅速的传播优势，我镇组建了微信信息员队伍，及时提供信息材料，着力构建一个便捷、广泛、的微信发布平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581525" cy="2762250"/>
            <wp:effectExtent l="0" t="0" r="9525" b="0"/>
            <wp:docPr id="2" name="图片 2" descr="微信图片_20210525094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2509453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（二）深化网站信息公开内容。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镇政府网站进行升级改造融入中国滕州网后，重点增强了经济建设、民生事业、文化旅游等栏目。整合信息公开资源，丰富信息公开内容，查询获取信息更加方便快捷，方便群众网上办事。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（三）强化政府信息公开管理。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贯彻落实省、市两级关于政务公开指示精神的过程中，结合本单位实际，制定出台了《滕州市羊庄镇人民政府信息公开指南》。进一步规范了主动公开政府信息、依申请公开政府信息等操作流程。加强政府信息管理，明确分工，细化责任，建立了工作考核、社会评议和责任追究等监督保障机制，确保政府信息及时主动公开，信息公开申请及时办理反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（四）完善信息公开监督保障机制。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加强对政府信息公开工作的领导，成立了由镇长为组长，分管领导为副组长，宣传信息科科长为成员的领导小组，明确政务公开信息发布员，切实履行本镇政府信息公开的指导协调和督促检查职责。下设办公室，由镇宣传科负责推进、指导、协调、监督全镇政府信息公开工作，积极与上级对接，形成了上下联动、覆盖面广的信息公开网络体系，保证工作的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（五）平台建设情况。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羊庄镇人民政府高度重视中国滕州网羊庄镇人民政府板块、微羊庄订阅号、滕州市政务信息公开网等平台建设，加强信息采集、审核、发布工作的规范化、制度化 。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（六）加强监督考核，确保工作时效。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按照镇工作部署，以打造一站式服务便民办事体系为目的，进一步强化羊庄镇通用审批系统及电子监察系统功能，做到统一办公场所、统一业务系统，大大提升了群众满意。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（七）继续做好依申请公开。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2020年度未受到依申请公开事项。羊庄镇将继续规范政府信息依申请公开工作，不断完善政府信息依申请公开协调机制，提高办理水平，协调指导各部门、各单位做好政府信息依申请公开答复工作。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（八）人大提案、政协建议办理情况。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2020年度无人大提案、无政协建议。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 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850"/>
        <w:gridCol w:w="30"/>
        <w:gridCol w:w="2070"/>
        <w:gridCol w:w="1425"/>
        <w:gridCol w:w="19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第二十条第（一）项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本年新制作数量 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本年新公开数量  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对外公开 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总数量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规章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规范性文件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 0 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  0 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3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第二十条第（五）项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上一年项目数量 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本年增/减  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处理决定数量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其他对外管理服务事项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3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第二十条第（六）项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上一年项目数量 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本年增/减  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处理决定数量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3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第二十条第（八）项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上一年项目数量  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本年增/减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行政事业性收费  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3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第二十条第（九）项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  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采购项目数量  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采购总金额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政府集中采购  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  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28"/>
        <w:gridCol w:w="935"/>
        <w:gridCol w:w="1040"/>
        <w:gridCol w:w="829"/>
        <w:gridCol w:w="829"/>
        <w:gridCol w:w="829"/>
        <w:gridCol w:w="829"/>
        <w:gridCol w:w="829"/>
        <w:gridCol w:w="829"/>
        <w:gridCol w:w="82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97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（本列数据的勾稽关系为：第一项加第二项之和，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等于第三项加第四项之和）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537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申请人情况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97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自然人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35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法人或其他组织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97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商业企业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科研机构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社会公益组织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法律服务机构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一、本年新收政府信息公开申请数量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  0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二、上年结转政府信息公开申请数量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三、本年度办理结果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（一）予以公开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（二）部分公开（区分处理的，只计这一情形，不计其他情形）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（三）不予公开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1.属于国家秘密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2.其他法律行政法规禁止公开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3.危及“三安全一稳定”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4.保护第三方合法权益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5.属于三类内部事务信息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6.属于四类过程性信息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7.属于行政执法案卷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8.属于行政查询事项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（四）无法提供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1.本机关不掌握相关政府信息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2.没有现成信息需要另行制作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3.补正后申请内容仍不明确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（五）不予处理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1.信访举报投诉类申请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2.重复申请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3.要求提供公开出版物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4.无正当理由大量反复申请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5.要求行政机关确认或重新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1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出具已获取信息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（六）其他处理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（七）总计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四、结转下年度继续办理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5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3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行政复议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行政诉讼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维持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37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未经复议直接起诉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37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 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纠正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 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  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公开的频次还有待提高，公开的形式有待进一步丰富。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计划在2021年年中，开通政务微博，进一步丰富政务信息公开的渠道，为群众提供更便捷的信息公开服务。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​六、其他需要报告的事项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66490"/>
    <w:rsid w:val="14873B33"/>
    <w:rsid w:val="73106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2005</Words>
  <Characters>2042</Characters>
  <Lines>0</Lines>
  <Paragraphs>0</Paragraphs>
  <TotalTime>23</TotalTime>
  <ScaleCrop>false</ScaleCrop>
  <LinksUpToDate>false</LinksUpToDate>
  <CharactersWithSpaces>2144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河畔</cp:lastModifiedBy>
  <dcterms:modified xsi:type="dcterms:W3CDTF">2021-05-27T01:54:36Z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FD648BF3A8144234B97FBD1374CF2681</vt:lpwstr>
  </property>
</Properties>
</file>