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B6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6CF98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商品房买卖合同备案登记</w:t>
      </w:r>
    </w:p>
    <w:p w14:paraId="3A6D8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确认信息表</w:t>
      </w:r>
    </w:p>
    <w:bookmarkEnd w:id="0"/>
    <w:p w14:paraId="5CA0C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z w:val="44"/>
          <w:szCs w:val="44"/>
        </w:rPr>
      </w:pPr>
    </w:p>
    <w:p w14:paraId="41C58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经查询，该商品房在《滕州市房屋交易与产权管理信息平台》进行备案登记的基本信息如下：</w:t>
      </w:r>
    </w:p>
    <w:p w14:paraId="6D6C0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开发企业：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p w14:paraId="4BC6D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</w:p>
    <w:p w14:paraId="27465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买受人：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 w14:paraId="2D15F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69A41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 w14:paraId="42715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合同签订日期：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日，房屋用途：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住宅</w:t>
      </w:r>
    </w:p>
    <w:p w14:paraId="42EB7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房屋编号：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号楼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室</w:t>
      </w:r>
    </w:p>
    <w:p w14:paraId="53EAF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房间面积（预测绘）：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是否营销中心直接销售：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p w14:paraId="1A36D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主房</w:t>
      </w:r>
      <w:r>
        <w:rPr>
          <w:rFonts w:hint="eastAsia" w:ascii="仿宋_GB2312" w:hAnsi="仿宋_GB2312" w:eastAsia="仿宋_GB2312" w:cs="仿宋_GB2312"/>
          <w:sz w:val="32"/>
          <w:szCs w:val="32"/>
        </w:rPr>
        <w:t>金额：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 单价：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元/㎡</w:t>
      </w:r>
    </w:p>
    <w:p w14:paraId="7A75F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备案日期：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 备案编号：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</w:p>
    <w:p w14:paraId="67B66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我公司承诺：上述信息真实有效，该住宅是通过我司认可的</w:t>
      </w:r>
      <w:r>
        <w:rPr>
          <w:rFonts w:hint="eastAsia" w:ascii="仿宋_GB2312" w:hAnsi="Times New Roman" w:eastAsia="仿宋_GB2312"/>
          <w:sz w:val="32"/>
          <w:szCs w:val="32"/>
        </w:rPr>
        <w:t>营销场所直接购置，不包括通过司法拍卖、继承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等非市场</w:t>
      </w:r>
      <w:r>
        <w:rPr>
          <w:rFonts w:hint="eastAsia" w:ascii="仿宋_GB2312" w:hAnsi="Times New Roman" w:eastAsia="仿宋_GB2312"/>
          <w:sz w:val="32"/>
          <w:szCs w:val="32"/>
        </w:rPr>
        <w:t>方式获取的新建商品住宅‌。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同时该住宅未享受2025年房地产云展会5万元购房消费券补贴。</w:t>
      </w:r>
    </w:p>
    <w:p w14:paraId="6CEBB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915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（开发企业公章）  </w:t>
      </w:r>
    </w:p>
    <w:p w14:paraId="724B3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日  </w:t>
      </w:r>
    </w:p>
    <w:p w14:paraId="16AC4673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2A6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CD1700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CD1700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iYjg3M2JjNzcxNGIyNGUyMTRkZmIxNTUxZTExNjYifQ=="/>
  </w:docVars>
  <w:rsids>
    <w:rsidRoot w:val="3BE72B8E"/>
    <w:rsid w:val="2E850558"/>
    <w:rsid w:val="3BE72B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0844;&#25991;&#27169;&#26495;&#65288;wps&#652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公文模板（wps）.wpt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2025-12-31T09:39:00Z</dcterms:created>
  <dc:creator>告别从前</dc:creator>
  <cp:lastModifiedBy>告别从前</cp:lastModifiedBy>
  <dcterms:modified xsi:type="dcterms:W3CDTF">2025-12-31T09:39:35Z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81E0EEF68A39479AB56EE514D4605A1E_11</vt:lpwstr>
  </property>
  <property fmtid="{D5CDD505-2E9C-101B-9397-08002B2CF9AE}" pid="4" name="KSOTemplateDocerSaveRecord">
    <vt:lpwstr>eyJoZGlkIjoiODdiYjg3M2JjNzcxNGIyNGUyMTRkZmIxNTUxZTExNjYiLCJ1c2VySWQiOiIyMDQ5NzAzNDMifQ==</vt:lpwstr>
  </property>
</Properties>
</file>