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ABCC">
      <w:pPr>
        <w:pStyle w:val="2"/>
        <w:keepNext w:val="0"/>
        <w:keepLines w:val="0"/>
        <w:widowControl/>
        <w:suppressLineNumbers w:val="0"/>
        <w:spacing w:before="0" w:beforeAutospacing="0" w:line="600" w:lineRule="atLeast"/>
        <w:ind w:left="0" w:firstLine="87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一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季度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市委经济工作会议及《政府工作报告》任务进展情况一览表</w:t>
      </w:r>
    </w:p>
    <w:bookmarkEnd w:id="0"/>
    <w:p w14:paraId="79BD9A2D">
      <w:pPr>
        <w:rPr>
          <w:rFonts w:hint="eastAsia"/>
          <w:lang w:val="en-US" w:eastAsia="zh-CN"/>
        </w:rPr>
      </w:pPr>
    </w:p>
    <w:p w14:paraId="3A0BD42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填报单位（公章）：滕州微山湖湿地管委会</w:t>
      </w:r>
    </w:p>
    <w:tbl>
      <w:tblPr>
        <w:tblStyle w:val="4"/>
        <w:tblW w:w="14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448"/>
        <w:gridCol w:w="8364"/>
        <w:gridCol w:w="792"/>
        <w:gridCol w:w="1983"/>
      </w:tblGrid>
      <w:tr w14:paraId="47BE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91" w:type="dxa"/>
            <w:vAlign w:val="center"/>
          </w:tcPr>
          <w:p w14:paraId="3D8AAAD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448" w:type="dxa"/>
            <w:vAlign w:val="center"/>
          </w:tcPr>
          <w:p w14:paraId="557E84D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任务目标</w:t>
            </w:r>
          </w:p>
        </w:tc>
        <w:tc>
          <w:tcPr>
            <w:tcW w:w="8364" w:type="dxa"/>
            <w:vAlign w:val="center"/>
          </w:tcPr>
          <w:p w14:paraId="5015390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792" w:type="dxa"/>
            <w:vAlign w:val="center"/>
          </w:tcPr>
          <w:p w14:paraId="25A93ED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存在</w:t>
            </w:r>
          </w:p>
          <w:p w14:paraId="43EB115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问题</w:t>
            </w:r>
          </w:p>
        </w:tc>
        <w:tc>
          <w:tcPr>
            <w:tcW w:w="1983" w:type="dxa"/>
            <w:vAlign w:val="center"/>
          </w:tcPr>
          <w:p w14:paraId="74088DA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进度标识</w:t>
            </w:r>
          </w:p>
          <w:p w14:paraId="14FBEF3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（√完成或基本完成，↑快，→正常，↓慢，〇无进展）</w:t>
            </w:r>
          </w:p>
        </w:tc>
      </w:tr>
      <w:tr w14:paraId="7BB5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1" w:type="dxa"/>
            <w:vAlign w:val="center"/>
          </w:tcPr>
          <w:p w14:paraId="35D6EE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448" w:type="dxa"/>
            <w:vAlign w:val="center"/>
          </w:tcPr>
          <w:p w14:paraId="504A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纵深实施中华善成“七个一”工程，高质量举办第二十二届红荷节、第十届墨子文化节、第九届滕州书展等节会活动。</w:t>
            </w:r>
          </w:p>
        </w:tc>
        <w:tc>
          <w:tcPr>
            <w:tcW w:w="8364" w:type="dxa"/>
            <w:vAlign w:val="center"/>
          </w:tcPr>
          <w:p w14:paraId="50746A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准备起草第二十二届红荷节活动方案</w:t>
            </w:r>
          </w:p>
        </w:tc>
        <w:tc>
          <w:tcPr>
            <w:tcW w:w="792" w:type="dxa"/>
            <w:vAlign w:val="center"/>
          </w:tcPr>
          <w:p w14:paraId="109A45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3" w:type="dxa"/>
            <w:vAlign w:val="center"/>
          </w:tcPr>
          <w:p w14:paraId="7EE03F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→正常</w:t>
            </w:r>
          </w:p>
        </w:tc>
      </w:tr>
      <w:tr w14:paraId="548D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91" w:type="dxa"/>
            <w:vAlign w:val="center"/>
          </w:tcPr>
          <w:p w14:paraId="217AB5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2448" w:type="dxa"/>
            <w:vAlign w:val="center"/>
          </w:tcPr>
          <w:p w14:paraId="49E2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红荷湿地成功创建省级旅游度假区，莲青山积极争创4A级景区。</w:t>
            </w:r>
          </w:p>
        </w:tc>
        <w:tc>
          <w:tcPr>
            <w:tcW w:w="8364" w:type="dxa"/>
          </w:tcPr>
          <w:p w14:paraId="2A9D23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仿宋_GB2312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省级旅游度假区创建：申报材料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已通过省政府办公厅、省文化和旅游厅、省发改委、省应急管理厅审核。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智慧景区建设方面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已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完成项目整体功能框架汇报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操作逻辑讲解。完成数据格式整理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景区数据导入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以及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数据大屏功能开发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数据维度确定。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旅游厕所提升方面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完成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游客服务中心厕所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、红荷广场西厕所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破损马桶盖及门锁更换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巡检景区所有厕所，更换破损下水管道及洗手盆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滨湖假日酒店建设</w:t>
            </w:r>
            <w:r>
              <w:rPr>
                <w:rFonts w:hint="eastAsia" w:ascii="Times New Roman" w:hAnsi="Times New Roman" w:eastAsia="方正仿宋_GB2312" w:cs="仿宋_GB2312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一号楼二层砌筑植筋完成、三层砌筑完成百分之九十；一层电梯井浇筑完成，地面灌水完成；二号楼挂瓦完成百分之九十。</w:t>
            </w:r>
          </w:p>
          <w:p w14:paraId="55E035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莲青山积极争创4A级景区：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1月2日，景区高分通过国家4A景区景观质量评审。3月4日，省旅游工程设计院进驻景区，现场推进4A创建工作；3月6日，王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书记专题听取了《莲青山4A级旅游景区创建提升规划》，进一步明思路、强措施、提要求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，为4A创建奠定坚实基础。对照创建标准，梳理了44项提升任务，均已制定整改措施。目前，已更新外部交通标牌和内部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游览标识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100余处，“御桥-玉女城”沿线环境整治已完成，正在完善游客服务中心配套设施，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情人谷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1600余平方的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道路提升正在施工。</w:t>
            </w:r>
          </w:p>
        </w:tc>
        <w:tc>
          <w:tcPr>
            <w:tcW w:w="792" w:type="dxa"/>
            <w:vAlign w:val="center"/>
          </w:tcPr>
          <w:p w14:paraId="2ACB7E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983" w:type="dxa"/>
            <w:vAlign w:val="center"/>
          </w:tcPr>
          <w:p w14:paraId="6AE366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→正常</w:t>
            </w:r>
          </w:p>
        </w:tc>
      </w:tr>
    </w:tbl>
    <w:p w14:paraId="015AE8B6">
      <w:pPr>
        <w:rPr>
          <w:rFonts w:hint="eastAsia"/>
          <w:lang w:val="en-US" w:eastAsia="zh-CN"/>
        </w:rPr>
      </w:pPr>
    </w:p>
    <w:p w14:paraId="2580355C">
      <w:pPr>
        <w:ind w:firstLine="960" w:firstLineChars="4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联络员姓名：李娅       办公电话：0632-2610567        手机：18266257089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335A"/>
    <w:rsid w:val="3A565BB7"/>
    <w:rsid w:val="42B117FF"/>
    <w:rsid w:val="4F5F3CD5"/>
    <w:rsid w:val="5C425CFC"/>
    <w:rsid w:val="6A6B0B13"/>
    <w:rsid w:val="6F777193"/>
    <w:rsid w:val="760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688</Characters>
  <Lines>0</Lines>
  <Paragraphs>0</Paragraphs>
  <TotalTime>6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2025-04-02T07:31:00Z</dcterms:created>
  <dc:creator>Administrator</dc:creator>
  <cp:lastModifiedBy>Administrator</cp:lastModifiedBy>
  <dcterms:modified xsi:type="dcterms:W3CDTF">2025-04-22T04:16:22Z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eyJoZGlkIjoiZTg5MTRlZWY0YTUxM2Q0MGZhZWU4N2E3M2YxMjdhMmYifQ==</vt:lpwstr>
  </property>
  <property fmtid="{D5CDD505-2E9C-101B-9397-08002B2CF9AE}" pid="4" name="ICV">
    <vt:lpwstr>2A78776FF4314A1E8E530D7513F4B776_12</vt:lpwstr>
  </property>
</Properties>
</file>