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0" w:afterAutospacing="false" w:lineRule="atLeast" w:line="600"/>
        <w:ind w:right="0"/>
        <w:jc w:val="center"/>
        <w:rPr>
          <w:rFonts w:ascii="sans-serif" w:cs="sans-serif" w:eastAsia="sans-serif" w:hAnsi="sans-serif"/>
          <w:i w:val="false"/>
          <w:iCs w:val="false"/>
          <w:caps w:val="false"/>
          <w:color w:val="000000"/>
          <w:spacing w:val="0"/>
          <w:sz w:val="27"/>
          <w:szCs w:val="27"/>
        </w:rPr>
      </w:pPr>
      <w:r>
        <w:rPr>
          <w:rFonts w:ascii="方正小标宋简体" w:cs="方正小标宋简体" w:eastAsia="方正小标宋简体" w:hAnsi="方正小标宋简体"/>
          <w:i w:val="false"/>
          <w:iCs w:val="false"/>
          <w:caps w:val="false"/>
          <w:color w:val="000000"/>
          <w:spacing w:val="0"/>
          <w:sz w:val="43"/>
          <w:szCs w:val="43"/>
          <w:shd w:val="clear" w:color="auto" w:fill="ffffff"/>
        </w:rPr>
        <w:t>滕州微山湖湿地管</w:t>
      </w:r>
      <w:r>
        <w:rPr>
          <w:rFonts w:ascii="方正小标宋简体" w:cs="方正小标宋简体" w:eastAsia="方正小标宋简体" w:hAnsi="方正小标宋简体" w:hint="eastAsia"/>
          <w:i w:val="false"/>
          <w:iCs w:val="false"/>
          <w:caps w:val="false"/>
          <w:color w:val="000000"/>
          <w:spacing w:val="0"/>
          <w:sz w:val="43"/>
          <w:szCs w:val="43"/>
          <w:shd w:val="clear" w:color="auto" w:fill="ffffff"/>
          <w:lang w:eastAsia="zh-CN"/>
        </w:rPr>
        <w:t>理</w:t>
      </w:r>
      <w:r>
        <w:rPr>
          <w:rFonts w:ascii="方正小标宋简体" w:cs="方正小标宋简体" w:eastAsia="方正小标宋简体" w:hAnsi="方正小标宋简体"/>
          <w:i w:val="false"/>
          <w:iCs w:val="false"/>
          <w:caps w:val="false"/>
          <w:color w:val="000000"/>
          <w:spacing w:val="0"/>
          <w:sz w:val="43"/>
          <w:szCs w:val="43"/>
          <w:shd w:val="clear" w:color="auto" w:fill="ffffff"/>
        </w:rPr>
        <w:t>委</w:t>
      </w:r>
      <w:r>
        <w:rPr>
          <w:rFonts w:ascii="方正小标宋简体" w:cs="方正小标宋简体" w:eastAsia="方正小标宋简体" w:hAnsi="方正小标宋简体" w:hint="eastAsia"/>
          <w:i w:val="false"/>
          <w:iCs w:val="false"/>
          <w:caps w:val="false"/>
          <w:color w:val="000000"/>
          <w:spacing w:val="0"/>
          <w:sz w:val="43"/>
          <w:szCs w:val="43"/>
          <w:shd w:val="clear" w:color="auto" w:fill="ffffff"/>
          <w:lang w:eastAsia="zh-CN"/>
        </w:rPr>
        <w:t>员</w:t>
      </w:r>
      <w:r>
        <w:rPr>
          <w:rFonts w:ascii="方正小标宋简体" w:cs="方正小标宋简体" w:eastAsia="方正小标宋简体" w:hAnsi="方正小标宋简体"/>
          <w:i w:val="false"/>
          <w:iCs w:val="false"/>
          <w:caps w:val="false"/>
          <w:color w:val="000000"/>
          <w:spacing w:val="0"/>
          <w:sz w:val="43"/>
          <w:szCs w:val="43"/>
          <w:shd w:val="clear" w:color="auto" w:fill="ffffff"/>
        </w:rPr>
        <w:t>会</w:t>
      </w: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0" w:afterAutospacing="false" w:lineRule="atLeast" w:line="600"/>
        <w:ind w:right="0"/>
        <w:jc w:val="center"/>
        <w:rPr>
          <w:rFonts w:ascii="sans-serif" w:cs="sans-serif" w:eastAsia="sans-serif" w:hAnsi="sans-serif" w:hint="default"/>
          <w:i w:val="false"/>
          <w:iCs w:val="false"/>
          <w:caps w:val="false"/>
          <w:color w:val="000000"/>
          <w:spacing w:val="0"/>
          <w:sz w:val="27"/>
          <w:szCs w:val="27"/>
        </w:rPr>
      </w:pPr>
      <w:r>
        <w:rPr>
          <w:rFonts w:ascii="方正小标宋简体" w:cs="方正小标宋简体" w:eastAsia="方正小标宋简体" w:hAnsi="方正小标宋简体" w:hint="eastAsia"/>
          <w:i w:val="false"/>
          <w:iCs w:val="false"/>
          <w:caps w:val="false"/>
          <w:color w:val="000000"/>
          <w:spacing w:val="0"/>
          <w:sz w:val="43"/>
          <w:szCs w:val="43"/>
          <w:shd w:val="clear" w:color="auto" w:fill="ffffff"/>
        </w:rPr>
        <w:t>202</w:t>
      </w:r>
      <w:r>
        <w:rPr>
          <w:rFonts w:cs="方正小标宋简体" w:eastAsia="方正小标宋简体" w:hAnsi="方正小标宋简体" w:hint="default"/>
          <w:i w:val="false"/>
          <w:iCs w:val="false"/>
          <w:caps w:val="false"/>
          <w:color w:val="000000"/>
          <w:spacing w:val="0"/>
          <w:sz w:val="43"/>
          <w:szCs w:val="43"/>
          <w:shd w:val="clear" w:color="auto" w:fill="ffffff"/>
          <w:lang w:val="en-US"/>
        </w:rPr>
        <w:t>4</w:t>
      </w:r>
      <w:r>
        <w:rPr>
          <w:rFonts w:ascii="方正小标宋简体" w:cs="方正小标宋简体" w:eastAsia="方正小标宋简体" w:hAnsi="方正小标宋简体" w:hint="eastAsia"/>
          <w:i w:val="false"/>
          <w:iCs w:val="false"/>
          <w:caps w:val="false"/>
          <w:color w:val="000000"/>
          <w:spacing w:val="0"/>
          <w:sz w:val="43"/>
          <w:szCs w:val="43"/>
          <w:shd w:val="clear" w:color="auto" w:fill="ffffff"/>
        </w:rPr>
        <w:t>年度政务公开培训计划</w:t>
      </w: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0" w:afterAutospacing="false" w:lineRule="atLeast" w:line="480"/>
        <w:ind w:left="0" w:right="0" w:firstLine="645"/>
        <w:rPr>
          <w:rFonts w:ascii="sans-serif" w:cs="sans-serif" w:eastAsia="sans-serif" w:hAnsi="sans-serif" w:hint="default"/>
          <w:i w:val="false"/>
          <w:iCs w:val="false"/>
          <w:caps w:val="false"/>
          <w:color w:val="000000"/>
          <w:spacing w:val="0"/>
          <w:sz w:val="27"/>
          <w:szCs w:val="27"/>
        </w:rPr>
      </w:pPr>
      <w:r>
        <w:rPr>
          <w:rFonts w:ascii="仿宋" w:cs="仿宋" w:eastAsia="仿宋" w:hAnsi="仿宋"/>
          <w:i w:val="false"/>
          <w:iCs w:val="false"/>
          <w:caps w:val="false"/>
          <w:color w:val="000000"/>
          <w:spacing w:val="0"/>
          <w:sz w:val="31"/>
          <w:szCs w:val="31"/>
          <w:shd w:val="clear" w:color="auto" w:fill="ffffff"/>
        </w:rPr>
        <w:t> </w:t>
      </w: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0" w:afterAutospacing="false" w:lineRule="atLeast" w:line="480"/>
        <w:ind w:left="0" w:right="0" w:firstLine="645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为更好的贯彻执行市政府政务公开工作要求，加强政务公开培训工作，结合我单位实际，特制定202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年度政务公开工作培训计划如下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0" w:afterAutospacing="false" w:lineRule="atLeast" w:line="480"/>
        <w:ind w:left="0" w:right="0" w:firstLine="645"/>
        <w:rPr>
          <w:rFonts w:ascii="sans-serif" w:cs="sans-serif" w:eastAsia="sans-serif" w:hAnsi="sans-serif" w:hint="default"/>
          <w:i w:val="false"/>
          <w:iCs w:val="false"/>
          <w:caps w:val="false"/>
          <w:color w:val="000000"/>
          <w:spacing w:val="0"/>
          <w:sz w:val="32"/>
          <w:szCs w:val="32"/>
        </w:rPr>
      </w:pPr>
      <w:r>
        <w:rPr>
          <w:rFonts w:ascii="黑体" w:cs="黑体" w:eastAsia="黑体" w:hAnsi="宋体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一、指导思想</w:t>
      </w:r>
      <w:bookmarkStart w:id="0" w:name="_GoBack"/>
      <w:bookmarkEnd w:id="0"/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0" w:afterAutospacing="false" w:lineRule="atLeast" w:line="480"/>
        <w:ind w:left="0" w:right="0" w:firstLine="645"/>
        <w:rPr>
          <w:rFonts w:ascii="仿宋_GB2312" w:cs="仿宋_GB2312" w:eastAsia="仿宋_GB2312" w:hAnsi="仿宋_GB2312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学习贯彻习近平新时代中国特色社会主义思想和党的二十大精神，坚持“公开是常态，不公开是例外”的原则，进一步加强政务公开培训工作，增强政务公开意识，健全工作机制、创新公开形式、完善公开内容、接受社会监督，不断提升政务公开工作的制度化、规范化水平。</w:t>
      </w: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0" w:afterAutospacing="false" w:lineRule="atLeast" w:line="480"/>
        <w:ind w:left="0" w:right="0" w:firstLine="645"/>
        <w:rPr>
          <w:rFonts w:ascii="sans-serif" w:cs="sans-serif" w:eastAsia="sans-serif" w:hAnsi="sans-serif" w:hint="default"/>
          <w:i w:val="false"/>
          <w:iCs w:val="false"/>
          <w:caps w:val="false"/>
          <w:color w:val="000000"/>
          <w:spacing w:val="0"/>
          <w:sz w:val="32"/>
          <w:szCs w:val="32"/>
        </w:rPr>
      </w:pPr>
      <w:r>
        <w:rPr>
          <w:rFonts w:ascii="黑体" w:cs="黑体" w:eastAsia="黑体" w:hAnsi="宋体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二、培训内容</w:t>
      </w: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0" w:afterAutospacing="false" w:lineRule="atLeast" w:line="480"/>
        <w:ind w:left="0" w:right="0" w:firstLine="645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（一）《中华人民共和国政府信息公开条例》、《国务院办公厅关于施行&lt;中华人民共和国政府信息公开条例&gt;若干问题的意见》;</w:t>
      </w: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0" w:afterAutospacing="false" w:lineRule="atLeast" w:line="480"/>
        <w:ind w:left="0" w:right="0" w:firstLine="645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（二）山东省委办公厅、省政府办公厅《关于全面推进政务公开工作的实施意见》等上级关于政务公开工作的相关文件、政策法规等;</w:t>
      </w: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0" w:afterAutospacing="false" w:lineRule="atLeast" w:line="480"/>
        <w:ind w:left="0" w:right="0" w:firstLine="645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0" w:afterAutospacing="false" w:lineRule="atLeast" w:line="480"/>
        <w:ind w:left="0" w:right="0" w:firstLine="645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（三）做好政务新媒体平台维护管理，创新公开形式，加强内容保障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0" w:afterAutospacing="false" w:lineRule="atLeast" w:line="480"/>
        <w:ind w:left="0" w:right="0" w:firstLine="645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（四）全面提高依申请公开质量，加强安全保密意识，杜绝泄密事故发生。</w:t>
      </w: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0" w:afterAutospacing="false" w:lineRule="atLeast" w:line="480"/>
        <w:ind w:left="0" w:right="0" w:firstLine="645"/>
        <w:rPr>
          <w:rFonts w:ascii="sans-serif" w:cs="sans-serif" w:eastAsia="sans-serif" w:hAnsi="sans-serif" w:hint="default"/>
          <w:i w:val="false"/>
          <w:iCs w:val="false"/>
          <w:caps w:val="false"/>
          <w:color w:val="000000"/>
          <w:spacing w:val="0"/>
          <w:sz w:val="32"/>
          <w:szCs w:val="32"/>
        </w:rPr>
      </w:pPr>
      <w:r>
        <w:rPr>
          <w:rFonts w:ascii="黑体" w:cs="黑体" w:eastAsia="黑体" w:hAnsi="宋体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三、参加人员</w:t>
      </w: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0" w:afterAutospacing="false" w:lineRule="atLeast" w:line="480"/>
        <w:ind w:left="0" w:right="0" w:firstLine="645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eastAsia="zh-CN"/>
        </w:rPr>
        <w:t>湿地管委会全体人员。</w:t>
      </w: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0" w:afterAutospacing="false" w:lineRule="atLeast" w:line="480"/>
        <w:ind w:left="0" w:right="0" w:firstLine="645"/>
        <w:rPr>
          <w:rFonts w:ascii="sans-serif" w:cs="sans-serif" w:eastAsia="sans-serif" w:hAnsi="sans-serif" w:hint="default"/>
          <w:i w:val="false"/>
          <w:iCs w:val="false"/>
          <w:caps w:val="false"/>
          <w:color w:val="000000"/>
          <w:spacing w:val="0"/>
          <w:sz w:val="32"/>
          <w:szCs w:val="32"/>
        </w:rPr>
      </w:pPr>
      <w:r>
        <w:rPr>
          <w:rFonts w:ascii="黑体" w:cs="黑体" w:eastAsia="黑体" w:hAnsi="宋体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四、培训时间和方式</w:t>
      </w: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0" w:afterAutospacing="false" w:lineRule="atLeast" w:line="480"/>
        <w:ind w:left="0" w:right="0" w:firstLine="645"/>
        <w:rPr>
          <w:rFonts w:ascii="仿宋_GB2312" w:cs="仿宋_GB2312" w:eastAsia="仿宋_GB2312" w:hAnsi="仿宋_GB2312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结合实际工作情况，适时组织。政务公开业务培训主要采取以会代训的形式进行，通过组织相关科室和政务信息公开相关的工作人员集中学习、交流讨论及召开政务公开工作会议等形式，全面学习贯彻《中华人民共和国政府信息公开条例》等规章制度，全面把握《条例》出台的背景、重要意义，以及公开政府信息的原则、内容和要求，从而切实提高公开政府信息的法律意识和责任意识。</w:t>
      </w: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0" w:afterAutospacing="false" w:lineRule="atLeast" w:line="480"/>
        <w:ind w:left="0" w:right="0" w:firstLine="645"/>
        <w:rPr>
          <w:rFonts w:ascii="sans-serif" w:cs="sans-serif" w:eastAsia="sans-serif" w:hAnsi="sans-serif" w:hint="default"/>
          <w:i w:val="false"/>
          <w:iCs w:val="false"/>
          <w:caps w:val="false"/>
          <w:color w:val="000000"/>
          <w:spacing w:val="0"/>
          <w:sz w:val="32"/>
          <w:szCs w:val="32"/>
        </w:rPr>
      </w:pPr>
      <w:r>
        <w:rPr>
          <w:rFonts w:ascii="黑体" w:cs="黑体" w:eastAsia="黑体" w:hAnsi="宋体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五、培训要求</w:t>
      </w: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0" w:afterAutospacing="false" w:lineRule="atLeast" w:line="480"/>
        <w:ind w:left="0" w:right="0" w:firstLine="645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各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eastAsia="zh-CN"/>
        </w:rPr>
        <w:t>室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要高度重视政务公开培训活动，统筹安排好培训学习和业务工作，遵守培训期间纪律，保证培训质量。</w:t>
      </w: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0" w:afterAutospacing="false" w:lineRule="atLeast" w:line="480"/>
        <w:ind w:left="0" w:right="0" w:firstLine="645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 </w:t>
      </w: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0" w:afterAutospacing="false" w:lineRule="atLeast" w:line="480"/>
        <w:ind w:left="0" w:right="0" w:firstLine="645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 </w:t>
      </w: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0" w:afterAutospacing="false" w:lineRule="atLeast" w:line="480"/>
        <w:ind w:left="0" w:right="0" w:firstLine="645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 </w:t>
      </w: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0" w:afterAutospacing="false" w:lineRule="atLeast" w:line="480"/>
        <w:ind w:left="0" w:right="0" w:firstLine="645"/>
        <w:jc w:val="right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滕州微山湖湿地管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eastAsia="zh-CN"/>
        </w:rPr>
        <w:t>理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委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eastAsia="zh-CN"/>
        </w:rPr>
        <w:t>员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会</w:t>
      </w: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0" w:afterAutospacing="false" w:lineRule="atLeast" w:line="480"/>
        <w:ind w:left="0" w:right="0" w:firstLine="645"/>
        <w:jc w:val="center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                                      202</w:t>
      </w:r>
      <w:r>
        <w:rPr>
          <w:rFonts w:ascii="仿宋_GB2312" w:cs="仿宋_GB2312" w:eastAsia="仿宋_GB2312" w:hAnsi="仿宋_GB2312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/>
        </w:rPr>
        <w:t>4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ascii="仿宋_GB2312" w:cs="仿宋_GB2312" w:eastAsia="仿宋_GB2312" w:hAnsi="仿宋_GB2312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/>
        </w:rPr>
        <w:t>3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月</w:t>
      </w:r>
    </w:p>
    <w:p>
      <w:pPr>
        <w:pStyle w:val="style94"/>
        <w:keepNext w:val="false"/>
        <w:keepLines w:val="false"/>
        <w:widowControl/>
        <w:suppressLineNumbers w:val="false"/>
        <w:spacing w:lineRule="atLeast" w:line="315"/>
        <w:ind w:left="0" w:firstLine="0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</w:rPr>
        <w:t> </w:t>
      </w: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微软雅黑"/>
    <w:panose1 w:val="020b0503020002020204"/>
    <w:charset w:val="86"/>
    <w:family w:val="auto"/>
    <w:pitch w:val="default"/>
    <w:sig w:usb0="80000287" w:usb1="280F3C52" w:usb2="00000016" w:usb3="00000000" w:csb0="0004001F" w:csb1="00000000"/>
  </w:font>
  <w:font w:name="Segoe Print">
    <w:altName w:val="Segoe Print"/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Words>665</Words>
  <Pages>1</Pages>
  <Characters>712</Characters>
  <Application>WPS Office</Application>
  <DocSecurity>0</DocSecurity>
  <Paragraphs>26</Paragraphs>
  <ScaleCrop>false</ScaleCrop>
  <LinksUpToDate>false</LinksUpToDate>
  <CharactersWithSpaces>712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2023-04-04T06:21:01Z</dcterms:created>
  <dc:creator>Administrator</dc:creator>
  <lastModifiedBy>JLN-AL00</lastModifiedBy>
  <dcterms:modified xsi:type="dcterms:W3CDTF">2024-03-19T08:01:23Z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DFBC6569AC444AFE8F799FC34BFF8008</vt:lpwstr>
  </property>
</Properties>
</file>