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1F1F1F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color w:val="1F1F1F"/>
          <w:spacing w:val="-18"/>
          <w:sz w:val="31"/>
          <w:szCs w:val="31"/>
        </w:rPr>
        <w:t>件 2</w:t>
      </w:r>
    </w:p>
    <w:p>
      <w:pPr>
        <w:spacing w:before="225" w:line="207" w:lineRule="auto"/>
        <w:ind w:left="198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2"/>
          <w:sz w:val="40"/>
          <w:szCs w:val="40"/>
        </w:rPr>
        <w:t>枣庄市专业培训项目计划申报表 ( 20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23 年度)</w:t>
      </w:r>
    </w:p>
    <w:p>
      <w:pPr>
        <w:spacing w:line="117" w:lineRule="exact"/>
      </w:pPr>
    </w:p>
    <w:tbl>
      <w:tblPr>
        <w:tblStyle w:val="5"/>
        <w:tblW w:w="8332" w:type="dxa"/>
        <w:tblInd w:w="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40"/>
        <w:gridCol w:w="341"/>
        <w:gridCol w:w="573"/>
        <w:gridCol w:w="281"/>
        <w:gridCol w:w="660"/>
        <w:gridCol w:w="565"/>
        <w:gridCol w:w="1310"/>
        <w:gridCol w:w="18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88" w:line="228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申报</w:t>
            </w:r>
            <w:r>
              <w:rPr>
                <w:rFonts w:ascii="宋体" w:hAnsi="宋体" w:eastAsia="宋体" w:cs="宋体"/>
                <w:sz w:val="20"/>
                <w:szCs w:val="20"/>
              </w:rPr>
              <w:t>单位</w:t>
            </w:r>
          </w:p>
        </w:tc>
        <w:tc>
          <w:tcPr>
            <w:tcW w:w="2235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87" w:line="23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址</w:t>
            </w:r>
          </w:p>
        </w:tc>
        <w:tc>
          <w:tcPr>
            <w:tcW w:w="3692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43" w:line="222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</w:t>
            </w:r>
            <w:r>
              <w:rPr>
                <w:rFonts w:ascii="宋体" w:hAnsi="宋体" w:eastAsia="宋体" w:cs="宋体"/>
                <w:sz w:val="20"/>
                <w:szCs w:val="20"/>
              </w:rPr>
              <w:t>培训</w:t>
            </w:r>
          </w:p>
          <w:p>
            <w:pPr>
              <w:spacing w:line="229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6587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3" w:line="228" w:lineRule="auto"/>
              <w:ind w:left="4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负责人</w:t>
            </w:r>
          </w:p>
        </w:tc>
        <w:tc>
          <w:tcPr>
            <w:tcW w:w="10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3" w:line="231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150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3" w:line="231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1" w:line="375" w:lineRule="exact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2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7"/>
                <w:position w:val="12"/>
                <w:sz w:val="20"/>
                <w:szCs w:val="20"/>
              </w:rPr>
              <w:t>否申请为市</w:t>
            </w:r>
          </w:p>
          <w:p>
            <w:pPr>
              <w:spacing w:line="228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高级研修班</w:t>
            </w:r>
          </w:p>
        </w:tc>
        <w:tc>
          <w:tcPr>
            <w:tcW w:w="6587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培训计划</w:t>
            </w:r>
          </w:p>
        </w:tc>
        <w:tc>
          <w:tcPr>
            <w:tcW w:w="6587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划培训对象</w:t>
            </w:r>
          </w:p>
        </w:tc>
        <w:tc>
          <w:tcPr>
            <w:tcW w:w="3460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43" w:line="301" w:lineRule="auto"/>
              <w:ind w:left="399" w:right="176" w:hanging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划培训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数</w:t>
            </w: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6" w:line="312" w:lineRule="exact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7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划培训</w:t>
            </w:r>
          </w:p>
          <w:p>
            <w:pPr>
              <w:spacing w:line="230" w:lineRule="auto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6" w:line="301" w:lineRule="auto"/>
              <w:ind w:left="133" w:right="12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培训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数</w:t>
            </w:r>
          </w:p>
        </w:tc>
        <w:tc>
          <w:tcPr>
            <w:tcW w:w="122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6" w:line="228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拟计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算</w:t>
            </w:r>
          </w:p>
          <w:p>
            <w:pPr>
              <w:spacing w:before="65" w:line="230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时</w:t>
            </w: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5" w:line="301" w:lineRule="auto"/>
              <w:ind w:left="381" w:right="271" w:hanging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培训地点及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培训形式</w:t>
            </w:r>
          </w:p>
        </w:tc>
        <w:tc>
          <w:tcPr>
            <w:tcW w:w="6587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单位意见</w:t>
            </w:r>
          </w:p>
        </w:tc>
        <w:tc>
          <w:tcPr>
            <w:tcW w:w="6587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章</w:t>
            </w:r>
          </w:p>
          <w:p>
            <w:pPr>
              <w:spacing w:before="128" w:line="226" w:lineRule="auto"/>
              <w:ind w:left="4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358" w:lineRule="auto"/>
              <w:ind w:left="596" w:right="168" w:hanging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人社部门审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意见</w:t>
            </w:r>
          </w:p>
        </w:tc>
        <w:tc>
          <w:tcPr>
            <w:tcW w:w="6587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章</w:t>
            </w:r>
          </w:p>
          <w:p>
            <w:pPr>
              <w:spacing w:before="130" w:line="228" w:lineRule="auto"/>
              <w:ind w:left="4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 日</w:t>
            </w:r>
          </w:p>
        </w:tc>
      </w:tr>
    </w:tbl>
    <w:p>
      <w:pPr>
        <w:spacing w:before="135" w:line="356" w:lineRule="auto"/>
        <w:ind w:left="2" w:right="62"/>
        <w:rPr>
          <w:rFonts w:ascii="宋体" w:hAnsi="宋体" w:eastAsia="宋体" w:cs="宋体"/>
          <w:sz w:val="20"/>
          <w:szCs w:val="20"/>
        </w:rPr>
      </w:pP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t>注：</w: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begin"/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instrText xml:space="preserve"> HYPERLINK "mailto:此表一式二份报市人力资源和社会保障局zzzjk@zz.shandong.cn" </w:instrTex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separate"/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t>此表一式二份报市人社局就业促进与人才管理室（地址：政务中心B107，邮箱：tzrsjjycjyrcgls@zz.shandong.cn），报送后请及时对接，完成市平台备案、发证工作。</w: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end"/>
      </w:r>
    </w:p>
    <w:p/>
    <w:sectPr>
      <w:footerReference r:id="rId5" w:type="default"/>
      <w:pgSz w:w="11906" w:h="16839"/>
      <w:pgMar w:top="1431" w:right="1779" w:bottom="1743" w:left="1709" w:header="0" w:footer="15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Ãƒâ€¹ÃƒÅ½ÃƒÅ’ÃƒÂ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Calibri" w:hAnsi="Calibri" w:eastAsia="Calibri" w:cs="Calibri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YzAwOWQzMDcxNDEzOTIxNTllYmI2YmI1NDk1ODIifQ=="/>
  </w:docVars>
  <w:rsids>
    <w:rsidRoot w:val="00000000"/>
    <w:rsid w:val="19D367CA"/>
    <w:rsid w:val="3B291CB8"/>
    <w:rsid w:val="3C3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222</Characters>
  <Lines>0</Lines>
  <Paragraphs>0</Paragraphs>
  <TotalTime>3</TotalTime>
  <ScaleCrop>false</ScaleCrop>
  <LinksUpToDate>false</LinksUpToDate>
  <CharactersWithSpaces>248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2023-04-21T02:09:00Z</dcterms:created>
  <dc:creator>user</dc:creator>
  <cp:lastModifiedBy>user</cp:lastModifiedBy>
  <dcterms:modified xsi:type="dcterms:W3CDTF">2023-04-21T02:42:17Z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FCB569719C204409AB0BD0CE4749F281_13</vt:lpwstr>
  </property>
</Properties>
</file>