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枣庄市工伤事故告知书</w:t>
      </w:r>
    </w:p>
    <w:p>
      <w:pPr>
        <w:jc w:val="center"/>
        <w:rPr>
          <w:rFonts w:hint="eastAsia" w:ascii="方正小标宋简体" w:hAnsi="方正小标宋简体" w:eastAsia="方正小标宋简体" w:cs="方正小标宋简体"/>
          <w:sz w:val="10"/>
          <w:szCs w:val="10"/>
          <w:lang w:val="en-US" w:eastAsia="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137"/>
        <w:gridCol w:w="959"/>
        <w:gridCol w:w="1095"/>
        <w:gridCol w:w="1466"/>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单位名称</w:t>
            </w:r>
          </w:p>
        </w:tc>
        <w:tc>
          <w:tcPr>
            <w:tcW w:w="2096" w:type="dxa"/>
            <w:gridSpan w:val="2"/>
            <w:vAlign w:val="center"/>
          </w:tcPr>
          <w:p>
            <w:pPr>
              <w:jc w:val="center"/>
              <w:rPr>
                <w:rFonts w:hint="eastAsia" w:ascii="仿宋" w:hAnsi="仿宋" w:eastAsia="仿宋" w:cs="仿宋"/>
                <w:sz w:val="30"/>
                <w:szCs w:val="30"/>
                <w:vertAlign w:val="baseline"/>
                <w:lang w:val="en-US" w:eastAsia="zh-CN"/>
              </w:rPr>
            </w:pPr>
          </w:p>
        </w:tc>
        <w:tc>
          <w:tcPr>
            <w:tcW w:w="2561" w:type="dxa"/>
            <w:gridSpan w:val="2"/>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工伤职工姓名</w:t>
            </w:r>
          </w:p>
        </w:tc>
        <w:tc>
          <w:tcPr>
            <w:tcW w:w="2310" w:type="dxa"/>
            <w:vAlign w:val="center"/>
          </w:tcPr>
          <w:p>
            <w:pPr>
              <w:jc w:val="cente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性别</w:t>
            </w:r>
          </w:p>
        </w:tc>
        <w:tc>
          <w:tcPr>
            <w:tcW w:w="1137" w:type="dxa"/>
            <w:vAlign w:val="center"/>
          </w:tcPr>
          <w:p>
            <w:pPr>
              <w:jc w:val="center"/>
              <w:rPr>
                <w:rFonts w:hint="eastAsia" w:ascii="仿宋" w:hAnsi="仿宋" w:eastAsia="仿宋" w:cs="仿宋"/>
                <w:sz w:val="30"/>
                <w:szCs w:val="30"/>
                <w:vertAlign w:val="baseline"/>
                <w:lang w:val="en-US" w:eastAsia="zh-CN"/>
              </w:rPr>
            </w:pPr>
          </w:p>
        </w:tc>
        <w:tc>
          <w:tcPr>
            <w:tcW w:w="2054" w:type="dxa"/>
            <w:gridSpan w:val="2"/>
            <w:vAlign w:val="center"/>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社会保障号码</w:t>
            </w:r>
          </w:p>
        </w:tc>
        <w:tc>
          <w:tcPr>
            <w:tcW w:w="3776" w:type="dxa"/>
            <w:gridSpan w:val="2"/>
            <w:vAlign w:val="center"/>
          </w:tcPr>
          <w:p>
            <w:pPr>
              <w:jc w:val="cente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工伤类别</w:t>
            </w:r>
          </w:p>
        </w:tc>
        <w:tc>
          <w:tcPr>
            <w:tcW w:w="6967" w:type="dxa"/>
            <w:gridSpan w:val="5"/>
            <w:vAlign w:val="center"/>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□工伤事故  □职业病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事故时间</w:t>
            </w:r>
          </w:p>
        </w:tc>
        <w:tc>
          <w:tcPr>
            <w:tcW w:w="3191" w:type="dxa"/>
            <w:gridSpan w:val="3"/>
            <w:vAlign w:val="center"/>
          </w:tcPr>
          <w:p>
            <w:pPr>
              <w:jc w:val="center"/>
              <w:rPr>
                <w:rFonts w:hint="eastAsia" w:ascii="仿宋" w:hAnsi="仿宋" w:eastAsia="仿宋" w:cs="仿宋"/>
                <w:sz w:val="30"/>
                <w:szCs w:val="30"/>
                <w:vertAlign w:val="baseline"/>
                <w:lang w:val="en-US" w:eastAsia="zh-CN"/>
              </w:rPr>
            </w:pPr>
          </w:p>
        </w:tc>
        <w:tc>
          <w:tcPr>
            <w:tcW w:w="1466" w:type="dxa"/>
            <w:vAlign w:val="center"/>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就医医院</w:t>
            </w:r>
          </w:p>
        </w:tc>
        <w:tc>
          <w:tcPr>
            <w:tcW w:w="2310" w:type="dxa"/>
            <w:vAlign w:val="center"/>
          </w:tcPr>
          <w:p>
            <w:pPr>
              <w:jc w:val="cente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7" w:hRule="atLeast"/>
        </w:trPr>
        <w:tc>
          <w:tcPr>
            <w:tcW w:w="1555" w:type="dxa"/>
            <w:vAlign w:val="center"/>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告知情况</w:t>
            </w:r>
          </w:p>
        </w:tc>
        <w:tc>
          <w:tcPr>
            <w:tcW w:w="6967" w:type="dxa"/>
            <w:gridSpan w:val="5"/>
            <w:vAlign w:val="top"/>
          </w:tcPr>
          <w:p>
            <w:pPr>
              <w:jc w:val="both"/>
              <w:rPr>
                <w:rFonts w:hint="eastAsia" w:ascii="仿宋" w:hAnsi="仿宋" w:eastAsia="仿宋" w:cs="仿宋"/>
                <w:sz w:val="30"/>
                <w:szCs w:val="30"/>
                <w:vertAlign w:val="baseline"/>
                <w:lang w:val="en-US" w:eastAsia="zh-CN"/>
              </w:rPr>
            </w:pPr>
          </w:p>
          <w:p>
            <w:pPr>
              <w:ind w:firstLine="600" w:firstLineChars="20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兹证明我单位职工     系因工作原因受伤，在你院救治，请予以工伤就医登记。</w:t>
            </w:r>
          </w:p>
          <w:p>
            <w:pPr>
              <w:ind w:firstLine="600" w:firstLineChars="200"/>
              <w:jc w:val="both"/>
              <w:rPr>
                <w:rFonts w:hint="eastAsia" w:ascii="仿宋" w:hAnsi="仿宋" w:eastAsia="仿宋" w:cs="仿宋"/>
                <w:sz w:val="30"/>
                <w:szCs w:val="30"/>
                <w:vertAlign w:val="baseline"/>
                <w:lang w:val="en-US" w:eastAsia="zh-CN"/>
              </w:rPr>
            </w:pPr>
          </w:p>
          <w:p>
            <w:pPr>
              <w:ind w:firstLine="600" w:firstLineChars="200"/>
              <w:jc w:val="both"/>
              <w:rPr>
                <w:rFonts w:hint="eastAsia" w:ascii="仿宋" w:hAnsi="仿宋" w:eastAsia="仿宋" w:cs="仿宋"/>
                <w:sz w:val="30"/>
                <w:szCs w:val="30"/>
                <w:vertAlign w:val="baseline"/>
                <w:lang w:val="en-US" w:eastAsia="zh-CN"/>
              </w:rPr>
            </w:pPr>
          </w:p>
          <w:p>
            <w:pPr>
              <w:ind w:firstLine="600" w:firstLineChars="200"/>
              <w:jc w:val="both"/>
              <w:rPr>
                <w:rFonts w:hint="eastAsia" w:ascii="仿宋" w:hAnsi="仿宋" w:eastAsia="仿宋" w:cs="仿宋"/>
                <w:sz w:val="30"/>
                <w:szCs w:val="30"/>
                <w:vertAlign w:val="baseline"/>
                <w:lang w:val="en-US" w:eastAsia="zh-CN"/>
              </w:rPr>
            </w:pPr>
          </w:p>
          <w:p>
            <w:pPr>
              <w:ind w:firstLine="600" w:firstLineChars="200"/>
              <w:jc w:val="both"/>
              <w:rPr>
                <w:rFonts w:hint="eastAsia" w:ascii="仿宋" w:hAnsi="仿宋" w:eastAsia="仿宋" w:cs="仿宋"/>
                <w:sz w:val="30"/>
                <w:szCs w:val="30"/>
                <w:vertAlign w:val="baseline"/>
                <w:lang w:val="en-US" w:eastAsia="zh-CN"/>
              </w:rPr>
            </w:pPr>
          </w:p>
          <w:p>
            <w:pPr>
              <w:ind w:firstLine="600" w:firstLineChars="200"/>
              <w:jc w:val="both"/>
              <w:rPr>
                <w:rFonts w:hint="eastAsia" w:ascii="仿宋" w:hAnsi="仿宋" w:eastAsia="仿宋" w:cs="仿宋"/>
                <w:sz w:val="30"/>
                <w:szCs w:val="30"/>
                <w:vertAlign w:val="baseline"/>
                <w:lang w:val="en-US" w:eastAsia="zh-CN"/>
              </w:rPr>
            </w:pPr>
          </w:p>
          <w:p>
            <w:pPr>
              <w:ind w:firstLine="600" w:firstLineChars="200"/>
              <w:jc w:val="both"/>
              <w:rPr>
                <w:rFonts w:hint="eastAsia" w:ascii="仿宋" w:hAnsi="仿宋" w:eastAsia="仿宋" w:cs="仿宋"/>
                <w:sz w:val="30"/>
                <w:szCs w:val="30"/>
                <w:vertAlign w:val="baseline"/>
                <w:lang w:val="en-US" w:eastAsia="zh-CN"/>
              </w:rPr>
            </w:pPr>
          </w:p>
          <w:p>
            <w:pPr>
              <w:ind w:firstLine="600" w:firstLineChars="200"/>
              <w:jc w:val="both"/>
              <w:rPr>
                <w:rFonts w:hint="eastAsia" w:ascii="仿宋" w:hAnsi="仿宋" w:eastAsia="仿宋" w:cs="仿宋"/>
                <w:sz w:val="30"/>
                <w:szCs w:val="30"/>
                <w:vertAlign w:val="baseline"/>
                <w:lang w:val="en-US" w:eastAsia="zh-CN"/>
              </w:rPr>
            </w:pPr>
          </w:p>
          <w:p>
            <w:p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 xml:space="preserve">                             单位（章）</w:t>
            </w:r>
          </w:p>
          <w:p>
            <w:pPr>
              <w:jc w:val="both"/>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 xml:space="preserve">                            年    月    日</w:t>
            </w:r>
          </w:p>
        </w:tc>
      </w:tr>
    </w:tbl>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bookmarkStart w:id="0" w:name="_GoBack"/>
      <w:bookmarkEnd w:id="0"/>
      <w:r>
        <w:rPr>
          <w:rFonts w:hint="eastAsia" w:ascii="仿宋" w:hAnsi="仿宋" w:eastAsia="仿宋" w:cs="仿宋"/>
          <w:sz w:val="24"/>
          <w:szCs w:val="24"/>
          <w:lang w:val="en-US" w:eastAsia="zh-CN"/>
        </w:rPr>
        <w:t>说明: 1.此表由用人单位在参保职工因工伤住院就医时提供给就医医院等级备用。</w:t>
      </w:r>
    </w:p>
    <w:p>
      <w:pPr>
        <w:ind w:left="958" w:leftChars="342" w:hanging="240" w:hanging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2.用人单位未及时报送该表，出现超出报销范围的医疗费用情况，由用人单位或个人承担。</w:t>
      </w:r>
    </w:p>
    <w:sectPr>
      <w:pgSz w:w="11906" w:h="16838"/>
      <w:pgMar w:top="1440" w:right="1644"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ZWI2MzJiZWRiZDVlNjFhYWI2MTdkNWRiMjEwZTQifQ=="/>
  </w:docVars>
  <w:rsids>
    <w:rsidRoot w:val="00000000"/>
    <w:rsid w:val="197E7326"/>
    <w:rsid w:val="5B3B77D6"/>
    <w:rsid w:val="610E0546"/>
    <w:rsid w:val="73565EE2"/>
    <w:rsid w:val="7CB87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173</Words>
  <Characters>175</Characters>
  <Lines>0</Lines>
  <Paragraphs>0</Paragraphs>
  <TotalTime>15</TotalTime>
  <ScaleCrop>false</ScaleCrop>
  <LinksUpToDate>false</LinksUpToDate>
  <CharactersWithSpaces>250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2023-03-23T05:29:00Z</dcterms:created>
  <dc:creator>adm</dc:creator>
  <cp:lastModifiedBy>妮儿老爸</cp:lastModifiedBy>
  <cp:lastPrinted>2023-03-27T07:33:00Z</cp:lastPrinted>
  <dcterms:modified xsi:type="dcterms:W3CDTF">2023-05-18T05:55:28Z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29D72E48607B4CEEBCF6253430D27DE6</vt:lpwstr>
  </property>
</Properties>
</file>