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5" o:spid="_x0000_s1026" o:spt="32" type="#_x0000_t32" style="position:absolute;left:0pt;flip:y;margin-left:143.25pt;margin-top:25.05pt;height:0.05pt;width:204.1pt;z-index:251659264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88mj&#10;2AAAAAkBAAAPAAAAAAAAAAEAIAAAACIAAABkcnMvZG93bnJldi54bWxQSwECFAAUAAAACACHTuJA&#10;WJvPd+gBAAD1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申报单位：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flip:y;margin-left:141.75pt;margin-top:24.9pt;height:0.05pt;width:204.1pt;z-index:251660288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5pHdcA&#10;AAAJAQAADwAAAAAAAAABACAAAAAiAAAAZHJzL2Rvd25yZXYueG1sUEsBAhQAFAAAAAgAh07iQJ1m&#10;7NL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所在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区(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主要产品  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至少应包括：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企业基本情况、经营状况、上下游供应商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绿色供应链创建经验及成效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（从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绿色供应链管理战略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实施绿色供应商管理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绿色生产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绿色回收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绿色信息平台建设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绿色信息披露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等方面概述供应链创建的经验和成效，800字以内）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企业近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在国务院及有关部门相关督查工作中被发现存在严重问题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本次申报绿色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供应链管理企业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企业基本情况</w:t>
      </w:r>
    </w:p>
    <w:p>
      <w:pPr>
        <w:pStyle w:val="13"/>
        <w:ind w:firstLine="640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的基本信息、发展现状、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生产经营状况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以及在绿色发展方面开展的重点工作及取得的成绩等。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绿色供应链创建情况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评价要求》（电子电器、机械、汽车行业应根据“绿色供应链管理评价标准清单”中的评价指标体系）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对企业基本要求的符合性以及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实施绿色供应商管理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等内容进行情况描述。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1.基本要求的符合性。主要描述附表1.1中各项要求的符合情况。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企业在绿色供应链管理战略方面开展的工作做法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，以及相关标准落实情况。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企业绿色供应商管理方面开展的工作做法，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企业绿色生产方面开展工作做法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5.绿色回收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企业在绿色回收方面开展的工作做法，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6.绿色信息平台建设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7.绿色信息披露情况。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自评价结果</w:t>
      </w:r>
    </w:p>
    <w:tbl>
      <w:tblPr>
        <w:tblStyle w:val="8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78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一级指标得分情况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绿色供应链管理战略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绿色供应商管理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绿色生产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绿色回收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绿色信息平台建设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绿色信息披露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上一年度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总得分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下一步工作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企业未来发展目标，持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1.绿色供应链管理未来目标。主要描述各项绩效指标在两年后（2024年)的预期目标。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2.绿色供应链管理企业创建重点工作。主要描述企业在2022-2024年为持续提升绿色供应链管理水平开展的重点工作任务情况。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3.减碳工作。主要描述企业在减少供应链碳排放方面的工作计划和减排目标。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4.重点项目情况。填写2022-2024年企业拟建设的绿色供应链相关重点项目汇总表，测算项目节能、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绿色供应链相关重点项目汇总表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spacing w:before="0" w:beforeLines="0" w:after="0" w:afterLines="0" w:line="360" w:lineRule="auto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绿色</w:t>
      </w:r>
      <w:r>
        <w:rPr>
          <w:rFonts w:hint="eastAsia" w:ascii="Times New Roman" w:hAnsi="Times New Roman" w:eastAsia="黑体" w:cs="Times New Roman"/>
          <w:bCs/>
          <w:sz w:val="36"/>
          <w:szCs w:val="32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6"/>
          <w:szCs w:val="32"/>
        </w:rPr>
        <w:t>基本要求自评表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具有独立法人资格。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具有较强的行业影响力。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有完善的供应商管理体系，建立健全的供应商认证、选择、审核、绩效管理和退出机制。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有健全的财务管理制度，销售盈利能力处于行业领先水平。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对实施绿色供应链管理有明确的工作目标、思路、计划和措施。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附表1.2</w:t>
      </w: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84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最高分值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  <w:bookmarkStart w:id="0" w:name="_GoBack"/>
            <w:bookmarkEnd w:id="0"/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xZ4ov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BF12C"/>
    <w:multiLevelType w:val="singleLevel"/>
    <w:tmpl w:val="A5BBF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2Y5MmI5YTg4NDdhZmI4NjA1OGI2MTkxYmIxYjgifQ=="/>
  </w:docVars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685B98"/>
    <w:rsid w:val="01B62F5C"/>
    <w:rsid w:val="01E2112A"/>
    <w:rsid w:val="03AA3456"/>
    <w:rsid w:val="03AD5615"/>
    <w:rsid w:val="04A80D30"/>
    <w:rsid w:val="055F62E0"/>
    <w:rsid w:val="07965F00"/>
    <w:rsid w:val="08720DFE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3A77F1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EEDE58D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3011D2"/>
    <w:rsid w:val="3A786430"/>
    <w:rsid w:val="3A8F731E"/>
    <w:rsid w:val="3B9A4359"/>
    <w:rsid w:val="3BD266B1"/>
    <w:rsid w:val="3C173922"/>
    <w:rsid w:val="3D635153"/>
    <w:rsid w:val="3D6562E5"/>
    <w:rsid w:val="3F3F707F"/>
    <w:rsid w:val="43DF214B"/>
    <w:rsid w:val="442571F4"/>
    <w:rsid w:val="44373D73"/>
    <w:rsid w:val="46315CB6"/>
    <w:rsid w:val="46673C6F"/>
    <w:rsid w:val="46B92717"/>
    <w:rsid w:val="47920E30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6875FB"/>
    <w:rsid w:val="52CC4866"/>
    <w:rsid w:val="551A792E"/>
    <w:rsid w:val="56A80039"/>
    <w:rsid w:val="56FA45C0"/>
    <w:rsid w:val="57117A69"/>
    <w:rsid w:val="582E113A"/>
    <w:rsid w:val="59014CBF"/>
    <w:rsid w:val="5AAE6CB6"/>
    <w:rsid w:val="5ABD66B3"/>
    <w:rsid w:val="5AFC7FD4"/>
    <w:rsid w:val="5B705D94"/>
    <w:rsid w:val="5D9E4D24"/>
    <w:rsid w:val="5EF665DA"/>
    <w:rsid w:val="5F0C077E"/>
    <w:rsid w:val="5F6E5CDB"/>
    <w:rsid w:val="5FE22D60"/>
    <w:rsid w:val="5FF351F8"/>
    <w:rsid w:val="60DB0DF3"/>
    <w:rsid w:val="60F019A4"/>
    <w:rsid w:val="61385890"/>
    <w:rsid w:val="61DD7740"/>
    <w:rsid w:val="621A25FF"/>
    <w:rsid w:val="62D6238E"/>
    <w:rsid w:val="6403204B"/>
    <w:rsid w:val="647460FE"/>
    <w:rsid w:val="648065F1"/>
    <w:rsid w:val="64946A5B"/>
    <w:rsid w:val="65F32C4F"/>
    <w:rsid w:val="667D6C57"/>
    <w:rsid w:val="6783782F"/>
    <w:rsid w:val="67E77C07"/>
    <w:rsid w:val="687D5D30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6FFA4279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5F3E279"/>
    <w:rsid w:val="767A306F"/>
    <w:rsid w:val="772D6395"/>
    <w:rsid w:val="772F7332"/>
    <w:rsid w:val="773B1E28"/>
    <w:rsid w:val="77F47058"/>
    <w:rsid w:val="77FE53E9"/>
    <w:rsid w:val="78CE746C"/>
    <w:rsid w:val="79FC31DA"/>
    <w:rsid w:val="7AA678C6"/>
    <w:rsid w:val="7B186900"/>
    <w:rsid w:val="7B5754EB"/>
    <w:rsid w:val="7BFB2776"/>
    <w:rsid w:val="7D5C10B9"/>
    <w:rsid w:val="7EC7C5F6"/>
    <w:rsid w:val="7FAFE73D"/>
    <w:rsid w:val="DFAC69D8"/>
    <w:rsid w:val="DFFB09FE"/>
    <w:rsid w:val="DFFF238F"/>
    <w:rsid w:val="E71F4E89"/>
    <w:rsid w:val="ECA9C715"/>
    <w:rsid w:val="EFBF6124"/>
    <w:rsid w:val="F7ED37A1"/>
    <w:rsid w:val="FEDFDDEA"/>
    <w:rsid w:val="FFDC6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link w:val="3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9">
    <w:name w:val="批注主题 Char"/>
    <w:link w:val="7"/>
    <w:qFormat/>
    <w:uiPriority w:val="0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2185</Words>
  <Characters>2316</Characters>
  <Lines>19</Lines>
  <Paragraphs>5</Paragraphs>
  <TotalTime>18</TotalTime>
  <ScaleCrop>false</ScaleCrop>
  <LinksUpToDate>false</LinksUpToDate>
  <CharactersWithSpaces>2507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2017-01-27T07:04:00Z</dcterms:created>
  <dc:creator>admin</dc:creator>
  <cp:lastModifiedBy>婕</cp:lastModifiedBy>
  <cp:lastPrinted>2021-05-22T02:47:00Z</cp:lastPrinted>
  <dcterms:modified xsi:type="dcterms:W3CDTF">2023-06-27T06:31:55Z</dcterms:modified>
  <dc:title>附件1  绿色工厂试点申报材料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96962771739549879D371FB1658E4FFC_13</vt:lpwstr>
  </property>
</Properties>
</file>