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仿宋_GB2312" w:hAnsi="仿宋" w:eastAsia="仿宋_GB2312"/>
          <w:color w:val="000000" w:themeColor="text1"/>
          <w:sz w:val="32"/>
          <w:szCs w:val="20"/>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附件</w:t>
      </w:r>
      <w:r>
        <w:rPr>
          <w:rFonts w:hint="eastAsia" w:ascii="黑体" w:hAnsi="黑体" w:eastAsia="黑体" w:cs="黑体"/>
          <w:color w:val="000000" w:themeColor="text1"/>
          <w:sz w:val="32"/>
          <w:lang w:val="en-US" w:eastAsia="zh-CN"/>
          <w14:textFill>
            <w14:solidFill>
              <w14:schemeClr w14:val="tx1"/>
            </w14:solidFill>
          </w14:textFill>
        </w:rPr>
        <w:t>2</w:t>
      </w:r>
      <w:r>
        <w:rPr>
          <w:rFonts w:hint="eastAsia" w:ascii="仿宋_GB2312" w:hAnsi="仿宋" w:eastAsia="仿宋_GB2312"/>
          <w:color w:val="000000" w:themeColor="text1"/>
          <w:sz w:val="32"/>
          <w14:textFill>
            <w14:solidFill>
              <w14:schemeClr w14:val="tx1"/>
            </w14:solidFill>
          </w14:textFill>
        </w:rPr>
        <w:t xml:space="preserve"> </w:t>
      </w:r>
    </w:p>
    <w:p>
      <w:pPr>
        <w:widowControl/>
        <w:spacing w:line="64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6"/>
          <w:szCs w:val="36"/>
          <w:lang w:eastAsia="zh-CN"/>
          <w14:textFill>
            <w14:solidFill>
              <w14:schemeClr w14:val="tx1"/>
            </w14:solidFill>
          </w14:textFill>
        </w:rPr>
        <w:t>2023</w:t>
      </w:r>
      <w:r>
        <w:rPr>
          <w:rFonts w:hint="eastAsia" w:ascii="黑体" w:eastAsia="黑体"/>
          <w:color w:val="000000" w:themeColor="text1"/>
          <w:sz w:val="36"/>
          <w:szCs w:val="36"/>
          <w14:textFill>
            <w14:solidFill>
              <w14:schemeClr w14:val="tx1"/>
            </w14:solidFill>
          </w14:textFill>
        </w:rPr>
        <w:t>山东企业100强、工业企业100强申报表</w:t>
      </w:r>
    </w:p>
    <w:p>
      <w:pPr>
        <w:widowControl/>
        <w:spacing w:line="560" w:lineRule="exact"/>
        <w:ind w:firstLine="420" w:firstLineChars="0"/>
        <w:jc w:val="center"/>
        <w:rPr>
          <w:rFonts w:hint="eastAsia" w:ascii="黑体" w:eastAsia="黑体"/>
          <w:color w:val="000000" w:themeColor="text1"/>
          <w:sz w:val="30"/>
          <w:szCs w:val="30"/>
          <w14:textFill>
            <w14:solidFill>
              <w14:schemeClr w14:val="tx1"/>
            </w14:solidFill>
          </w14:textFill>
        </w:rPr>
      </w:pPr>
    </w:p>
    <w:tbl>
      <w:tblPr>
        <w:tblStyle w:val="4"/>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84"/>
        <w:gridCol w:w="539"/>
        <w:gridCol w:w="981"/>
        <w:gridCol w:w="315"/>
        <w:gridCol w:w="1060"/>
        <w:gridCol w:w="79"/>
        <w:gridCol w:w="704"/>
        <w:gridCol w:w="196"/>
        <w:gridCol w:w="650"/>
        <w:gridCol w:w="1138"/>
        <w:gridCol w:w="96"/>
        <w:gridCol w:w="188"/>
        <w:gridCol w:w="1167"/>
        <w:gridCol w:w="266"/>
        <w:gridCol w:w="268"/>
        <w:gridCol w:w="346"/>
        <w:gridCol w:w="109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571" w:type="dxa"/>
            <w:gridSpan w:val="2"/>
            <w:vMerge w:val="restart"/>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企 业 名 称</w:t>
            </w:r>
          </w:p>
        </w:tc>
        <w:tc>
          <w:tcPr>
            <w:tcW w:w="1520" w:type="dxa"/>
            <w:gridSpan w:val="2"/>
            <w:vAlign w:val="center"/>
          </w:tcPr>
          <w:p>
            <w:pPr>
              <w:spacing w:line="240" w:lineRule="exact"/>
              <w:ind w:left="86" w:leftChars="43"/>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中  文</w:t>
            </w:r>
          </w:p>
        </w:tc>
        <w:tc>
          <w:tcPr>
            <w:tcW w:w="4238" w:type="dxa"/>
            <w:gridSpan w:val="8"/>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355" w:type="dxa"/>
            <w:gridSpan w:val="2"/>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企业性质</w:t>
            </w:r>
          </w:p>
        </w:tc>
        <w:tc>
          <w:tcPr>
            <w:tcW w:w="1983" w:type="dxa"/>
            <w:gridSpan w:val="5"/>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国有（     ）</w:t>
            </w:r>
          </w:p>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民营（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571" w:type="dxa"/>
            <w:gridSpan w:val="2"/>
            <w:vMerge w:val="continue"/>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520" w:type="dxa"/>
            <w:gridSpan w:val="2"/>
            <w:vAlign w:val="center"/>
          </w:tcPr>
          <w:p>
            <w:pPr>
              <w:spacing w:line="240" w:lineRule="exact"/>
              <w:ind w:left="86" w:leftChars="43"/>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英  文</w:t>
            </w:r>
          </w:p>
        </w:tc>
        <w:tc>
          <w:tcPr>
            <w:tcW w:w="4238" w:type="dxa"/>
            <w:gridSpan w:val="8"/>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355" w:type="dxa"/>
            <w:gridSpan w:val="2"/>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英文简称</w:t>
            </w:r>
          </w:p>
        </w:tc>
        <w:tc>
          <w:tcPr>
            <w:tcW w:w="1983" w:type="dxa"/>
            <w:gridSpan w:val="5"/>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1" w:type="dxa"/>
            <w:gridSpan w:val="2"/>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通 讯 地 址</w:t>
            </w:r>
          </w:p>
        </w:tc>
        <w:tc>
          <w:tcPr>
            <w:tcW w:w="5758" w:type="dxa"/>
            <w:gridSpan w:val="10"/>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省      市    </w:t>
            </w:r>
          </w:p>
        </w:tc>
        <w:tc>
          <w:tcPr>
            <w:tcW w:w="1355" w:type="dxa"/>
            <w:gridSpan w:val="2"/>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邮政编码</w:t>
            </w:r>
          </w:p>
        </w:tc>
        <w:tc>
          <w:tcPr>
            <w:tcW w:w="1983" w:type="dxa"/>
            <w:gridSpan w:val="5"/>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71" w:type="dxa"/>
            <w:gridSpan w:val="2"/>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企 业 网 址</w:t>
            </w:r>
          </w:p>
        </w:tc>
        <w:tc>
          <w:tcPr>
            <w:tcW w:w="2895"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97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传  真</w:t>
            </w:r>
          </w:p>
        </w:tc>
        <w:tc>
          <w:tcPr>
            <w:tcW w:w="18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355" w:type="dxa"/>
            <w:gridSpan w:val="2"/>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电子信箱</w:t>
            </w:r>
          </w:p>
        </w:tc>
        <w:tc>
          <w:tcPr>
            <w:tcW w:w="1983" w:type="dxa"/>
            <w:gridSpan w:val="5"/>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1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356" w:type="dxa"/>
            <w:gridSpan w:val="3"/>
            <w:vAlign w:val="center"/>
          </w:tcPr>
          <w:p>
            <w:pPr>
              <w:spacing w:line="240" w:lineRule="exact"/>
              <w:ind w:firstLine="360" w:firstLineChars="15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姓    名</w:t>
            </w:r>
          </w:p>
        </w:tc>
        <w:tc>
          <w:tcPr>
            <w:tcW w:w="2863" w:type="dxa"/>
            <w:gridSpan w:val="6"/>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职  务（部门）</w:t>
            </w:r>
          </w:p>
        </w:tc>
        <w:tc>
          <w:tcPr>
            <w:tcW w:w="1889" w:type="dxa"/>
            <w:gridSpan w:val="4"/>
            <w:vAlign w:val="center"/>
          </w:tcPr>
          <w:p>
            <w:pPr>
              <w:spacing w:line="240" w:lineRule="exact"/>
              <w:ind w:left="-200" w:leftChars="-100" w:right="-200" w:rightChars="-100" w:firstLine="240" w:firstLineChars="1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电话(加区号)</w:t>
            </w:r>
          </w:p>
        </w:tc>
        <w:tc>
          <w:tcPr>
            <w:tcW w:w="1449"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1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  人  代  表</w:t>
            </w:r>
          </w:p>
        </w:tc>
        <w:tc>
          <w:tcPr>
            <w:tcW w:w="2356"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863" w:type="dxa"/>
            <w:gridSpan w:val="6"/>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8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1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主 要 负 责 人</w:t>
            </w:r>
          </w:p>
        </w:tc>
        <w:tc>
          <w:tcPr>
            <w:tcW w:w="2356"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863" w:type="dxa"/>
            <w:gridSpan w:val="6"/>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8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1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活 动 联 系 人</w:t>
            </w:r>
          </w:p>
        </w:tc>
        <w:tc>
          <w:tcPr>
            <w:tcW w:w="2356"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863" w:type="dxa"/>
            <w:gridSpan w:val="6"/>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8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1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数据填报联系人</w:t>
            </w:r>
          </w:p>
        </w:tc>
        <w:tc>
          <w:tcPr>
            <w:tcW w:w="2356"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863" w:type="dxa"/>
            <w:gridSpan w:val="6"/>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8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91" w:type="dxa"/>
            <w:gridSpan w:val="4"/>
            <w:vAlign w:val="center"/>
          </w:tcPr>
          <w:p>
            <w:pPr>
              <w:spacing w:line="24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生产的产品或提供的服务</w:t>
            </w:r>
          </w:p>
          <w:p>
            <w:pPr>
              <w:spacing w:line="24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在营业收入的占比由大到小排列，最多不超过3项</w:t>
            </w:r>
            <w:r>
              <w:rPr>
                <w:rFonts w:hint="eastAsia" w:ascii="仿宋_GB2312" w:hAnsi="宋体" w:eastAsia="仿宋_GB2312"/>
                <w:color w:val="000000" w:themeColor="text1"/>
                <w:sz w:val="24"/>
                <w:lang w:eastAsia="zh-CN"/>
                <w14:textFill>
                  <w14:solidFill>
                    <w14:schemeClr w14:val="tx1"/>
                  </w14:solidFill>
                </w14:textFill>
              </w:rPr>
              <w:t>）</w:t>
            </w:r>
          </w:p>
        </w:tc>
        <w:tc>
          <w:tcPr>
            <w:tcW w:w="7576" w:type="dxa"/>
            <w:gridSpan w:val="15"/>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08" w:hRule="atLeast"/>
          <w:jc w:val="center"/>
        </w:trPr>
        <w:tc>
          <w:tcPr>
            <w:tcW w:w="1487" w:type="dxa"/>
            <w:vAlign w:val="center"/>
          </w:tcPr>
          <w:p>
            <w:pPr>
              <w:spacing w:line="240" w:lineRule="exact"/>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指标（万元）</w:t>
            </w:r>
          </w:p>
        </w:tc>
        <w:tc>
          <w:tcPr>
            <w:tcW w:w="160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营业收入</w:t>
            </w:r>
          </w:p>
        </w:tc>
        <w:tc>
          <w:tcPr>
            <w:tcW w:w="145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海外收入</w:t>
            </w:r>
          </w:p>
        </w:tc>
        <w:tc>
          <w:tcPr>
            <w:tcW w:w="1550"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利润总额</w:t>
            </w:r>
          </w:p>
        </w:tc>
        <w:tc>
          <w:tcPr>
            <w:tcW w:w="1422"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净利润</w:t>
            </w:r>
          </w:p>
        </w:tc>
        <w:tc>
          <w:tcPr>
            <w:tcW w:w="1701" w:type="dxa"/>
            <w:gridSpan w:val="3"/>
            <w:tcBorders>
              <w:right w:val="nil"/>
            </w:tcBorders>
            <w:vAlign w:val="center"/>
          </w:tcPr>
          <w:p>
            <w:pPr>
              <w:spacing w:line="240" w:lineRule="exact"/>
              <w:jc w:val="center"/>
              <w:rPr>
                <w:rFonts w:ascii="仿宋_GB2312" w:hAnsi="宋体" w:eastAsia="仿宋_GB2312"/>
                <w:color w:val="000000" w:themeColor="text1"/>
                <w:spacing w:val="-20"/>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归属母公司所有者净利润</w:t>
            </w:r>
          </w:p>
        </w:tc>
        <w:tc>
          <w:tcPr>
            <w:tcW w:w="1443" w:type="dxa"/>
            <w:gridSpan w:val="2"/>
            <w:vAlign w:val="center"/>
          </w:tcPr>
          <w:p>
            <w:pPr>
              <w:spacing w:line="240" w:lineRule="exact"/>
              <w:jc w:val="center"/>
              <w:rPr>
                <w:rFonts w:ascii="仿宋_GB2312" w:hAnsi="宋体" w:eastAsia="仿宋_GB2312"/>
                <w:color w:val="000000" w:themeColor="text1"/>
                <w:spacing w:val="-20"/>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资产总额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1</w:t>
            </w:r>
            <w:r>
              <w:rPr>
                <w:rFonts w:hint="eastAsia" w:ascii="仿宋_GB2312" w:hAnsi="宋体" w:eastAsia="仿宋_GB2312"/>
                <w:bCs/>
                <w:color w:val="000000" w:themeColor="text1"/>
                <w:sz w:val="24"/>
                <w14:textFill>
                  <w14:solidFill>
                    <w14:schemeClr w14:val="tx1"/>
                  </w14:solidFill>
                </w14:textFill>
              </w:rPr>
              <w:t>年</w:t>
            </w:r>
          </w:p>
        </w:tc>
        <w:tc>
          <w:tcPr>
            <w:tcW w:w="160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5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55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22"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01"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60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5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55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22"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01"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87" w:type="dxa"/>
            <w:vAlign w:val="center"/>
          </w:tcPr>
          <w:p>
            <w:pPr>
              <w:spacing w:line="240" w:lineRule="exact"/>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指标（万元）</w:t>
            </w:r>
          </w:p>
        </w:tc>
        <w:tc>
          <w:tcPr>
            <w:tcW w:w="160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海外资产</w:t>
            </w:r>
          </w:p>
        </w:tc>
        <w:tc>
          <w:tcPr>
            <w:tcW w:w="145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所有者权益</w:t>
            </w:r>
          </w:p>
        </w:tc>
        <w:tc>
          <w:tcPr>
            <w:tcW w:w="1550"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归属母公司所有者权益</w:t>
            </w:r>
          </w:p>
        </w:tc>
        <w:tc>
          <w:tcPr>
            <w:tcW w:w="1422"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纳税总额</w:t>
            </w:r>
          </w:p>
        </w:tc>
        <w:tc>
          <w:tcPr>
            <w:tcW w:w="1701"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研发费用</w:t>
            </w:r>
          </w:p>
        </w:tc>
        <w:tc>
          <w:tcPr>
            <w:tcW w:w="1449"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员工总数</w:t>
            </w:r>
          </w:p>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2021</w:t>
            </w:r>
            <w:r>
              <w:rPr>
                <w:rFonts w:hint="eastAsia" w:ascii="仿宋_GB2312" w:hAnsi="宋体" w:eastAsia="仿宋_GB2312"/>
                <w:bCs/>
                <w:color w:val="000000" w:themeColor="text1"/>
                <w:sz w:val="24"/>
                <w14:textFill>
                  <w14:solidFill>
                    <w14:schemeClr w14:val="tx1"/>
                  </w14:solidFill>
                </w14:textFill>
              </w:rPr>
              <w:t>年</w:t>
            </w:r>
          </w:p>
        </w:tc>
        <w:tc>
          <w:tcPr>
            <w:tcW w:w="160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45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550"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422"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701"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60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45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550"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422"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701"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87" w:type="dxa"/>
            <w:vAlign w:val="center"/>
          </w:tcPr>
          <w:p>
            <w:pPr>
              <w:spacing w:line="240" w:lineRule="exact"/>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指标（万元）</w:t>
            </w:r>
          </w:p>
        </w:tc>
        <w:tc>
          <w:tcPr>
            <w:tcW w:w="1604" w:type="dxa"/>
            <w:gridSpan w:val="3"/>
            <w:vAlign w:val="center"/>
          </w:tcPr>
          <w:p>
            <w:pPr>
              <w:spacing w:line="240" w:lineRule="exact"/>
              <w:jc w:val="center"/>
              <w:rPr>
                <w:rFonts w:ascii="仿宋_GB2312" w:hAnsi="宋体" w:eastAsia="仿宋_GB2312"/>
                <w:color w:val="FF0000"/>
                <w:sz w:val="24"/>
              </w:rPr>
            </w:pPr>
            <w:r>
              <w:rPr>
                <w:rFonts w:hint="eastAsia" w:ascii="仿宋_GB2312" w:hAnsi="宋体" w:eastAsia="仿宋_GB2312"/>
                <w:color w:val="000000" w:themeColor="text1"/>
                <w:sz w:val="24"/>
                <w14:textFill>
                  <w14:solidFill>
                    <w14:schemeClr w14:val="tx1"/>
                  </w14:solidFill>
                </w14:textFill>
              </w:rPr>
              <w:t>海外员工（人）</w:t>
            </w:r>
          </w:p>
        </w:tc>
        <w:tc>
          <w:tcPr>
            <w:tcW w:w="145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战新业务</w:t>
            </w:r>
          </w:p>
          <w:p>
            <w:pPr>
              <w:spacing w:line="240" w:lineRule="exact"/>
              <w:jc w:val="center"/>
              <w:rPr>
                <w:rFonts w:ascii="仿宋_GB2312" w:hAnsi="宋体" w:eastAsia="仿宋_GB2312"/>
                <w:color w:val="FF0000"/>
                <w:sz w:val="24"/>
              </w:rPr>
            </w:pPr>
            <w:r>
              <w:rPr>
                <w:rFonts w:hint="eastAsia" w:ascii="仿宋_GB2312" w:hAnsi="宋体" w:eastAsia="仿宋_GB2312"/>
                <w:color w:val="000000" w:themeColor="text1"/>
                <w:sz w:val="24"/>
                <w14:textFill>
                  <w14:solidFill>
                    <w14:schemeClr w14:val="tx1"/>
                  </w14:solidFill>
                </w14:textFill>
              </w:rPr>
              <w:t>收入</w:t>
            </w:r>
          </w:p>
        </w:tc>
        <w:tc>
          <w:tcPr>
            <w:tcW w:w="1550"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战新业务</w:t>
            </w:r>
          </w:p>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利润总额</w:t>
            </w:r>
          </w:p>
        </w:tc>
        <w:tc>
          <w:tcPr>
            <w:tcW w:w="1422"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战新业务</w:t>
            </w:r>
          </w:p>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资产总额</w:t>
            </w:r>
          </w:p>
        </w:tc>
        <w:tc>
          <w:tcPr>
            <w:tcW w:w="1701"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战新业务员工人数（人）</w:t>
            </w:r>
          </w:p>
        </w:tc>
        <w:tc>
          <w:tcPr>
            <w:tcW w:w="1449"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2021</w:t>
            </w:r>
            <w:r>
              <w:rPr>
                <w:rFonts w:hint="eastAsia" w:ascii="仿宋_GB2312" w:hAnsi="宋体" w:eastAsia="仿宋_GB2312"/>
                <w:bCs/>
                <w:color w:val="000000" w:themeColor="text1"/>
                <w:sz w:val="24"/>
                <w14:textFill>
                  <w14:solidFill>
                    <w14:schemeClr w14:val="tx1"/>
                  </w14:solidFill>
                </w14:textFill>
              </w:rPr>
              <w:t>年</w:t>
            </w:r>
          </w:p>
        </w:tc>
        <w:tc>
          <w:tcPr>
            <w:tcW w:w="160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5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55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22"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01"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60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5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550"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22"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01"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449"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667" w:type="dxa"/>
            <w:gridSpan w:val="19"/>
            <w:vAlign w:val="center"/>
          </w:tcPr>
          <w:p>
            <w:pPr>
              <w:widowControl/>
              <w:jc w:val="left"/>
              <w:rPr>
                <w:rFonts w:ascii="仿宋_GB2312" w:eastAsia="仿宋_GB2312" w:hAnsiTheme="majorEastAsia"/>
                <w:color w:val="000000" w:themeColor="text1"/>
                <w:sz w:val="24"/>
                <w14:textFill>
                  <w14:solidFill>
                    <w14:schemeClr w14:val="tx1"/>
                  </w14:solidFill>
                </w14:textFill>
              </w:rPr>
            </w:pPr>
            <w:r>
              <w:rPr>
                <w:rFonts w:hint="eastAsia" w:ascii="仿宋_GB2312" w:eastAsia="仿宋_GB2312" w:hAnsiTheme="majorEastAsia"/>
                <w:color w:val="000000" w:themeColor="text1"/>
                <w:sz w:val="24"/>
                <w14:textFill>
                  <w14:solidFill>
                    <w14:schemeClr w14:val="tx1"/>
                  </w14:solidFill>
                </w14:textFill>
              </w:rPr>
              <w:t>集团公司下属企业中是否有属于战略性新兴行业的企业，如果有，有(　　)家，请填报营业收入最多的3家战新企业数据，便于为政府部门提供精准支持。战新行业代码见填表说明四。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091"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集团下属战新企业1</w:t>
            </w:r>
          </w:p>
        </w:tc>
        <w:tc>
          <w:tcPr>
            <w:tcW w:w="4426" w:type="dxa"/>
            <w:gridSpan w:val="9"/>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04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战新行业代码</w:t>
            </w:r>
          </w:p>
        </w:tc>
        <w:tc>
          <w:tcPr>
            <w:tcW w:w="1103" w:type="dxa"/>
            <w:gridSpan w:val="2"/>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指标（万元）</w:t>
            </w:r>
          </w:p>
        </w:tc>
        <w:tc>
          <w:tcPr>
            <w:tcW w:w="1919"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营业收入</w:t>
            </w:r>
          </w:p>
        </w:tc>
        <w:tc>
          <w:tcPr>
            <w:tcW w:w="1843"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利润总额</w:t>
            </w:r>
          </w:p>
        </w:tc>
        <w:tc>
          <w:tcPr>
            <w:tcW w:w="198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资产总额</w:t>
            </w:r>
          </w:p>
        </w:tc>
        <w:tc>
          <w:tcPr>
            <w:tcW w:w="1717"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员工人数（人）</w:t>
            </w:r>
          </w:p>
        </w:tc>
        <w:tc>
          <w:tcPr>
            <w:tcW w:w="1717"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2021</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43"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9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43"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9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091"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集团下属战新企业2</w:t>
            </w:r>
          </w:p>
        </w:tc>
        <w:tc>
          <w:tcPr>
            <w:tcW w:w="4426" w:type="dxa"/>
            <w:gridSpan w:val="9"/>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04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战新行业代码</w:t>
            </w:r>
          </w:p>
        </w:tc>
        <w:tc>
          <w:tcPr>
            <w:tcW w:w="1103" w:type="dxa"/>
            <w:gridSpan w:val="2"/>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指标（万元）</w:t>
            </w:r>
          </w:p>
        </w:tc>
        <w:tc>
          <w:tcPr>
            <w:tcW w:w="1919"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营业收入</w:t>
            </w:r>
          </w:p>
        </w:tc>
        <w:tc>
          <w:tcPr>
            <w:tcW w:w="1843"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利润总额</w:t>
            </w:r>
          </w:p>
        </w:tc>
        <w:tc>
          <w:tcPr>
            <w:tcW w:w="198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资产总额</w:t>
            </w:r>
          </w:p>
        </w:tc>
        <w:tc>
          <w:tcPr>
            <w:tcW w:w="1717"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员工人数（人）</w:t>
            </w:r>
          </w:p>
        </w:tc>
        <w:tc>
          <w:tcPr>
            <w:tcW w:w="1717"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2021</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43"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9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43"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9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091"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集团下属战新企业3</w:t>
            </w:r>
          </w:p>
        </w:tc>
        <w:tc>
          <w:tcPr>
            <w:tcW w:w="4426" w:type="dxa"/>
            <w:gridSpan w:val="9"/>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204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战新行业代码</w:t>
            </w:r>
          </w:p>
        </w:tc>
        <w:tc>
          <w:tcPr>
            <w:tcW w:w="1103" w:type="dxa"/>
            <w:gridSpan w:val="2"/>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指标（万元）</w:t>
            </w:r>
          </w:p>
        </w:tc>
        <w:tc>
          <w:tcPr>
            <w:tcW w:w="1919"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营业收入</w:t>
            </w:r>
          </w:p>
        </w:tc>
        <w:tc>
          <w:tcPr>
            <w:tcW w:w="1843"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利润总额</w:t>
            </w:r>
          </w:p>
        </w:tc>
        <w:tc>
          <w:tcPr>
            <w:tcW w:w="1984" w:type="dxa"/>
            <w:gridSpan w:val="3"/>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资产总额</w:t>
            </w:r>
          </w:p>
        </w:tc>
        <w:tc>
          <w:tcPr>
            <w:tcW w:w="1717"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员工人数（人）</w:t>
            </w:r>
          </w:p>
        </w:tc>
        <w:tc>
          <w:tcPr>
            <w:tcW w:w="1717" w:type="dxa"/>
            <w:gridSpan w:val="4"/>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2021</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43"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9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87" w:type="dxa"/>
            <w:vAlign w:val="center"/>
          </w:tcPr>
          <w:p>
            <w:pPr>
              <w:spacing w:line="240" w:lineRule="exact"/>
              <w:jc w:val="cente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843"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984" w:type="dxa"/>
            <w:gridSpan w:val="3"/>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c>
          <w:tcPr>
            <w:tcW w:w="1717" w:type="dxa"/>
            <w:gridSpan w:val="4"/>
            <w:vAlign w:val="center"/>
          </w:tcPr>
          <w:p>
            <w:pPr>
              <w:spacing w:line="240" w:lineRule="exact"/>
              <w:rPr>
                <w:rFonts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667" w:type="dxa"/>
            <w:gridSpan w:val="19"/>
            <w:vAlign w:val="center"/>
          </w:tcPr>
          <w:p>
            <w:pPr>
              <w:widowControl/>
              <w:jc w:val="left"/>
              <w:rPr>
                <w:rFonts w:hint="default" w:ascii="仿宋_GB2312" w:eastAsia="仿宋_GB2312" w:hAnsiTheme="majorEastAsia"/>
                <w:color w:val="000000" w:themeColor="text1"/>
                <w:sz w:val="24"/>
                <w:lang w:val="en-US" w:eastAsia="zh-CN"/>
                <w14:textFill>
                  <w14:solidFill>
                    <w14:schemeClr w14:val="tx1"/>
                  </w14:solidFill>
                </w14:textFill>
              </w:rPr>
            </w:pPr>
            <w:r>
              <w:rPr>
                <w:rFonts w:hint="eastAsia" w:ascii="仿宋_GB2312" w:eastAsia="仿宋_GB2312" w:hAnsiTheme="majorEastAsia"/>
                <w:color w:val="000000" w:themeColor="text1"/>
                <w:sz w:val="24"/>
                <w14:textFill>
                  <w14:solidFill>
                    <w14:schemeClr w14:val="tx1"/>
                  </w14:solidFill>
                </w14:textFill>
              </w:rPr>
              <w:t>集团公司</w:t>
            </w:r>
            <w:r>
              <w:rPr>
                <w:rFonts w:hint="eastAsia" w:ascii="仿宋_GB2312" w:eastAsia="仿宋_GB2312" w:hAnsiTheme="majorEastAsia"/>
                <w:color w:val="000000" w:themeColor="text1"/>
                <w:sz w:val="24"/>
                <w:lang w:eastAsia="zh-CN"/>
                <w14:textFill>
                  <w14:solidFill>
                    <w14:schemeClr w14:val="tx1"/>
                  </w14:solidFill>
                </w14:textFill>
              </w:rPr>
              <w:t>是否属于“十强产业”，如果是，属于（）行业；集团公司</w:t>
            </w:r>
            <w:r>
              <w:rPr>
                <w:rFonts w:hint="eastAsia" w:ascii="仿宋_GB2312" w:eastAsia="仿宋_GB2312" w:hAnsiTheme="majorEastAsia"/>
                <w:color w:val="000000" w:themeColor="text1"/>
                <w:sz w:val="24"/>
                <w14:textFill>
                  <w14:solidFill>
                    <w14:schemeClr w14:val="tx1"/>
                  </w14:solidFill>
                </w14:textFill>
              </w:rPr>
              <w:t>下属企业中是否有属于</w:t>
            </w:r>
            <w:r>
              <w:rPr>
                <w:rFonts w:hint="eastAsia" w:ascii="仿宋_GB2312" w:eastAsia="仿宋_GB2312" w:hAnsiTheme="majorEastAsia"/>
                <w:color w:val="000000" w:themeColor="text1"/>
                <w:sz w:val="24"/>
                <w:lang w:eastAsia="zh-CN"/>
                <w14:textFill>
                  <w14:solidFill>
                    <w14:schemeClr w14:val="tx1"/>
                  </w14:solidFill>
                </w14:textFill>
              </w:rPr>
              <w:t>“十强行业”</w:t>
            </w:r>
            <w:r>
              <w:rPr>
                <w:rFonts w:hint="eastAsia" w:ascii="仿宋_GB2312" w:eastAsia="仿宋_GB2312" w:hAnsiTheme="majorEastAsia"/>
                <w:color w:val="000000" w:themeColor="text1"/>
                <w:sz w:val="24"/>
                <w14:textFill>
                  <w14:solidFill>
                    <w14:schemeClr w14:val="tx1"/>
                  </w14:solidFill>
                </w14:textFill>
              </w:rPr>
              <w:t>的企业，如果有，有(　　)家，</w:t>
            </w:r>
            <w:r>
              <w:rPr>
                <w:rFonts w:hint="eastAsia" w:ascii="仿宋_GB2312" w:eastAsia="仿宋_GB2312" w:hAnsiTheme="majorEastAsia"/>
                <w:color w:val="000000" w:themeColor="text1"/>
                <w:sz w:val="24"/>
                <w:lang w:eastAsia="zh-CN"/>
                <w14:textFill>
                  <w14:solidFill>
                    <w14:schemeClr w14:val="tx1"/>
                  </w14:solidFill>
                </w14:textFill>
              </w:rPr>
              <w:t>分别属于（</w:t>
            </w:r>
            <w:r>
              <w:rPr>
                <w:rFonts w:hint="eastAsia" w:ascii="仿宋_GB2312" w:eastAsia="仿宋_GB2312" w:hAnsiTheme="majorEastAsia"/>
                <w:color w:val="000000" w:themeColor="text1"/>
                <w:sz w:val="24"/>
                <w:lang w:val="en-US" w:eastAsia="zh-CN"/>
                <w14:textFill>
                  <w14:solidFill>
                    <w14:schemeClr w14:val="tx1"/>
                  </w14:solidFill>
                </w14:textFill>
              </w:rPr>
              <w:t xml:space="preserve"> </w:t>
            </w:r>
            <w:r>
              <w:rPr>
                <w:rFonts w:hint="eastAsia" w:ascii="仿宋_GB2312" w:eastAsia="仿宋_GB2312" w:hAnsiTheme="majorEastAsia"/>
                <w:color w:val="000000" w:themeColor="text1"/>
                <w:sz w:val="24"/>
                <w:lang w:eastAsia="zh-CN"/>
                <w14:textFill>
                  <w14:solidFill>
                    <w14:schemeClr w14:val="tx1"/>
                  </w14:solidFill>
                </w14:textFill>
              </w:rPr>
              <w:t>）行业，其中营业收入占比最多的行业是（）；</w:t>
            </w:r>
            <w:r>
              <w:rPr>
                <w:rFonts w:hint="eastAsia" w:ascii="仿宋_GB2312" w:eastAsia="仿宋_GB2312" w:hAnsiTheme="majorEastAsia"/>
                <w:color w:val="000000" w:themeColor="text1"/>
                <w:sz w:val="24"/>
                <w14:textFill>
                  <w14:solidFill>
                    <w14:schemeClr w14:val="tx1"/>
                  </w14:solidFill>
                </w14:textFill>
              </w:rPr>
              <w:t>请填报</w:t>
            </w:r>
            <w:r>
              <w:rPr>
                <w:rFonts w:hint="eastAsia" w:ascii="仿宋_GB2312" w:eastAsia="仿宋_GB2312" w:hAnsiTheme="majorEastAsia"/>
                <w:color w:val="000000" w:themeColor="text1"/>
                <w:sz w:val="24"/>
                <w:lang w:eastAsia="zh-CN"/>
                <w14:textFill>
                  <w14:solidFill>
                    <w14:schemeClr w14:val="tx1"/>
                  </w14:solidFill>
                </w14:textFill>
              </w:rPr>
              <w:t>集团公司中属于“十强产业”的企业数据，</w:t>
            </w:r>
            <w:r>
              <w:rPr>
                <w:rFonts w:hint="eastAsia" w:ascii="仿宋_GB2312" w:eastAsia="仿宋_GB2312" w:hAnsiTheme="majorEastAsia"/>
                <w:color w:val="000000" w:themeColor="text1"/>
                <w:sz w:val="24"/>
                <w14:textFill>
                  <w14:solidFill>
                    <w14:schemeClr w14:val="tx1"/>
                  </w14:solidFill>
                </w14:textFill>
              </w:rPr>
              <w:t>便于为政府部门提供精准支持。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87" w:type="dxa"/>
            <w:vAlign w:val="center"/>
          </w:tcPr>
          <w:p>
            <w:pPr>
              <w:spacing w:line="240" w:lineRule="exact"/>
              <w:jc w:val="center"/>
              <w:rPr>
                <w:rFonts w:hint="eastAsia" w:ascii="仿宋_GB2312" w:hAnsi="宋体" w:eastAsia="仿宋_GB2312" w:cs="Times New Roman"/>
                <w:bCs/>
                <w:color w:val="000000" w:themeColor="text1"/>
                <w:sz w:val="24"/>
                <w:szCs w:val="24"/>
                <w:lang w:val="en-US" w:eastAsia="zh-CN" w:bidi="ar-SA"/>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十强产业</w:t>
            </w:r>
            <w:r>
              <w:rPr>
                <w:rFonts w:hint="eastAsia" w:ascii="仿宋_GB2312" w:hAnsi="宋体" w:eastAsia="仿宋_GB2312"/>
                <w:bCs/>
                <w:color w:val="000000" w:themeColor="text1"/>
                <w:sz w:val="24"/>
                <w14:textFill>
                  <w14:solidFill>
                    <w14:schemeClr w14:val="tx1"/>
                  </w14:solidFill>
                </w14:textFill>
              </w:rPr>
              <w:t>指标（万元）</w:t>
            </w:r>
          </w:p>
        </w:tc>
        <w:tc>
          <w:tcPr>
            <w:tcW w:w="1919" w:type="dxa"/>
            <w:gridSpan w:val="4"/>
            <w:vAlign w:val="center"/>
          </w:tcPr>
          <w:p>
            <w:pPr>
              <w:spacing w:line="240" w:lineRule="exact"/>
              <w:jc w:val="center"/>
              <w:rPr>
                <w:rFonts w:ascii="仿宋_GB2312" w:hAnsi="宋体" w:eastAsia="仿宋_GB2312" w:cs="Times New Roman"/>
                <w:color w:val="000000" w:themeColor="text1"/>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总</w:t>
            </w:r>
            <w:r>
              <w:rPr>
                <w:rFonts w:hint="eastAsia" w:ascii="仿宋_GB2312" w:hAnsi="宋体" w:eastAsia="仿宋_GB2312"/>
                <w:color w:val="000000" w:themeColor="text1"/>
                <w:sz w:val="24"/>
                <w14:textFill>
                  <w14:solidFill>
                    <w14:schemeClr w14:val="tx1"/>
                  </w14:solidFill>
                </w14:textFill>
              </w:rPr>
              <w:t>营业收入</w:t>
            </w:r>
          </w:p>
        </w:tc>
        <w:tc>
          <w:tcPr>
            <w:tcW w:w="1843" w:type="dxa"/>
            <w:gridSpan w:val="3"/>
            <w:vAlign w:val="center"/>
          </w:tcPr>
          <w:p>
            <w:pPr>
              <w:spacing w:line="240" w:lineRule="exact"/>
              <w:jc w:val="center"/>
              <w:rPr>
                <w:rFonts w:ascii="仿宋_GB2312" w:hAnsi="宋体" w:eastAsia="仿宋_GB2312" w:cs="Times New Roman"/>
                <w:color w:val="000000" w:themeColor="text1"/>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总</w:t>
            </w:r>
            <w:r>
              <w:rPr>
                <w:rFonts w:hint="eastAsia" w:ascii="仿宋_GB2312" w:hAnsi="宋体" w:eastAsia="仿宋_GB2312"/>
                <w:color w:val="000000" w:themeColor="text1"/>
                <w:sz w:val="24"/>
                <w14:textFill>
                  <w14:solidFill>
                    <w14:schemeClr w14:val="tx1"/>
                  </w14:solidFill>
                </w14:textFill>
              </w:rPr>
              <w:t>利润总额</w:t>
            </w:r>
          </w:p>
        </w:tc>
        <w:tc>
          <w:tcPr>
            <w:tcW w:w="1984" w:type="dxa"/>
            <w:gridSpan w:val="3"/>
            <w:vAlign w:val="center"/>
          </w:tcPr>
          <w:p>
            <w:pPr>
              <w:spacing w:line="240" w:lineRule="exact"/>
              <w:jc w:val="center"/>
              <w:rPr>
                <w:rFonts w:ascii="仿宋_GB2312" w:hAnsi="宋体" w:eastAsia="仿宋_GB2312" w:cs="Times New Roman"/>
                <w:color w:val="000000" w:themeColor="text1"/>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总</w:t>
            </w:r>
            <w:r>
              <w:rPr>
                <w:rFonts w:hint="eastAsia" w:ascii="仿宋_GB2312" w:hAnsi="宋体" w:eastAsia="仿宋_GB2312"/>
                <w:color w:val="000000" w:themeColor="text1"/>
                <w:sz w:val="24"/>
                <w14:textFill>
                  <w14:solidFill>
                    <w14:schemeClr w14:val="tx1"/>
                  </w14:solidFill>
                </w14:textFill>
              </w:rPr>
              <w:t>资产总额</w:t>
            </w:r>
          </w:p>
        </w:tc>
        <w:tc>
          <w:tcPr>
            <w:tcW w:w="1717" w:type="dxa"/>
            <w:gridSpan w:val="4"/>
            <w:vAlign w:val="center"/>
          </w:tcPr>
          <w:p>
            <w:pPr>
              <w:spacing w:line="240" w:lineRule="exact"/>
              <w:jc w:val="center"/>
              <w:rPr>
                <w:rFonts w:ascii="仿宋_GB2312" w:hAnsi="宋体" w:eastAsia="仿宋_GB2312" w:cs="Times New Roman"/>
                <w:color w:val="000000" w:themeColor="text1"/>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总</w:t>
            </w:r>
            <w:r>
              <w:rPr>
                <w:rFonts w:hint="eastAsia" w:ascii="仿宋_GB2312" w:hAnsi="宋体" w:eastAsia="仿宋_GB2312"/>
                <w:color w:val="000000" w:themeColor="text1"/>
                <w:sz w:val="24"/>
                <w14:textFill>
                  <w14:solidFill>
                    <w14:schemeClr w14:val="tx1"/>
                  </w14:solidFill>
                </w14:textFill>
              </w:rPr>
              <w:t>员工人数（人）</w:t>
            </w:r>
          </w:p>
        </w:tc>
        <w:tc>
          <w:tcPr>
            <w:tcW w:w="1717" w:type="dxa"/>
            <w:gridSpan w:val="4"/>
            <w:vAlign w:val="center"/>
          </w:tcPr>
          <w:p>
            <w:pPr>
              <w:spacing w:line="240" w:lineRule="exact"/>
              <w:jc w:val="center"/>
              <w:rPr>
                <w:rFonts w:ascii="仿宋_GB2312" w:hAnsi="宋体" w:eastAsia="仿宋_GB2312" w:cs="Times New Roman"/>
                <w:color w:val="000000" w:themeColor="text1"/>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总</w:t>
            </w:r>
            <w:r>
              <w:rPr>
                <w:rFonts w:hint="eastAsia" w:ascii="仿宋_GB2312" w:hAnsi="宋体" w:eastAsia="仿宋_GB2312"/>
                <w:color w:val="000000" w:themeColor="text1"/>
                <w:sz w:val="24"/>
                <w14:textFill>
                  <w14:solidFill>
                    <w14:schemeClr w14:val="tx1"/>
                  </w14:solidFill>
                </w14:textFill>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87" w:type="dxa"/>
            <w:vAlign w:val="center"/>
          </w:tcPr>
          <w:p>
            <w:pPr>
              <w:spacing w:line="240" w:lineRule="exact"/>
              <w:jc w:val="center"/>
              <w:rPr>
                <w:rFonts w:hint="eastAsia" w:ascii="仿宋_GB2312" w:hAnsi="宋体" w:eastAsia="仿宋_GB2312" w:cs="Times New Roman"/>
                <w:bCs/>
                <w:color w:val="000000" w:themeColor="text1"/>
                <w:sz w:val="24"/>
                <w:szCs w:val="24"/>
                <w:lang w:val="en-US" w:eastAsia="zh-CN" w:bidi="ar-SA"/>
                <w14:textFill>
                  <w14:solidFill>
                    <w14:schemeClr w14:val="tx1"/>
                  </w14:solidFill>
                </w14:textFill>
              </w:rPr>
            </w:pPr>
            <w:r>
              <w:rPr>
                <w:rFonts w:hint="eastAsia" w:ascii="仿宋_GB2312" w:hAnsi="宋体" w:eastAsia="仿宋_GB2312"/>
                <w:bCs/>
                <w:color w:val="000000" w:themeColor="text1"/>
                <w:sz w:val="24"/>
                <w:lang w:eastAsia="zh-CN"/>
                <w14:textFill>
                  <w14:solidFill>
                    <w14:schemeClr w14:val="tx1"/>
                  </w14:solidFill>
                </w14:textFill>
              </w:rPr>
              <w:t>2021</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843" w:type="dxa"/>
            <w:gridSpan w:val="3"/>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984" w:type="dxa"/>
            <w:gridSpan w:val="3"/>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717" w:type="dxa"/>
            <w:gridSpan w:val="4"/>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717" w:type="dxa"/>
            <w:gridSpan w:val="4"/>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87" w:type="dxa"/>
            <w:vAlign w:val="center"/>
          </w:tcPr>
          <w:p>
            <w:pPr>
              <w:spacing w:line="240" w:lineRule="exact"/>
              <w:jc w:val="center"/>
              <w:rPr>
                <w:rFonts w:hint="eastAsia" w:ascii="仿宋_GB2312" w:hAnsi="宋体" w:eastAsia="仿宋_GB2312" w:cs="Times New Roman"/>
                <w:bCs/>
                <w:color w:val="000000" w:themeColor="text1"/>
                <w:sz w:val="24"/>
                <w:szCs w:val="24"/>
                <w:lang w:val="en-US" w:eastAsia="zh-CN" w:bidi="ar-SA"/>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202</w:t>
            </w:r>
            <w:r>
              <w:rPr>
                <w:rFonts w:hint="eastAsia" w:ascii="仿宋_GB2312" w:hAnsi="宋体" w:eastAsia="仿宋_GB2312"/>
                <w:bCs/>
                <w:color w:val="000000" w:themeColor="text1"/>
                <w:sz w:val="24"/>
                <w:lang w:val="en-US" w:eastAsia="zh-CN"/>
                <w14:textFill>
                  <w14:solidFill>
                    <w14:schemeClr w14:val="tx1"/>
                  </w14:solidFill>
                </w14:textFill>
              </w:rPr>
              <w:t>2</w:t>
            </w:r>
            <w:r>
              <w:rPr>
                <w:rFonts w:hint="eastAsia" w:ascii="仿宋_GB2312" w:hAnsi="宋体" w:eastAsia="仿宋_GB2312"/>
                <w:bCs/>
                <w:color w:val="000000" w:themeColor="text1"/>
                <w:sz w:val="24"/>
                <w14:textFill>
                  <w14:solidFill>
                    <w14:schemeClr w14:val="tx1"/>
                  </w14:solidFill>
                </w14:textFill>
              </w:rPr>
              <w:t>年</w:t>
            </w:r>
          </w:p>
        </w:tc>
        <w:tc>
          <w:tcPr>
            <w:tcW w:w="1919" w:type="dxa"/>
            <w:gridSpan w:val="4"/>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843" w:type="dxa"/>
            <w:gridSpan w:val="3"/>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984" w:type="dxa"/>
            <w:gridSpan w:val="3"/>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717" w:type="dxa"/>
            <w:gridSpan w:val="4"/>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c>
          <w:tcPr>
            <w:tcW w:w="1717" w:type="dxa"/>
            <w:gridSpan w:val="4"/>
            <w:vAlign w:val="center"/>
          </w:tcPr>
          <w:p>
            <w:pPr>
              <w:spacing w:line="240" w:lineRule="exact"/>
              <w:rPr>
                <w:rFonts w:ascii="仿宋_GB2312" w:hAnsi="宋体" w:eastAsia="仿宋_GB2312" w:cs="Times New Roman"/>
                <w:color w:val="000000" w:themeColor="text1"/>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487" w:type="dxa"/>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企业信息</w:t>
            </w:r>
          </w:p>
        </w:tc>
        <w:tc>
          <w:tcPr>
            <w:tcW w:w="9180" w:type="dxa"/>
            <w:gridSpan w:val="18"/>
            <w:shd w:val="clear" w:color="auto" w:fill="auto"/>
            <w:vAlign w:val="center"/>
          </w:tcPr>
          <w:p>
            <w:pPr>
              <w:pStyle w:val="3"/>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shd w:val="clear" w:color="auto" w:fill="auto"/>
                <w14:textFill>
                  <w14:solidFill>
                    <w14:schemeClr w14:val="tx1"/>
                  </w14:solidFill>
                </w14:textFill>
              </w:rPr>
            </w:pPr>
            <w:r>
              <w:rPr>
                <w:rFonts w:hint="eastAsia" w:ascii="仿宋_GB2312" w:eastAsia="仿宋_GB2312" w:hAnsiTheme="majorEastAsia"/>
                <w:color w:val="000000" w:themeColor="text1"/>
                <w:shd w:val="clear" w:color="auto" w:fill="auto"/>
                <w14:textFill>
                  <w14:solidFill>
                    <w14:schemeClr w14:val="tx1"/>
                  </w14:solidFill>
                </w14:textFill>
              </w:rPr>
              <w:t>根据第一主营业务，本企业属于：A.制造业；B.服务业；C.采掘业；D.建筑业：E.其它。请选择其中一项上打“√”。</w:t>
            </w:r>
          </w:p>
          <w:p>
            <w:pPr>
              <w:pStyle w:val="3"/>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shd w:val="clear" w:color="auto" w:fill="auto"/>
                <w14:textFill>
                  <w14:solidFill>
                    <w14:schemeClr w14:val="tx1"/>
                  </w14:solidFill>
                </w14:textFill>
              </w:rPr>
            </w:pPr>
            <w:r>
              <w:rPr>
                <w:rFonts w:hint="eastAsia" w:ascii="仿宋_GB2312" w:eastAsia="仿宋_GB2312" w:hAnsiTheme="majorEastAsia"/>
                <w:color w:val="000000" w:themeColor="text1"/>
                <w:shd w:val="clear" w:color="auto" w:fill="auto"/>
                <w14:textFill>
                  <w14:solidFill>
                    <w14:schemeClr w14:val="tx1"/>
                  </w14:solidFill>
                </w14:textFill>
              </w:rPr>
              <w:t>202</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2</w:t>
            </w:r>
            <w:r>
              <w:rPr>
                <w:rFonts w:hint="eastAsia" w:ascii="仿宋_GB2312" w:eastAsia="仿宋_GB2312" w:hAnsiTheme="majorEastAsia"/>
                <w:color w:val="000000" w:themeColor="text1"/>
                <w:shd w:val="clear" w:color="auto" w:fill="auto"/>
                <w14:textFill>
                  <w14:solidFill>
                    <w14:schemeClr w14:val="tx1"/>
                  </w14:solidFill>
                </w14:textFill>
              </w:rPr>
              <w:t>年是否并购或重组了其他企业？如果是，共（      ）家。</w:t>
            </w:r>
          </w:p>
          <w:p>
            <w:pPr>
              <w:pStyle w:val="3"/>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shd w:val="clear" w:color="auto" w:fill="auto"/>
                <w14:textFill>
                  <w14:solidFill>
                    <w14:schemeClr w14:val="tx1"/>
                  </w14:solidFill>
                </w14:textFill>
              </w:rPr>
            </w:pPr>
            <w:r>
              <w:rPr>
                <w:rFonts w:hint="eastAsia" w:ascii="仿宋_GB2312" w:eastAsia="仿宋_GB2312" w:hAnsiTheme="majorEastAsia"/>
                <w:color w:val="auto"/>
                <w:shd w:val="clear" w:color="auto" w:fill="auto"/>
              </w:rPr>
              <w:t>截至202</w:t>
            </w:r>
            <w:r>
              <w:rPr>
                <w:rFonts w:hint="eastAsia" w:ascii="仿宋_GB2312" w:eastAsia="仿宋_GB2312" w:hAnsiTheme="majorEastAsia"/>
                <w:color w:val="auto"/>
                <w:shd w:val="clear" w:color="auto" w:fill="auto"/>
                <w:lang w:val="en-US" w:eastAsia="zh-CN"/>
              </w:rPr>
              <w:t>2</w:t>
            </w:r>
            <w:r>
              <w:rPr>
                <w:rFonts w:hint="eastAsia" w:ascii="仿宋_GB2312" w:eastAsia="仿宋_GB2312" w:hAnsiTheme="majorEastAsia"/>
                <w:color w:val="auto"/>
                <w:shd w:val="clear" w:color="auto" w:fill="auto"/>
              </w:rPr>
              <w:t>年底，本企业纳入合并财务报表范围的企业（       ）家</w:t>
            </w:r>
            <w:r>
              <w:rPr>
                <w:rFonts w:hint="eastAsia" w:ascii="仿宋_GB2312" w:eastAsia="仿宋_GB2312" w:hAnsiTheme="majorEastAsia"/>
                <w:color w:val="0000FF"/>
                <w:shd w:val="clear" w:color="auto" w:fill="auto"/>
              </w:rPr>
              <w:t>；</w:t>
            </w:r>
            <w:r>
              <w:rPr>
                <w:rFonts w:hint="eastAsia" w:ascii="仿宋_GB2312" w:eastAsia="仿宋_GB2312" w:hAnsiTheme="majorEastAsia"/>
                <w:shd w:val="clear" w:color="auto" w:fill="auto"/>
              </w:rPr>
              <w:t>本企业</w:t>
            </w:r>
            <w:r>
              <w:rPr>
                <w:rFonts w:hint="eastAsia" w:ascii="仿宋_GB2312" w:eastAsia="仿宋_GB2312" w:hAnsiTheme="majorEastAsia"/>
                <w:color w:val="000000" w:themeColor="text1"/>
                <w:shd w:val="clear" w:color="auto" w:fill="auto"/>
                <w14:textFill>
                  <w14:solidFill>
                    <w14:schemeClr w14:val="tx1"/>
                  </w14:solidFill>
                </w14:textFill>
              </w:rPr>
              <w:t>拥有全资和控股子公司（     ）家，参股公司（      ）家，分公司（     ）家。</w:t>
            </w:r>
          </w:p>
          <w:p>
            <w:pPr>
              <w:pStyle w:val="3"/>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shd w:val="clear" w:color="auto" w:fill="auto"/>
                <w14:textFill>
                  <w14:solidFill>
                    <w14:schemeClr w14:val="tx1"/>
                  </w14:solidFill>
                </w14:textFill>
              </w:rPr>
            </w:pPr>
            <w:r>
              <w:rPr>
                <w:rFonts w:hint="eastAsia" w:ascii="仿宋_GB2312" w:eastAsia="仿宋_GB2312" w:hAnsiTheme="majorEastAsia"/>
                <w:color w:val="000000" w:themeColor="text1"/>
                <w:shd w:val="clear" w:color="auto" w:fill="auto"/>
                <w14:textFill>
                  <w14:solidFill>
                    <w14:schemeClr w14:val="tx1"/>
                  </w14:solidFill>
                </w14:textFill>
              </w:rPr>
              <w:t>截至202</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2</w:t>
            </w:r>
            <w:r>
              <w:rPr>
                <w:rFonts w:hint="eastAsia" w:ascii="仿宋_GB2312" w:eastAsia="仿宋_GB2312" w:hAnsiTheme="majorEastAsia"/>
                <w:color w:val="000000" w:themeColor="text1"/>
                <w:shd w:val="clear" w:color="auto" w:fill="auto"/>
                <w14:textFill>
                  <w14:solidFill>
                    <w14:schemeClr w14:val="tx1"/>
                  </w14:solidFill>
                </w14:textFill>
              </w:rPr>
              <w:t>年底，本企业拥有有效专利（     ）项，其中发明专利（     ）项。</w:t>
            </w:r>
          </w:p>
          <w:p>
            <w:pPr>
              <w:pStyle w:val="3"/>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shd w:val="clear" w:color="auto" w:fill="auto"/>
                <w14:textFill>
                  <w14:solidFill>
                    <w14:schemeClr w14:val="tx1"/>
                  </w14:solidFill>
                </w14:textFill>
              </w:rPr>
            </w:pPr>
            <w:r>
              <w:rPr>
                <w:rFonts w:hint="eastAsia" w:ascii="仿宋_GB2312" w:eastAsia="仿宋_GB2312" w:hAnsiTheme="majorEastAsia"/>
                <w:color w:val="000000" w:themeColor="text1"/>
                <w:shd w:val="clear" w:color="auto" w:fill="auto"/>
                <w14:textFill>
                  <w14:solidFill>
                    <w14:schemeClr w14:val="tx1"/>
                  </w14:solidFill>
                </w14:textFill>
              </w:rPr>
              <w:t>截至202</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2</w:t>
            </w:r>
            <w:r>
              <w:rPr>
                <w:rFonts w:hint="eastAsia" w:ascii="仿宋_GB2312" w:eastAsia="仿宋_GB2312" w:hAnsiTheme="majorEastAsia"/>
                <w:color w:val="000000" w:themeColor="text1"/>
                <w:shd w:val="clear" w:color="auto" w:fill="auto"/>
                <w14:textFill>
                  <w14:solidFill>
                    <w14:schemeClr w14:val="tx1"/>
                  </w14:solidFill>
                </w14:textFill>
              </w:rPr>
              <w:t>年底，本企业参与形成的国际、国家或行业标准数（    ）项，其中国家或行业标准（      ）项、国际标准（      ）项。</w:t>
            </w:r>
          </w:p>
          <w:p>
            <w:pPr>
              <w:pStyle w:val="3"/>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shd w:val="clear" w:color="auto" w:fill="auto"/>
                <w14:textFill>
                  <w14:solidFill>
                    <w14:schemeClr w14:val="tx1"/>
                  </w14:solidFill>
                </w14:textFill>
              </w:rPr>
            </w:pP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2022年以来已实施的重大项目：A.项目名称</w:t>
            </w:r>
            <w:r>
              <w:rPr>
                <w:rFonts w:hint="eastAsia" w:ascii="仿宋_GB2312" w:eastAsia="仿宋_GB2312" w:hAnsiTheme="majorEastAsia"/>
                <w:color w:val="000000" w:themeColor="text1"/>
                <w:u w:val="single"/>
                <w:shd w:val="clear" w:color="auto" w:fill="auto"/>
                <w:lang w:val="en-US" w:eastAsia="zh-CN"/>
                <w14:textFill>
                  <w14:solidFill>
                    <w14:schemeClr w14:val="tx1"/>
                  </w14:solidFill>
                </w14:textFill>
              </w:rPr>
              <w:t xml:space="preserve">         </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总投资费用</w:t>
            </w:r>
            <w:r>
              <w:rPr>
                <w:rFonts w:hint="eastAsia" w:ascii="仿宋_GB2312" w:eastAsia="仿宋_GB2312" w:hAnsiTheme="majorEastAsia"/>
                <w:color w:val="000000" w:themeColor="text1"/>
                <w:u w:val="single"/>
                <w:shd w:val="clear" w:color="auto" w:fill="auto"/>
                <w:lang w:val="en-US" w:eastAsia="zh-CN"/>
                <w14:textFill>
                  <w14:solidFill>
                    <w14:schemeClr w14:val="tx1"/>
                  </w14:solidFill>
                </w14:textFill>
              </w:rPr>
              <w:t xml:space="preserve">       </w:t>
            </w:r>
            <w:r>
              <w:rPr>
                <w:rFonts w:hint="eastAsia" w:ascii="仿宋_GB2312" w:eastAsia="仿宋_GB2312" w:hAnsiTheme="majorEastAsia"/>
                <w:color w:val="000000" w:themeColor="text1"/>
                <w:u w:val="none"/>
                <w:shd w:val="clear" w:color="auto" w:fill="auto"/>
                <w:lang w:val="en-US" w:eastAsia="zh-CN"/>
                <w14:textFill>
                  <w14:solidFill>
                    <w14:schemeClr w14:val="tx1"/>
                  </w14:solidFill>
                </w14:textFill>
              </w:rPr>
              <w:t>万元；B.</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项目名称</w:t>
            </w:r>
            <w:r>
              <w:rPr>
                <w:rFonts w:hint="eastAsia" w:ascii="仿宋_GB2312" w:eastAsia="仿宋_GB2312" w:hAnsiTheme="majorEastAsia"/>
                <w:color w:val="000000" w:themeColor="text1"/>
                <w:u w:val="single"/>
                <w:shd w:val="clear" w:color="auto" w:fill="auto"/>
                <w:lang w:val="en-US" w:eastAsia="zh-CN"/>
                <w14:textFill>
                  <w14:solidFill>
                    <w14:schemeClr w14:val="tx1"/>
                  </w14:solidFill>
                </w14:textFill>
              </w:rPr>
              <w:t xml:space="preserve">         </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总投资费用</w:t>
            </w:r>
            <w:r>
              <w:rPr>
                <w:rFonts w:hint="eastAsia" w:ascii="仿宋_GB2312" w:eastAsia="仿宋_GB2312" w:hAnsiTheme="majorEastAsia"/>
                <w:color w:val="000000" w:themeColor="text1"/>
                <w:u w:val="single"/>
                <w:shd w:val="clear" w:color="auto" w:fill="auto"/>
                <w:lang w:val="en-US" w:eastAsia="zh-CN"/>
                <w14:textFill>
                  <w14:solidFill>
                    <w14:schemeClr w14:val="tx1"/>
                  </w14:solidFill>
                </w14:textFill>
              </w:rPr>
              <w:t xml:space="preserve">       </w:t>
            </w:r>
            <w:r>
              <w:rPr>
                <w:rFonts w:hint="eastAsia" w:ascii="仿宋_GB2312" w:eastAsia="仿宋_GB2312" w:hAnsiTheme="majorEastAsia"/>
                <w:color w:val="000000" w:themeColor="text1"/>
                <w:u w:val="none"/>
                <w:shd w:val="clear" w:color="auto" w:fill="auto"/>
                <w:lang w:val="en-US" w:eastAsia="zh-CN"/>
                <w14:textFill>
                  <w14:solidFill>
                    <w14:schemeClr w14:val="tx1"/>
                  </w14:solidFill>
                </w14:textFill>
              </w:rPr>
              <w:t>万元；C.</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项目名称</w:t>
            </w:r>
            <w:r>
              <w:rPr>
                <w:rFonts w:hint="eastAsia" w:ascii="仿宋_GB2312" w:eastAsia="仿宋_GB2312" w:hAnsiTheme="majorEastAsia"/>
                <w:color w:val="000000" w:themeColor="text1"/>
                <w:u w:val="single"/>
                <w:shd w:val="clear" w:color="auto" w:fill="auto"/>
                <w:lang w:val="en-US" w:eastAsia="zh-CN"/>
                <w14:textFill>
                  <w14:solidFill>
                    <w14:schemeClr w14:val="tx1"/>
                  </w14:solidFill>
                </w14:textFill>
              </w:rPr>
              <w:t xml:space="preserve">         </w:t>
            </w:r>
            <w:r>
              <w:rPr>
                <w:rFonts w:hint="eastAsia" w:ascii="仿宋_GB2312" w:eastAsia="仿宋_GB2312" w:hAnsiTheme="majorEastAsia"/>
                <w:color w:val="000000" w:themeColor="text1"/>
                <w:shd w:val="clear" w:color="auto" w:fill="auto"/>
                <w:lang w:val="en-US" w:eastAsia="zh-CN"/>
                <w14:textFill>
                  <w14:solidFill>
                    <w14:schemeClr w14:val="tx1"/>
                  </w14:solidFill>
                </w14:textFill>
              </w:rPr>
              <w:t>总投资费用</w:t>
            </w:r>
            <w:r>
              <w:rPr>
                <w:rFonts w:hint="eastAsia" w:ascii="仿宋_GB2312" w:eastAsia="仿宋_GB2312" w:hAnsiTheme="majorEastAsia"/>
                <w:color w:val="000000" w:themeColor="text1"/>
                <w:u w:val="single"/>
                <w:shd w:val="clear" w:color="auto" w:fill="auto"/>
                <w:lang w:val="en-US" w:eastAsia="zh-CN"/>
                <w14:textFill>
                  <w14:solidFill>
                    <w14:schemeClr w14:val="tx1"/>
                  </w14:solidFill>
                </w14:textFill>
              </w:rPr>
              <w:t xml:space="preserve">       </w:t>
            </w:r>
            <w:r>
              <w:rPr>
                <w:rFonts w:hint="eastAsia" w:ascii="仿宋_GB2312" w:eastAsia="仿宋_GB2312" w:hAnsiTheme="majorEastAsia"/>
                <w:color w:val="000000" w:themeColor="text1"/>
                <w:u w:val="none"/>
                <w:shd w:val="clear" w:color="auto" w:fill="auto"/>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3406" w:type="dxa"/>
            <w:gridSpan w:val="5"/>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法人代表（签字）：</w:t>
            </w:r>
          </w:p>
          <w:p>
            <w:pPr>
              <w:spacing w:line="240" w:lineRule="exact"/>
              <w:rPr>
                <w:rFonts w:ascii="仿宋_GB2312" w:hAnsi="宋体" w:eastAsia="仿宋_GB2312"/>
                <w:color w:val="000000" w:themeColor="text1"/>
                <w:sz w:val="24"/>
                <w14:textFill>
                  <w14:solidFill>
                    <w14:schemeClr w14:val="tx1"/>
                  </w14:solidFill>
                </w14:textFill>
              </w:rPr>
            </w:pPr>
          </w:p>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申报企业（盖章）：</w:t>
            </w:r>
          </w:p>
          <w:p>
            <w:pPr>
              <w:spacing w:line="240" w:lineRule="exact"/>
              <w:ind w:left="210" w:leftChars="105" w:firstLine="840" w:firstLineChars="350"/>
              <w:rPr>
                <w:rFonts w:ascii="仿宋_GB2312" w:hAnsi="宋体" w:eastAsia="仿宋_GB2312"/>
                <w:color w:val="000000" w:themeColor="text1"/>
                <w:sz w:val="24"/>
                <w14:textFill>
                  <w14:solidFill>
                    <w14:schemeClr w14:val="tx1"/>
                  </w14:solidFill>
                </w14:textFill>
              </w:rPr>
            </w:pPr>
          </w:p>
          <w:p>
            <w:pPr>
              <w:spacing w:line="240" w:lineRule="exact"/>
              <w:ind w:left="210" w:leftChars="105" w:firstLine="840" w:firstLineChars="350"/>
              <w:rPr>
                <w:rFonts w:hint="eastAsia" w:ascii="仿宋_GB2312" w:hAnsi="宋体" w:eastAsia="仿宋_GB2312"/>
                <w:color w:val="000000" w:themeColor="text1"/>
                <w:sz w:val="24"/>
                <w:lang w:eastAsia="zh-CN"/>
                <w14:textFill>
                  <w14:solidFill>
                    <w14:schemeClr w14:val="tx1"/>
                  </w14:solidFill>
                </w14:textFill>
              </w:rPr>
            </w:pPr>
          </w:p>
          <w:p>
            <w:pPr>
              <w:spacing w:line="240" w:lineRule="exact"/>
              <w:ind w:left="210" w:leftChars="105" w:firstLine="840" w:firstLineChars="350"/>
              <w:rPr>
                <w:rFonts w:hint="eastAsia" w:ascii="仿宋_GB2312" w:hAnsi="宋体" w:eastAsia="仿宋_GB2312"/>
                <w:color w:val="000000" w:themeColor="text1"/>
                <w:sz w:val="24"/>
                <w:lang w:eastAsia="zh-CN"/>
                <w14:textFill>
                  <w14:solidFill>
                    <w14:schemeClr w14:val="tx1"/>
                  </w14:solidFill>
                </w14:textFill>
              </w:rPr>
            </w:pPr>
          </w:p>
          <w:p>
            <w:pPr>
              <w:spacing w:line="240" w:lineRule="exact"/>
              <w:ind w:left="210" w:leftChars="105" w:firstLine="840" w:firstLineChars="35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2023</w:t>
            </w:r>
            <w:r>
              <w:rPr>
                <w:rFonts w:hint="eastAsia" w:ascii="仿宋_GB2312" w:hAnsi="宋体" w:eastAsia="仿宋_GB2312"/>
                <w:color w:val="000000" w:themeColor="text1"/>
                <w:sz w:val="24"/>
                <w14:textFill>
                  <w14:solidFill>
                    <w14:schemeClr w14:val="tx1"/>
                  </w14:solidFill>
                </w14:textFill>
              </w:rPr>
              <w:t>年   月   日</w:t>
            </w:r>
          </w:p>
        </w:tc>
        <w:tc>
          <w:tcPr>
            <w:tcW w:w="3923" w:type="dxa"/>
            <w:gridSpan w:val="7"/>
            <w:vAlign w:val="center"/>
          </w:tcPr>
          <w:p>
            <w:pPr>
              <w:spacing w:line="24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申报指标数据属实。</w:t>
            </w:r>
          </w:p>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主管财务负责人（签字）：</w:t>
            </w:r>
          </w:p>
          <w:p>
            <w:pPr>
              <w:spacing w:line="240" w:lineRule="exact"/>
              <w:rPr>
                <w:rFonts w:ascii="仿宋_GB2312" w:hAnsi="宋体" w:eastAsia="仿宋_GB2312"/>
                <w:color w:val="000000" w:themeColor="text1"/>
                <w:sz w:val="24"/>
                <w14:textFill>
                  <w14:solidFill>
                    <w14:schemeClr w14:val="tx1"/>
                  </w14:solidFill>
                </w14:textFill>
              </w:rPr>
            </w:pPr>
          </w:p>
          <w:p>
            <w:pPr>
              <w:spacing w:line="240" w:lineRule="exact"/>
              <w:ind w:firstLine="1200" w:firstLineChars="500"/>
              <w:rPr>
                <w:rFonts w:ascii="仿宋_GB2312" w:hAnsi="宋体" w:eastAsia="仿宋_GB2312"/>
                <w:color w:val="000000" w:themeColor="text1"/>
                <w:sz w:val="24"/>
                <w14:textFill>
                  <w14:solidFill>
                    <w14:schemeClr w14:val="tx1"/>
                  </w14:solidFill>
                </w14:textFill>
              </w:rPr>
            </w:pPr>
          </w:p>
          <w:p>
            <w:pPr>
              <w:spacing w:line="240" w:lineRule="exact"/>
              <w:ind w:firstLine="1200" w:firstLineChars="500"/>
              <w:rPr>
                <w:rFonts w:hint="eastAsia" w:ascii="仿宋_GB2312" w:hAnsi="宋体" w:eastAsia="仿宋_GB2312"/>
                <w:color w:val="000000" w:themeColor="text1"/>
                <w:sz w:val="24"/>
                <w:lang w:eastAsia="zh-CN"/>
                <w14:textFill>
                  <w14:solidFill>
                    <w14:schemeClr w14:val="tx1"/>
                  </w14:solidFill>
                </w14:textFill>
              </w:rPr>
            </w:pPr>
          </w:p>
          <w:p>
            <w:pPr>
              <w:spacing w:line="240" w:lineRule="exact"/>
              <w:ind w:firstLine="1200" w:firstLineChars="500"/>
              <w:rPr>
                <w:rFonts w:hint="eastAsia" w:ascii="仿宋_GB2312" w:hAnsi="宋体" w:eastAsia="仿宋_GB2312"/>
                <w:color w:val="000000" w:themeColor="text1"/>
                <w:sz w:val="24"/>
                <w:lang w:eastAsia="zh-CN"/>
                <w14:textFill>
                  <w14:solidFill>
                    <w14:schemeClr w14:val="tx1"/>
                  </w14:solidFill>
                </w14:textFill>
              </w:rPr>
            </w:pPr>
          </w:p>
          <w:p>
            <w:pPr>
              <w:spacing w:line="240" w:lineRule="exact"/>
              <w:ind w:firstLine="1200" w:firstLineChars="5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2023</w:t>
            </w:r>
            <w:r>
              <w:rPr>
                <w:rFonts w:hint="eastAsia" w:ascii="仿宋_GB2312" w:hAnsi="宋体" w:eastAsia="仿宋_GB2312"/>
                <w:color w:val="000000" w:themeColor="text1"/>
                <w:sz w:val="24"/>
                <w14:textFill>
                  <w14:solidFill>
                    <w14:schemeClr w14:val="tx1"/>
                  </w14:solidFill>
                </w14:textFill>
              </w:rPr>
              <w:t>年  月  日</w:t>
            </w:r>
          </w:p>
        </w:tc>
        <w:tc>
          <w:tcPr>
            <w:tcW w:w="3338" w:type="dxa"/>
            <w:gridSpan w:val="7"/>
            <w:vAlign w:val="center"/>
          </w:tcPr>
          <w:p>
            <w:pPr>
              <w:spacing w:line="24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提交经审计的</w:t>
            </w:r>
            <w:r>
              <w:rPr>
                <w:rFonts w:hint="eastAsia" w:ascii="仿宋_GB2312" w:hAnsi="宋体" w:eastAsia="仿宋_GB2312"/>
                <w:color w:val="000000" w:themeColor="text1"/>
                <w:sz w:val="24"/>
                <w:lang w:eastAsia="zh-CN"/>
                <w14:textFill>
                  <w14:solidFill>
                    <w14:schemeClr w14:val="tx1"/>
                  </w14:solidFill>
                </w14:textFill>
              </w:rPr>
              <w:t>202</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年相关财务报表(复印件)或证明材料。</w:t>
            </w:r>
          </w:p>
          <w:p>
            <w:pPr>
              <w:spacing w:line="240" w:lineRule="exact"/>
              <w:ind w:firstLine="960" w:firstLineChars="400"/>
              <w:rPr>
                <w:rFonts w:ascii="仿宋_GB2312" w:hAnsi="宋体" w:eastAsia="仿宋_GB2312"/>
                <w:color w:val="000000" w:themeColor="text1"/>
                <w:sz w:val="24"/>
                <w14:textFill>
                  <w14:solidFill>
                    <w14:schemeClr w14:val="tx1"/>
                  </w14:solidFill>
                </w14:textFill>
              </w:rPr>
            </w:pPr>
          </w:p>
          <w:p>
            <w:pPr>
              <w:spacing w:line="240" w:lineRule="exact"/>
              <w:ind w:firstLine="960" w:firstLineChars="400"/>
              <w:rPr>
                <w:rFonts w:hint="eastAsia" w:ascii="仿宋_GB2312" w:hAnsi="宋体" w:eastAsia="仿宋_GB2312"/>
                <w:color w:val="000000" w:themeColor="text1"/>
                <w:sz w:val="24"/>
                <w:lang w:eastAsia="zh-CN"/>
                <w14:textFill>
                  <w14:solidFill>
                    <w14:schemeClr w14:val="tx1"/>
                  </w14:solidFill>
                </w14:textFill>
              </w:rPr>
            </w:pPr>
          </w:p>
          <w:p>
            <w:pPr>
              <w:spacing w:line="240" w:lineRule="exact"/>
              <w:ind w:firstLine="960" w:firstLineChars="400"/>
              <w:rPr>
                <w:rFonts w:hint="eastAsia" w:ascii="仿宋_GB2312" w:hAnsi="宋体" w:eastAsia="仿宋_GB2312"/>
                <w:color w:val="000000" w:themeColor="text1"/>
                <w:sz w:val="24"/>
                <w:lang w:eastAsia="zh-CN"/>
                <w14:textFill>
                  <w14:solidFill>
                    <w14:schemeClr w14:val="tx1"/>
                  </w14:solidFill>
                </w14:textFill>
              </w:rPr>
            </w:pPr>
          </w:p>
          <w:p>
            <w:pPr>
              <w:spacing w:line="240" w:lineRule="exact"/>
              <w:ind w:firstLine="960" w:firstLineChars="400"/>
              <w:rPr>
                <w:rFonts w:ascii="仿宋_GB2312" w:hAnsi="宋体" w:eastAsia="仿宋_GB2312"/>
                <w:color w:val="000000" w:themeColor="text1"/>
                <w:sz w:val="24"/>
                <w14:textFill>
                  <w14:solidFill>
                    <w14:schemeClr w14:val="tx1"/>
                  </w14:solidFill>
                </w14:textFill>
              </w:rPr>
            </w:pPr>
            <w:bookmarkStart w:id="0" w:name="_GoBack"/>
            <w:bookmarkEnd w:id="0"/>
            <w:r>
              <w:rPr>
                <w:rFonts w:hint="eastAsia" w:ascii="仿宋_GB2312" w:hAnsi="宋体" w:eastAsia="仿宋_GB2312"/>
                <w:color w:val="000000" w:themeColor="text1"/>
                <w:sz w:val="24"/>
                <w:lang w:eastAsia="zh-CN"/>
                <w14:textFill>
                  <w14:solidFill>
                    <w14:schemeClr w14:val="tx1"/>
                  </w14:solidFill>
                </w14:textFill>
              </w:rPr>
              <w:t>2023</w:t>
            </w:r>
            <w:r>
              <w:rPr>
                <w:rFonts w:hint="eastAsia" w:ascii="仿宋_GB2312" w:hAnsi="宋体" w:eastAsia="仿宋_GB2312"/>
                <w:color w:val="000000" w:themeColor="text1"/>
                <w:sz w:val="24"/>
                <w14:textFill>
                  <w14:solidFill>
                    <w14:schemeClr w14:val="tx1"/>
                  </w14:solidFill>
                </w14:textFill>
              </w:rPr>
              <w:t>年  月   日</w:t>
            </w:r>
          </w:p>
        </w:tc>
      </w:tr>
    </w:tbl>
    <w:p>
      <w:pPr>
        <w:spacing w:line="640" w:lineRule="exact"/>
        <w:ind w:left="-856" w:leftChars="-428" w:firstLine="560" w:firstLineChars="200"/>
        <w:jc w:val="both"/>
        <w:rPr>
          <w:rFonts w:ascii="仿宋_GB2312" w:hAnsi="黑体" w:eastAsia="仿宋_GB2312"/>
          <w:color w:val="000000" w:themeColor="text1"/>
          <w:sz w:val="24"/>
          <w14:textFill>
            <w14:solidFill>
              <w14:schemeClr w14:val="tx1"/>
            </w14:solidFill>
          </w14:textFill>
        </w:rPr>
        <w:sectPr>
          <w:headerReference r:id="rId5" w:type="default"/>
          <w:footerReference r:id="rId6" w:type="default"/>
          <w:footerReference r:id="rId7" w:type="even"/>
          <w:pgSz w:w="11907" w:h="16840"/>
          <w:pgMar w:top="1474" w:right="1644" w:bottom="1474" w:left="1644" w:header="720" w:footer="720" w:gutter="0"/>
          <w:pgBorders>
            <w:top w:val="none" w:sz="0" w:space="0"/>
            <w:left w:val="none" w:sz="0" w:space="0"/>
            <w:bottom w:val="none" w:sz="0" w:space="0"/>
            <w:right w:val="none" w:sz="0" w:space="0"/>
          </w:pgBorders>
          <w:cols w:space="0" w:num="1"/>
        </w:sectPr>
      </w:pPr>
      <w:r>
        <w:rPr>
          <w:rFonts w:hint="eastAsia" w:ascii="仿宋_GB2312" w:hAnsi="黑体" w:eastAsia="仿宋_GB2312"/>
          <w:color w:val="000000" w:themeColor="text1"/>
          <w:sz w:val="28"/>
          <w:szCs w:val="28"/>
          <w14:textFill>
            <w14:solidFill>
              <w14:schemeClr w14:val="tx1"/>
            </w14:solidFill>
          </w14:textFill>
        </w:rPr>
        <w:t>注：</w:t>
      </w:r>
      <w:r>
        <w:rPr>
          <w:rFonts w:hint="eastAsia" w:ascii="仿宋_GB2312" w:hAnsi="黑体" w:eastAsia="仿宋_GB2312"/>
          <w:color w:val="000000" w:themeColor="text1"/>
          <w:sz w:val="24"/>
          <w14:textFill>
            <w14:solidFill>
              <w14:schemeClr w14:val="tx1"/>
            </w14:solidFill>
          </w14:textFill>
        </w:rPr>
        <w:t>请认真参照附件二的填表说明填写或打√，同时登录sys.sdfie.org.cn/login进行网上申报，签字盖章后将此表连同证明材料邮寄至</w:t>
      </w:r>
      <w:r>
        <w:rPr>
          <w:rFonts w:hint="eastAsia" w:ascii="仿宋_GB2312" w:hAnsi="黑体" w:eastAsia="仿宋_GB2312"/>
          <w:color w:val="000000" w:themeColor="text1"/>
          <w:sz w:val="24"/>
          <w:lang w:eastAsia="zh-CN"/>
          <w14:textFill>
            <w14:solidFill>
              <w14:schemeClr w14:val="tx1"/>
            </w14:solidFill>
          </w14:textFill>
        </w:rPr>
        <w:t>山东省企业联合会</w:t>
      </w:r>
      <w:r>
        <w:rPr>
          <w:rFonts w:hint="eastAsia" w:ascii="仿宋_GB2312" w:hAnsi="黑体" w:eastAsia="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640" w:lineRule="exact"/>
        <w:textAlignment w:val="baseline"/>
        <w:rPr>
          <w:rFonts w:ascii="黑体" w:hAnsi="黑体" w:eastAsia="黑体" w:cs="黑体"/>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jc w:val="center"/>
        <w:textAlignment w:val="baseline"/>
        <w:rPr>
          <w:rFonts w:ascii="黑体" w:eastAsia="黑体"/>
          <w:color w:val="000000" w:themeColor="text1"/>
          <w:spacing w:val="-11"/>
          <w:sz w:val="32"/>
          <w:szCs w:val="32"/>
          <w14:textFill>
            <w14:solidFill>
              <w14:schemeClr w14:val="tx1"/>
            </w14:solidFill>
          </w14:textFill>
        </w:rPr>
      </w:pPr>
      <w:r>
        <w:rPr>
          <w:rFonts w:hint="eastAsia" w:ascii="黑体" w:hAnsi="华文中宋" w:eastAsia="黑体"/>
          <w:color w:val="000000" w:themeColor="text1"/>
          <w:spacing w:val="-20"/>
          <w:sz w:val="36"/>
          <w:szCs w:val="36"/>
          <w14:textFill>
            <w14:solidFill>
              <w14:schemeClr w14:val="tx1"/>
            </w14:solidFill>
          </w14:textFill>
        </w:rPr>
        <w:t xml:space="preserve"> </w:t>
      </w:r>
      <w:r>
        <w:rPr>
          <w:rFonts w:hint="eastAsia" w:ascii="黑体" w:eastAsia="黑体"/>
          <w:color w:val="000000" w:themeColor="text1"/>
          <w:spacing w:val="-11"/>
          <w:sz w:val="36"/>
          <w:szCs w:val="36"/>
          <w:lang w:eastAsia="zh-CN"/>
          <w14:textFill>
            <w14:solidFill>
              <w14:schemeClr w14:val="tx1"/>
            </w14:solidFill>
          </w14:textFill>
        </w:rPr>
        <w:t>2023</w:t>
      </w:r>
      <w:r>
        <w:rPr>
          <w:rFonts w:hint="eastAsia" w:ascii="黑体" w:eastAsia="黑体"/>
          <w:color w:val="000000" w:themeColor="text1"/>
          <w:spacing w:val="-11"/>
          <w:sz w:val="36"/>
          <w:szCs w:val="36"/>
          <w14:textFill>
            <w14:solidFill>
              <w14:schemeClr w14:val="tx1"/>
            </w14:solidFill>
          </w14:textFill>
        </w:rPr>
        <w:t>山东企业100强、工业企业100强申报表填表说明</w:t>
      </w:r>
    </w:p>
    <w:p>
      <w:pPr>
        <w:keepNext w:val="0"/>
        <w:keepLines w:val="0"/>
        <w:pageBreakBefore w:val="0"/>
        <w:widowControl w:val="0"/>
        <w:kinsoku/>
        <w:wordWrap/>
        <w:overflowPunct/>
        <w:topLinePunct w:val="0"/>
        <w:autoSpaceDE/>
        <w:autoSpaceDN/>
        <w:bidi w:val="0"/>
        <w:adjustRightInd w:val="0"/>
        <w:snapToGrid/>
        <w:spacing w:line="640" w:lineRule="exact"/>
        <w:jc w:val="center"/>
        <w:textAlignment w:val="baseline"/>
        <w:rPr>
          <w:rFonts w:ascii="华文中宋" w:hAnsi="华文中宋" w:eastAsia="华文中宋"/>
          <w:b/>
          <w:color w:val="000000" w:themeColor="text1"/>
          <w:sz w:val="36"/>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山东企业100强、工业企业100强申报表主要栏目填报说明如下：</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一、企业性质栏：请从“国有”“民营”两种性质中选一项打√。国有是指国有及国有控股企业,民营是指非国有企业，包括集体和私营企业等。</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二、生产的产品或提供的服务栏：指企业生产的主要产品或提供的主要服务，按在营业收入的占比由大到小排列，最多不超过3项。(必须填写)</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三、指标栏：所有指标均按企业合并财务报表的数据填报，金额单位：万元人民币。合并财务报表的合并范围应当以控制为基础予以确定。</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营业收入：包括企业的所有收入</w:t>
      </w:r>
      <w:r>
        <w:rPr>
          <w:rFonts w:hint="eastAsia" w:ascii="仿宋_GB2312" w:hAnsi="仿宋" w:eastAsia="仿宋_GB2312"/>
          <w:sz w:val="32"/>
          <w:szCs w:val="32"/>
          <w:lang w:eastAsia="zh-CN"/>
        </w:rPr>
        <w:t>（</w:t>
      </w:r>
      <w:r>
        <w:rPr>
          <w:rFonts w:hint="eastAsia" w:ascii="仿宋_GB2312" w:hAnsi="仿宋" w:eastAsia="仿宋_GB2312"/>
          <w:sz w:val="32"/>
          <w:szCs w:val="32"/>
        </w:rPr>
        <w:t>不含增值税</w:t>
      </w:r>
      <w:r>
        <w:rPr>
          <w:rFonts w:hint="eastAsia" w:ascii="仿宋_GB2312" w:hAnsi="仿宋" w:eastAsia="仿宋_GB2312"/>
          <w:sz w:val="32"/>
          <w:szCs w:val="32"/>
          <w:lang w:eastAsia="zh-CN"/>
        </w:rPr>
        <w:t>）</w:t>
      </w:r>
      <w:r>
        <w:rPr>
          <w:rFonts w:hint="eastAsia" w:ascii="仿宋_GB2312" w:hAnsi="仿宋" w:eastAsia="仿宋_GB2312"/>
          <w:sz w:val="32"/>
          <w:szCs w:val="32"/>
        </w:rPr>
        <w:t>，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利润总额：所得税税前的利润。</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净利润：利润总额扣除所得税。</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归属母公司所有者净利润：净利润扣除少数股东损益。</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资产总额：年末的资产总额。</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所有者权益：年末的所有者权益总额。</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归属母公司所有者权益：所有者权益扣除少数股东权益。</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员工总数：年度平均从业人数（含所有被合并报表企业的人数）。</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海外收入、海外资产、海外员工是指企业在中国大陆以外的营业收入、资产、员工。海外收入以平均汇率折算,海外资产以年底汇率折算。平均汇率：</w:t>
      </w:r>
      <w:r>
        <w:rPr>
          <w:rFonts w:hint="eastAsia" w:ascii="仿宋_GB2312" w:hAnsi="仿宋" w:eastAsia="仿宋_GB2312"/>
          <w:sz w:val="32"/>
          <w:szCs w:val="32"/>
          <w:lang w:eastAsia="zh-CN"/>
        </w:rPr>
        <w:t>2021</w:t>
      </w:r>
      <w:r>
        <w:rPr>
          <w:rFonts w:hint="eastAsia" w:ascii="仿宋_GB2312" w:hAnsi="仿宋" w:eastAsia="仿宋_GB2312"/>
          <w:sz w:val="32"/>
          <w:szCs w:val="32"/>
        </w:rPr>
        <w:t>年为1美元=6.4476元人民币，202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年为1美元=6.</w:t>
      </w:r>
      <w:r>
        <w:rPr>
          <w:rFonts w:hint="eastAsia" w:ascii="仿宋_GB2312" w:hAnsi="仿宋" w:eastAsia="仿宋_GB2312"/>
          <w:sz w:val="32"/>
          <w:szCs w:val="32"/>
          <w:lang w:val="en-US" w:eastAsia="zh-CN"/>
        </w:rPr>
        <w:t>7144</w:t>
      </w:r>
      <w:r>
        <w:rPr>
          <w:rFonts w:hint="eastAsia" w:ascii="仿宋_GB2312" w:hAnsi="仿宋" w:eastAsia="仿宋_GB2312"/>
          <w:sz w:val="32"/>
          <w:szCs w:val="32"/>
        </w:rPr>
        <w:t xml:space="preserve">元人民币；海外资产以年底汇率折算，年底汇率: </w:t>
      </w:r>
      <w:r>
        <w:rPr>
          <w:rFonts w:hint="eastAsia" w:ascii="仿宋_GB2312" w:hAnsi="仿宋" w:eastAsia="仿宋_GB2312"/>
          <w:sz w:val="32"/>
          <w:szCs w:val="32"/>
          <w:lang w:eastAsia="zh-CN"/>
        </w:rPr>
        <w:t>2021</w:t>
      </w:r>
      <w:r>
        <w:rPr>
          <w:rFonts w:hint="eastAsia" w:ascii="仿宋_GB2312" w:hAnsi="仿宋" w:eastAsia="仿宋_GB2312"/>
          <w:sz w:val="32"/>
          <w:szCs w:val="32"/>
        </w:rPr>
        <w:t>年为1美元=6.3757元人民币，202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年为1美元=6.</w:t>
      </w:r>
      <w:r>
        <w:rPr>
          <w:rFonts w:hint="eastAsia" w:ascii="仿宋_GB2312" w:hAnsi="仿宋" w:eastAsia="仿宋_GB2312"/>
          <w:sz w:val="32"/>
          <w:szCs w:val="32"/>
          <w:lang w:val="en-US" w:eastAsia="zh-CN"/>
        </w:rPr>
        <w:t>9646</w:t>
      </w:r>
      <w:r>
        <w:rPr>
          <w:rFonts w:hint="eastAsia" w:ascii="仿宋_GB2312" w:hAnsi="仿宋" w:eastAsia="仿宋_GB2312"/>
          <w:sz w:val="32"/>
          <w:szCs w:val="32"/>
        </w:rPr>
        <w:t>元人民币。</w:t>
      </w:r>
    </w:p>
    <w:p>
      <w:pPr>
        <w:keepNext w:val="0"/>
        <w:keepLines w:val="0"/>
        <w:pageBreakBefore w:val="0"/>
        <w:widowControl w:val="0"/>
        <w:numPr>
          <w:ilvl w:val="0"/>
          <w:numId w:val="2"/>
        </w:numPr>
        <w:kinsoku/>
        <w:wordWrap/>
        <w:overflowPunct/>
        <w:topLinePunct w:val="0"/>
        <w:autoSpaceDE/>
        <w:autoSpaceDN/>
        <w:bidi w:val="0"/>
        <w:adjustRightInd w:val="0"/>
        <w:snapToGrid/>
        <w:spacing w:line="640" w:lineRule="exact"/>
        <w:ind w:right="-87"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战略性新兴产业的行业分类代码如下：1、新一代信息技术产业；2、高端装备制造产业；3、新材料产业；4、生物产业；5、新能源汽车产业；6、新能源产业；7、节能环保产业；8、数字创意产业；9、相关服务业。</w:t>
      </w:r>
    </w:p>
    <w:p>
      <w:pPr>
        <w:keepNext w:val="0"/>
        <w:keepLines w:val="0"/>
        <w:pageBreakBefore w:val="0"/>
        <w:widowControl w:val="0"/>
        <w:numPr>
          <w:ilvl w:val="0"/>
          <w:numId w:val="2"/>
        </w:numPr>
        <w:kinsoku/>
        <w:wordWrap/>
        <w:overflowPunct/>
        <w:topLinePunct w:val="0"/>
        <w:autoSpaceDE/>
        <w:autoSpaceDN/>
        <w:bidi w:val="0"/>
        <w:adjustRightInd w:val="0"/>
        <w:snapToGrid/>
        <w:spacing w:line="640" w:lineRule="exact"/>
        <w:ind w:right="-87"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sz w:val="32"/>
          <w:szCs w:val="32"/>
          <w:lang w:eastAsia="zh-CN"/>
        </w:rPr>
        <w:t>十强产业的行业分类代码为：</w:t>
      </w:r>
      <w:r>
        <w:rPr>
          <w:rFonts w:hint="eastAsia" w:ascii="仿宋_GB2312" w:hAnsi="仿宋" w:eastAsia="仿宋_GB2312"/>
          <w:sz w:val="32"/>
          <w:szCs w:val="32"/>
          <w:lang w:val="en-US" w:eastAsia="zh-CN"/>
        </w:rPr>
        <w:t>A、</w:t>
      </w:r>
      <w:r>
        <w:rPr>
          <w:rFonts w:hint="eastAsia" w:ascii="仿宋_GB2312" w:hAnsi="仿宋" w:eastAsia="仿宋_GB2312" w:cs="Times New Roman"/>
          <w:sz w:val="32"/>
          <w:szCs w:val="32"/>
          <w:lang w:eastAsia="zh-CN"/>
        </w:rPr>
        <w:t>新一代信息技术产业；</w:t>
      </w:r>
      <w:r>
        <w:rPr>
          <w:rFonts w:hint="eastAsia" w:ascii="仿宋_GB2312" w:hAnsi="仿宋" w:eastAsia="仿宋_GB2312" w:cs="Times New Roman"/>
          <w:sz w:val="32"/>
          <w:szCs w:val="32"/>
          <w:lang w:val="en-US" w:eastAsia="zh-CN"/>
        </w:rPr>
        <w:t>B、</w:t>
      </w:r>
      <w:r>
        <w:rPr>
          <w:rFonts w:hint="eastAsia" w:ascii="仿宋_GB2312" w:hAnsi="仿宋" w:eastAsia="仿宋_GB2312" w:cs="Times New Roman"/>
          <w:sz w:val="32"/>
          <w:szCs w:val="32"/>
          <w:lang w:eastAsia="zh-CN"/>
        </w:rPr>
        <w:t>高端装备产业；</w:t>
      </w:r>
      <w:r>
        <w:rPr>
          <w:rFonts w:hint="eastAsia" w:ascii="仿宋_GB2312" w:hAnsi="仿宋" w:eastAsia="仿宋_GB2312" w:cs="Times New Roman"/>
          <w:sz w:val="32"/>
          <w:szCs w:val="32"/>
          <w:lang w:val="en-US" w:eastAsia="zh-CN"/>
        </w:rPr>
        <w:t>C、</w:t>
      </w:r>
      <w:r>
        <w:rPr>
          <w:rFonts w:hint="eastAsia" w:ascii="仿宋_GB2312" w:hAnsi="仿宋" w:eastAsia="仿宋_GB2312" w:cs="Times New Roman"/>
          <w:sz w:val="32"/>
          <w:szCs w:val="32"/>
          <w:lang w:eastAsia="zh-CN"/>
        </w:rPr>
        <w:t>新能源新材料产业；</w:t>
      </w:r>
      <w:r>
        <w:rPr>
          <w:rFonts w:hint="eastAsia" w:ascii="仿宋_GB2312" w:hAnsi="仿宋" w:eastAsia="仿宋_GB2312" w:cs="Times New Roman"/>
          <w:sz w:val="32"/>
          <w:szCs w:val="32"/>
          <w:lang w:val="en-US" w:eastAsia="zh-CN"/>
        </w:rPr>
        <w:t>D、</w:t>
      </w:r>
      <w:r>
        <w:rPr>
          <w:rFonts w:hint="eastAsia" w:ascii="仿宋_GB2312" w:hAnsi="仿宋" w:eastAsia="仿宋_GB2312" w:cs="Times New Roman"/>
          <w:sz w:val="32"/>
          <w:szCs w:val="32"/>
          <w:lang w:eastAsia="zh-CN"/>
        </w:rPr>
        <w:t>现代海洋产业；</w:t>
      </w:r>
      <w:r>
        <w:rPr>
          <w:rFonts w:hint="eastAsia" w:ascii="仿宋_GB2312" w:hAnsi="仿宋" w:eastAsia="仿宋_GB2312" w:cs="Times New Roman"/>
          <w:sz w:val="32"/>
          <w:szCs w:val="32"/>
          <w:lang w:val="en-US" w:eastAsia="zh-CN"/>
        </w:rPr>
        <w:t>E、</w:t>
      </w:r>
      <w:r>
        <w:rPr>
          <w:rFonts w:hint="eastAsia" w:ascii="仿宋_GB2312" w:hAnsi="仿宋" w:eastAsia="仿宋_GB2312" w:cs="Times New Roman"/>
          <w:sz w:val="32"/>
          <w:szCs w:val="32"/>
          <w:lang w:eastAsia="zh-CN"/>
        </w:rPr>
        <w:t>医养健康产业; </w:t>
      </w:r>
      <w:r>
        <w:rPr>
          <w:rFonts w:hint="eastAsia" w:ascii="仿宋_GB2312" w:hAnsi="仿宋" w:eastAsia="仿宋_GB2312" w:cs="Times New Roman"/>
          <w:sz w:val="32"/>
          <w:szCs w:val="32"/>
          <w:lang w:val="en-US" w:eastAsia="zh-CN"/>
        </w:rPr>
        <w:t>F、</w:t>
      </w:r>
      <w:r>
        <w:rPr>
          <w:rFonts w:hint="eastAsia" w:ascii="仿宋_GB2312" w:hAnsi="仿宋" w:eastAsia="仿宋_GB2312" w:cs="Times New Roman"/>
          <w:sz w:val="32"/>
          <w:szCs w:val="32"/>
          <w:lang w:eastAsia="zh-CN"/>
        </w:rPr>
        <w:t>改造提升高端化工产业；</w:t>
      </w:r>
      <w:r>
        <w:rPr>
          <w:rFonts w:hint="eastAsia" w:ascii="仿宋_GB2312" w:hAnsi="仿宋" w:eastAsia="仿宋_GB2312" w:cs="Times New Roman"/>
          <w:sz w:val="32"/>
          <w:szCs w:val="32"/>
          <w:lang w:val="en-US" w:eastAsia="zh-CN"/>
        </w:rPr>
        <w:t>G、</w:t>
      </w:r>
      <w:r>
        <w:rPr>
          <w:rFonts w:hint="eastAsia" w:ascii="仿宋_GB2312" w:hAnsi="仿宋" w:eastAsia="仿宋_GB2312" w:cs="Times New Roman"/>
          <w:sz w:val="32"/>
          <w:szCs w:val="32"/>
          <w:lang w:eastAsia="zh-CN"/>
        </w:rPr>
        <w:t>现代高效农业</w:t>
      </w:r>
      <w:r>
        <w:rPr>
          <w:rFonts w:hint="eastAsia" w:ascii="仿宋_GB2312" w:hAnsi="仿宋" w:eastAsia="仿宋_GB2312" w:cs="Times New Roman"/>
          <w:sz w:val="32"/>
          <w:szCs w:val="32"/>
          <w:lang w:val="en-US" w:eastAsia="zh-CN"/>
        </w:rPr>
        <w:t>H、</w:t>
      </w:r>
      <w:r>
        <w:rPr>
          <w:rFonts w:hint="eastAsia" w:ascii="仿宋_GB2312" w:hAnsi="仿宋" w:eastAsia="仿宋_GB2312" w:cs="Times New Roman"/>
          <w:sz w:val="32"/>
          <w:szCs w:val="32"/>
          <w:lang w:eastAsia="zh-CN"/>
        </w:rPr>
        <w:t>文化创意产业；</w:t>
      </w:r>
      <w:r>
        <w:rPr>
          <w:rFonts w:hint="eastAsia" w:ascii="仿宋_GB2312" w:hAnsi="仿宋" w:eastAsia="仿宋_GB2312" w:cs="Times New Roman"/>
          <w:sz w:val="32"/>
          <w:szCs w:val="32"/>
          <w:lang w:val="en-US" w:eastAsia="zh-CN"/>
        </w:rPr>
        <w:t>I、</w:t>
      </w:r>
      <w:r>
        <w:rPr>
          <w:rFonts w:hint="eastAsia" w:ascii="仿宋_GB2312" w:hAnsi="仿宋" w:eastAsia="仿宋_GB2312" w:cs="Times New Roman"/>
          <w:sz w:val="32"/>
          <w:szCs w:val="32"/>
          <w:lang w:eastAsia="zh-CN"/>
        </w:rPr>
        <w:t>精品旅游产业；</w:t>
      </w:r>
      <w:r>
        <w:rPr>
          <w:rFonts w:hint="eastAsia" w:ascii="仿宋_GB2312" w:hAnsi="仿宋" w:eastAsia="仿宋_GB2312" w:cs="Times New Roman"/>
          <w:sz w:val="32"/>
          <w:szCs w:val="32"/>
          <w:lang w:val="en-US" w:eastAsia="zh-CN"/>
        </w:rPr>
        <w:t>J、</w:t>
      </w:r>
      <w:r>
        <w:rPr>
          <w:rFonts w:hint="eastAsia" w:ascii="仿宋_GB2312" w:hAnsi="仿宋" w:eastAsia="仿宋_GB2312" w:cs="Times New Roman"/>
          <w:sz w:val="32"/>
          <w:szCs w:val="32"/>
          <w:lang w:eastAsia="zh-CN"/>
        </w:rPr>
        <w:t>现代金融服务</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sz w:val="32"/>
          <w:szCs w:val="32"/>
        </w:rPr>
      </w:pPr>
      <w:r>
        <w:rPr>
          <w:rFonts w:hint="eastAsia" w:ascii="仿宋_GB2312" w:hAnsi="仿宋" w:eastAsia="仿宋_GB2312"/>
          <w:sz w:val="32"/>
          <w:szCs w:val="32"/>
          <w:lang w:eastAsia="zh-CN"/>
        </w:rPr>
        <w:t>六</w:t>
      </w:r>
      <w:r>
        <w:rPr>
          <w:rFonts w:hint="eastAsia" w:ascii="仿宋_GB2312" w:hAnsi="仿宋" w:eastAsia="仿宋_GB2312"/>
          <w:sz w:val="32"/>
          <w:szCs w:val="32"/>
        </w:rPr>
        <w:t>、企业信息栏：请按照要求填写或打√。</w:t>
      </w:r>
    </w:p>
    <w:p>
      <w:pPr>
        <w:keepNext w:val="0"/>
        <w:keepLines w:val="0"/>
        <w:pageBreakBefore w:val="0"/>
        <w:widowControl w:val="0"/>
        <w:kinsoku/>
        <w:wordWrap/>
        <w:overflowPunct/>
        <w:topLinePunct w:val="0"/>
        <w:autoSpaceDE/>
        <w:autoSpaceDN/>
        <w:bidi w:val="0"/>
        <w:adjustRightInd w:val="0"/>
        <w:snapToGrid/>
        <w:spacing w:line="640" w:lineRule="exact"/>
        <w:ind w:right="-87" w:firstLine="640" w:firstLineChars="200"/>
        <w:textAlignment w:val="baseline"/>
        <w:rPr>
          <w:rFonts w:ascii="仿宋_GB2312" w:hAnsi="仿宋" w:eastAsia="仿宋_GB2312"/>
          <w:color w:val="000000" w:themeColor="text1"/>
          <w:sz w:val="32"/>
          <w14:textFill>
            <w14:solidFill>
              <w14:schemeClr w14:val="tx1"/>
            </w14:solidFill>
          </w14:textFill>
        </w:rPr>
      </w:pPr>
      <w:r>
        <w:rPr>
          <w:rFonts w:hint="eastAsia" w:ascii="仿宋_GB2312" w:hAnsi="仿宋" w:eastAsia="仿宋_GB2312"/>
          <w:sz w:val="32"/>
          <w:szCs w:val="32"/>
          <w:lang w:eastAsia="zh-CN"/>
        </w:rPr>
        <w:t>七</w:t>
      </w:r>
      <w:r>
        <w:rPr>
          <w:rFonts w:hint="eastAsia" w:ascii="仿宋_GB2312" w:hAnsi="仿宋" w:eastAsia="仿宋_GB2312"/>
          <w:sz w:val="32"/>
          <w:szCs w:val="32"/>
        </w:rPr>
        <w:t>、所有填报栏目一定要完整，资料要仔细核对，保证名称及数据的准确性，并请签字、盖章。</w:t>
      </w:r>
    </w:p>
    <w:p>
      <w:pPr>
        <w:keepNext w:val="0"/>
        <w:keepLines w:val="0"/>
        <w:pageBreakBefore w:val="0"/>
        <w:widowControl w:val="0"/>
        <w:kinsoku/>
        <w:wordWrap/>
        <w:overflowPunct/>
        <w:topLinePunct w:val="0"/>
        <w:autoSpaceDE/>
        <w:autoSpaceDN/>
        <w:bidi w:val="0"/>
        <w:adjustRightInd w:val="0"/>
        <w:snapToGrid/>
        <w:spacing w:line="640" w:lineRule="exact"/>
        <w:ind w:right="-87" w:firstLine="400" w:firstLineChars="200"/>
        <w:textAlignment w:val="baseline"/>
      </w:pPr>
    </w:p>
    <w:sectPr>
      <w:headerReference r:id="rId8" w:type="default"/>
      <w:footerReference r:id="rId9" w:type="default"/>
      <w:pgSz w:w="11906" w:h="16838"/>
      <w:pgMar w:top="1440" w:right="1644" w:bottom="1440" w:left="1644"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F0F3E"/>
    <w:multiLevelType w:val="multilevel"/>
    <w:tmpl w:val="02BF0F3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5656D7"/>
    <w:multiLevelType w:val="singleLevel"/>
    <w:tmpl w:val="395656D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2Y5MmI5YTg4NDdhZmI4NjA1OGI2MTkxYmIxYjgifQ=="/>
  </w:docVars>
  <w:rsids>
    <w:rsidRoot w:val="00000000"/>
    <w:rsid w:val="02BA4501"/>
    <w:rsid w:val="04A77E0E"/>
    <w:rsid w:val="081377E0"/>
    <w:rsid w:val="08D64723"/>
    <w:rsid w:val="09D03BB6"/>
    <w:rsid w:val="0E610238"/>
    <w:rsid w:val="126C0152"/>
    <w:rsid w:val="14153F66"/>
    <w:rsid w:val="147533C1"/>
    <w:rsid w:val="1BE22C24"/>
    <w:rsid w:val="1D2E20DA"/>
    <w:rsid w:val="1DE3206D"/>
    <w:rsid w:val="21E071DA"/>
    <w:rsid w:val="221713EC"/>
    <w:rsid w:val="24030424"/>
    <w:rsid w:val="26CA07B2"/>
    <w:rsid w:val="273E16E9"/>
    <w:rsid w:val="28420D8D"/>
    <w:rsid w:val="2A713814"/>
    <w:rsid w:val="33E9153B"/>
    <w:rsid w:val="35761D11"/>
    <w:rsid w:val="45585748"/>
    <w:rsid w:val="4D1445E0"/>
    <w:rsid w:val="4DF20CE5"/>
    <w:rsid w:val="52173D6B"/>
    <w:rsid w:val="52E26DEE"/>
    <w:rsid w:val="54455021"/>
    <w:rsid w:val="565F4CC7"/>
    <w:rsid w:val="56DC0198"/>
    <w:rsid w:val="5C4B7B2A"/>
    <w:rsid w:val="5D3A2041"/>
    <w:rsid w:val="5D3E2457"/>
    <w:rsid w:val="5D5F78B3"/>
    <w:rsid w:val="6CA25EF7"/>
    <w:rsid w:val="6D8E3829"/>
    <w:rsid w:val="731C1A2E"/>
    <w:rsid w:val="739A41F7"/>
    <w:rsid w:val="74202D84"/>
    <w:rsid w:val="75FB0F9D"/>
    <w:rsid w:val="770A7AC5"/>
    <w:rsid w:val="7DA60020"/>
    <w:rsid w:val="7E335FD2"/>
    <w:rsid w:val="7FFDA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nhideWhenUsed/>
    <w:qFormat/>
    <w:uiPriority w:val="99"/>
    <w:pPr>
      <w:widowControl/>
      <w:spacing w:before="100" w:beforeAutospacing="1" w:after="100" w:afterAutospacing="1"/>
    </w:pPr>
    <w:rPr>
      <w:rFonts w:ascii="宋体" w:hAnsi="宋体" w:cs="宋体"/>
      <w:sz w:val="24"/>
    </w:rPr>
  </w:style>
  <w:style w:type="paragraph" w:customStyle="1" w:styleId="6">
    <w:name w:val="正文 New New New New New New New New New New New New New New New New"/>
    <w:qFormat/>
    <w:uiPriority w:val="0"/>
    <w:pPr>
      <w:widowControl w:val="0"/>
      <w:spacing w:line="360" w:lineRule="auto"/>
      <w:ind w:firstLine="200" w:firstLineChars="200"/>
      <w:jc w:val="both"/>
    </w:pPr>
    <w:rPr>
      <w:rFonts w:ascii="Arial" w:hAnsi="Arial" w:eastAsia="宋体" w:cs="Times New Roman"/>
      <w:kern w:val="2"/>
      <w:sz w:val="21"/>
      <w:szCs w:val="24"/>
      <w:lang w:val="en-US" w:eastAsia="zh-CN"/>
    </w:rPr>
  </w:style>
  <w:style w:type="paragraph" w:customStyle="1" w:styleId="7">
    <w:name w:val="正文 New New New"/>
    <w:qFormat/>
    <w:uiPriority w:val="0"/>
    <w:pPr>
      <w:widowControl w:val="0"/>
      <w:jc w:val="both"/>
    </w:pPr>
    <w:rPr>
      <w:rFonts w:ascii="Calibri" w:hAnsi="Calibri"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2206</Words>
  <Characters>2361</Characters>
  <Lines>0</Lines>
  <Paragraphs>0</Paragraphs>
  <TotalTime>5</TotalTime>
  <ScaleCrop>false</ScaleCrop>
  <LinksUpToDate>false</LinksUpToDate>
  <CharactersWithSpaces>2549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婕</cp:lastModifiedBy>
  <cp:lastPrinted>2023-03-21T11:53:00Z</cp:lastPrinted>
  <dcterms:modified xsi:type="dcterms:W3CDTF">2023-04-11T02:55:28Z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A6A30391D72F483FA4AFDCCEC6A9A714_13</vt:lpwstr>
  </property>
</Properties>
</file>