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方正小标宋简体" w:hAnsi="新宋体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  <w:r>
        <w:rPr>
          <w:rFonts w:hint="eastAsia" w:ascii="方正小标宋简体" w:hAnsi="新宋体" w:eastAsia="方正小标宋简体" w:cs="方正小标宋简体"/>
          <w:kern w:val="0"/>
          <w:sz w:val="44"/>
          <w:szCs w:val="44"/>
        </w:rPr>
        <w:t xml:space="preserve">          滕州市河长制工作2017年度验收赋分标准</w:t>
      </w:r>
    </w:p>
    <w:tbl>
      <w:tblPr>
        <w:tblStyle w:val="8"/>
        <w:tblW w:w="13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60"/>
        <w:gridCol w:w="1061"/>
        <w:gridCol w:w="2048"/>
        <w:gridCol w:w="6660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验收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-8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pacing w:val="-8"/>
                <w:kern w:val="0"/>
                <w:sz w:val="22"/>
                <w:szCs w:val="22"/>
              </w:rPr>
              <w:t>分值</w:t>
            </w:r>
            <w:r>
              <w:rPr>
                <w:rFonts w:ascii="黑体" w:hAnsi="黑体" w:eastAsia="黑体" w:cs="Times New Roman"/>
                <w:spacing w:val="-8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spacing w:val="-8"/>
                <w:kern w:val="0"/>
                <w:sz w:val="22"/>
                <w:szCs w:val="22"/>
              </w:rPr>
              <w:t>（</w:t>
            </w:r>
            <w:r>
              <w:rPr>
                <w:rFonts w:ascii="黑体" w:hAnsi="黑体" w:eastAsia="黑体" w:cs="黑体"/>
                <w:spacing w:val="-8"/>
                <w:kern w:val="0"/>
                <w:sz w:val="22"/>
                <w:szCs w:val="22"/>
              </w:rPr>
              <w:t>100</w:t>
            </w:r>
            <w:r>
              <w:rPr>
                <w:rFonts w:hint="eastAsia" w:ascii="黑体" w:hAnsi="黑体" w:eastAsia="黑体" w:cs="黑体"/>
                <w:spacing w:val="-8"/>
                <w:kern w:val="0"/>
                <w:sz w:val="22"/>
                <w:szCs w:val="22"/>
              </w:rPr>
              <w:t>分）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验收内容</w:t>
            </w:r>
          </w:p>
        </w:tc>
        <w:tc>
          <w:tcPr>
            <w:tcW w:w="6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准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应提供的文件材料及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相关说明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河长制实施方案制定出台和执行情况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实施方案制定出台及实施情况；党中央、国务院，省委、省政府和市委、市政府关于河长制工作的决策部署、相关文件的传达和贯彻落实情况。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以发文时间为准，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月底前各镇街出台实施方案（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分）。按规定时间出台得满分，未按规定时间出台的，按验收不合格处理。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党委、政府出台方案的正式文件。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实施方案中应包含水资源保护、河湖岸线管理保护、水污染防治、水环境治理、水生态修复、执法监管六大任务（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分）。每缺少一项扣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党中央、国务院，省委、省政府和市委、市政府决策部署和相关文件的传达贯彻落实情况（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分）。相关文件传达贯彻落实缺失一项扣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贯彻落实的相关文件、通知等。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制定年度工作计划，明确任务分工（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分）。未制定年度工作计划扣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分；制定年度工作计划未明确分工扣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下发工作计划的正式文件。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“一河（湖）一策”编制情况（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分）。尚未部署实施的，扣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月底前市级重要河流跨镇街支流（市级主要支流除外）完成编制任务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80%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分，不足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80%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分；已完成编制任务的不扣分。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“一河（湖）一策”编制相关文件和成果。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河湖岸线利用管理规划编制情况（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分）。尚未部署实施的，扣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月底前完成编制任务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～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分，不足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分；已完成编制任务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50%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的不扣分。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河湖岸线利用管理规划编制相关文件和成果。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组织体系建立和责任落实情况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河长设置情况；建立河长制办公室工作机制情况；河长制办公室成员单位责任落实情况；河长公示情况。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以发文时间为准，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月底前明确镇街、村居三级河长体系（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分）。按规定时间建立得满分，未按规定时间建立的，按验收不合格处理。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公布河长体系的正式文件；正式发布的河湖分级名录。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市总河长、副总河长、河长及辖区内河湖分级、分段河长设置及责任落实情况（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分）。每发现一处未按要求落实相应河长的，扣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分，河长职责未明确的扣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河湖分级名录确定情况（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分）。实现辖区内河湖全覆盖，不扣分；每发现一处河湖缺失扣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建立河长制办事机构工作机制的情况（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分）。尚未建立河长制办事机构工作机制的，扣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分；建立了河长制办事机构但尚未明确工作人员的，扣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分；河长制办事机构无办公场地、未配备办公设施的，扣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河长制办公室设立的正式文件；河长制办公室人员组成文件；照片资料。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河长制办事机构成员单位落实及责任明确情况（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分）。未落实成员单位的扣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分；落实了成员单位但未明确相应职责的扣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以相关正式文件为准。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河管员落实情况（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分）。全部落实管护人员、明晰工作职责，得满分。未全部落实不得分，未明晰职责扣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落实河管员的正式文件；河管员名单。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7.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河长公示牌设置情况（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分）。按照河长公示牌规范设置指导意见的要求，规范设置河长公示牌并加强管理维护，得满分。未设立河长公示牌的，扣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分；公示牌设置数量不够、公示牌要素不全、监督电话不通、管护不到位等发现一处扣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河长公示牌设置的档案台账、照片资料。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工作制度制定出台情况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河长会议、部门联动、信息报送、督察督办、验收等制度的建立与规范情况。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以发文时间为准，</w:t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月底前出台各镇街工作制度（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分）。按规定时间全部出台的，得满分，未按规定时间全部出台的，按验收不合格处理。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正式公布的</w:t>
            </w:r>
          </w:p>
          <w:p>
            <w:pPr>
              <w:widowControl/>
              <w:ind w:firstLine="330" w:firstLineChars="150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制度文件。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河长会议制度内容的完整性（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分）。河长会议制度应明确河长会议分类、会议的召集人、出席人员、会议研究的范围及内容、会议次数、决议实施形式、会议纪要发布等关键信息。上述关键内容，每缺失一项扣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部门联动制度内容的全面性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(3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分）。河长制部门联动制度应明确规划统筹、信息共享、联合检查、联合执法等内容。上述关键内容，每缺失一项扣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信息报送制度内容的全面性（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分）。河长制信息报送制度应明确信息类别、报送主体、程序、发布范围、频次、主要内容、审核要求等关键信息，同时应满足逐层报送时间的衔接。上述关键内容及要求，每缺失一项扣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督察督办制度的可操作性（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分）。河长制督察督办制度应明确督察督办的类别、主体、对象、频次、内容、程序、结果运用等可操作的关键信息。上述关键信息缺失的，每缺失一项扣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验收办法的完整性和可操作性（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分）。验收办法应明确验收的主体、对象、内容、方式、程序、时间安排、整改落实等关键信息。上述关键信息缺失的，每缺失一项扣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考核机制的建立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考核办法的制定出台和可操作性情况。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以发文时间为准，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月底前出台各镇街考核办法（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分）。按规定时间出台得满分，未按规定时间出台的，按验收不合格处理。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正式公布的考核办法。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考核办法的可操作性（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考核办法应该是上级河长对下级河长，地方党委、政府对同级河长制组成部门履职情况进行的考核，内容包括考核主体、对象、内容、形式、步骤、结果运用等关键信息，同时应注意逐层考核的时间衔接。上述关键内容及要求，每缺失一项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督导检查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河长制工作督导检查开展情况。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河长制办公室应加大对河长制工作的督导检查力度，每季度至少开展一次督导检查活动（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分）。督导检查每缺少一次扣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以相关文件、通知、整改意见为依据。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督导检查发现的问题应及时进行处理（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分）。对检查发现问题未及时整改处理的，每发现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次扣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分，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分扣完为止。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宣传培训情况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河长制政策宣传及培训情况。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加大对河长制的宣传和引导力度，制定宣传计划，至少采用官方网页、报刊、广播、电视、微信公众号等两种以上方式进行宣传引导（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分）。未制定宣传计划的，扣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分；采用两种以下方式宣传引导的，扣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以相关文件、媒体资料等为依据。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各地应加大河长制培训力度，根据工作进展定期组织相关培训（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分）。未开展培训的扣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分；培训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次的扣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分；培训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次及以上的不扣分。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以相关通知、记录、照片、视频等为依据。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鼓励性加分项目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进一步完善河长体系。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设立村级河长的加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分；设立民间（义务）河长，建立志愿者服务队（或义务护河队）的，每设置一项加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以相关正式文件为准。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落实河管员经费的加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分。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</w:tbl>
    <w:p>
      <w:pPr>
        <w:spacing w:line="20" w:lineRule="exact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130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rFonts w:ascii="宋体" w:cs="Times New Roman"/>
        <w:sz w:val="24"/>
        <w:szCs w:val="24"/>
      </w:rPr>
    </w:pPr>
    <w:r>
      <w:rPr>
        <w:rStyle w:val="10"/>
        <w:rFonts w:ascii="宋体" w:hAnsi="宋体" w:cs="宋体"/>
        <w:sz w:val="24"/>
        <w:szCs w:val="24"/>
      </w:rPr>
      <w:fldChar w:fldCharType="begin"/>
    </w:r>
    <w:r>
      <w:rPr>
        <w:rStyle w:val="10"/>
        <w:rFonts w:ascii="宋体" w:hAnsi="宋体" w:cs="宋体"/>
        <w:sz w:val="24"/>
        <w:szCs w:val="24"/>
      </w:rPr>
      <w:instrText xml:space="preserve">PAGE  </w:instrText>
    </w:r>
    <w:r>
      <w:rPr>
        <w:rStyle w:val="10"/>
        <w:rFonts w:ascii="宋体" w:hAnsi="宋体" w:cs="宋体"/>
        <w:sz w:val="24"/>
        <w:szCs w:val="24"/>
      </w:rPr>
      <w:fldChar w:fldCharType="separate"/>
    </w:r>
    <w:r>
      <w:rPr>
        <w:rStyle w:val="10"/>
        <w:rFonts w:ascii="宋体" w:hAnsi="宋体" w:cs="宋体"/>
        <w:sz w:val="24"/>
        <w:szCs w:val="24"/>
      </w:rPr>
      <w:t>- 1 -</w:t>
    </w:r>
    <w:r>
      <w:rPr>
        <w:rStyle w:val="10"/>
        <w:rFonts w:ascii="宋体" w:hAnsi="宋体" w:cs="宋体"/>
        <w:sz w:val="24"/>
        <w:szCs w:val="24"/>
      </w:rPr>
      <w:fldChar w:fldCharType="end"/>
    </w:r>
  </w:p>
  <w:p>
    <w:pPr>
      <w:pStyle w:val="5"/>
      <w:ind w:right="360" w:firstLine="360"/>
      <w:rPr>
        <w:rFonts w:ascii="宋体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rFonts w:ascii="宋体" w:cs="宋体"/>
        <w:sz w:val="24"/>
        <w:szCs w:val="24"/>
      </w:rPr>
    </w:pPr>
    <w:r>
      <w:rPr>
        <w:rStyle w:val="10"/>
        <w:rFonts w:ascii="宋体" w:hAnsi="宋体" w:cs="宋体"/>
        <w:sz w:val="24"/>
        <w:szCs w:val="24"/>
      </w:rPr>
      <w:fldChar w:fldCharType="begin"/>
    </w:r>
    <w:r>
      <w:rPr>
        <w:rStyle w:val="10"/>
        <w:rFonts w:ascii="宋体" w:hAnsi="宋体" w:cs="宋体"/>
        <w:sz w:val="24"/>
        <w:szCs w:val="24"/>
      </w:rPr>
      <w:instrText xml:space="preserve">PAGE  </w:instrText>
    </w:r>
    <w:r>
      <w:rPr>
        <w:rStyle w:val="10"/>
        <w:rFonts w:ascii="宋体" w:hAnsi="宋体" w:cs="宋体"/>
        <w:sz w:val="24"/>
        <w:szCs w:val="24"/>
      </w:rPr>
      <w:fldChar w:fldCharType="separate"/>
    </w:r>
    <w:r>
      <w:rPr>
        <w:rStyle w:val="10"/>
        <w:rFonts w:ascii="宋体" w:hAnsi="宋体" w:cs="宋体"/>
        <w:sz w:val="24"/>
        <w:szCs w:val="24"/>
      </w:rPr>
      <w:t>- 2 -</w:t>
    </w:r>
    <w:r>
      <w:rPr>
        <w:rStyle w:val="10"/>
        <w:rFonts w:ascii="宋体" w:hAnsi="宋体" w:cs="宋体"/>
        <w:sz w:val="24"/>
        <w:szCs w:val="24"/>
      </w:rP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336E"/>
    <w:rsid w:val="00010F8D"/>
    <w:rsid w:val="00012A21"/>
    <w:rsid w:val="00013453"/>
    <w:rsid w:val="0001612D"/>
    <w:rsid w:val="00017B19"/>
    <w:rsid w:val="00032B91"/>
    <w:rsid w:val="00047010"/>
    <w:rsid w:val="0005785B"/>
    <w:rsid w:val="00062E07"/>
    <w:rsid w:val="00062E24"/>
    <w:rsid w:val="000923FC"/>
    <w:rsid w:val="00097159"/>
    <w:rsid w:val="000A000A"/>
    <w:rsid w:val="000A05EB"/>
    <w:rsid w:val="000B270A"/>
    <w:rsid w:val="000B2A93"/>
    <w:rsid w:val="00110278"/>
    <w:rsid w:val="0012037F"/>
    <w:rsid w:val="00123A85"/>
    <w:rsid w:val="00132E16"/>
    <w:rsid w:val="001356E5"/>
    <w:rsid w:val="00137C68"/>
    <w:rsid w:val="001569AD"/>
    <w:rsid w:val="00174FC8"/>
    <w:rsid w:val="00177825"/>
    <w:rsid w:val="001867A8"/>
    <w:rsid w:val="001A1034"/>
    <w:rsid w:val="001B4C9F"/>
    <w:rsid w:val="001F7151"/>
    <w:rsid w:val="002004EE"/>
    <w:rsid w:val="002011BE"/>
    <w:rsid w:val="00210CDF"/>
    <w:rsid w:val="002161D8"/>
    <w:rsid w:val="00222CC7"/>
    <w:rsid w:val="00227866"/>
    <w:rsid w:val="00237279"/>
    <w:rsid w:val="00237D48"/>
    <w:rsid w:val="00241551"/>
    <w:rsid w:val="00253BA8"/>
    <w:rsid w:val="00263BC0"/>
    <w:rsid w:val="00263D38"/>
    <w:rsid w:val="0028001A"/>
    <w:rsid w:val="00292B2C"/>
    <w:rsid w:val="002D0060"/>
    <w:rsid w:val="002E393F"/>
    <w:rsid w:val="002F268B"/>
    <w:rsid w:val="00303021"/>
    <w:rsid w:val="00337A5C"/>
    <w:rsid w:val="003705E6"/>
    <w:rsid w:val="00381C05"/>
    <w:rsid w:val="003A060C"/>
    <w:rsid w:val="003A1B45"/>
    <w:rsid w:val="003A5A6B"/>
    <w:rsid w:val="003B1A06"/>
    <w:rsid w:val="003B4836"/>
    <w:rsid w:val="003B5318"/>
    <w:rsid w:val="003C635C"/>
    <w:rsid w:val="003E5C1F"/>
    <w:rsid w:val="003F20B5"/>
    <w:rsid w:val="003F6862"/>
    <w:rsid w:val="0041125A"/>
    <w:rsid w:val="00413099"/>
    <w:rsid w:val="0042319E"/>
    <w:rsid w:val="00475D42"/>
    <w:rsid w:val="00477D3A"/>
    <w:rsid w:val="00480B8A"/>
    <w:rsid w:val="00487B74"/>
    <w:rsid w:val="004A4355"/>
    <w:rsid w:val="004B609B"/>
    <w:rsid w:val="004B77D3"/>
    <w:rsid w:val="004E42D7"/>
    <w:rsid w:val="004E5267"/>
    <w:rsid w:val="005016B4"/>
    <w:rsid w:val="00530D15"/>
    <w:rsid w:val="005316FB"/>
    <w:rsid w:val="00542953"/>
    <w:rsid w:val="00547B83"/>
    <w:rsid w:val="005602D5"/>
    <w:rsid w:val="00575794"/>
    <w:rsid w:val="00581399"/>
    <w:rsid w:val="005917F6"/>
    <w:rsid w:val="00595D59"/>
    <w:rsid w:val="00596D2A"/>
    <w:rsid w:val="00597F5A"/>
    <w:rsid w:val="005A6A85"/>
    <w:rsid w:val="005B2EA8"/>
    <w:rsid w:val="005C422F"/>
    <w:rsid w:val="005D08F3"/>
    <w:rsid w:val="005D5EC7"/>
    <w:rsid w:val="005E3701"/>
    <w:rsid w:val="0060595F"/>
    <w:rsid w:val="00617978"/>
    <w:rsid w:val="00621459"/>
    <w:rsid w:val="0065605A"/>
    <w:rsid w:val="00656F8C"/>
    <w:rsid w:val="006833F3"/>
    <w:rsid w:val="006A06A1"/>
    <w:rsid w:val="006A258A"/>
    <w:rsid w:val="006A5E95"/>
    <w:rsid w:val="006B7EE5"/>
    <w:rsid w:val="006C7DA5"/>
    <w:rsid w:val="006D30F8"/>
    <w:rsid w:val="006E0B59"/>
    <w:rsid w:val="006E5AF9"/>
    <w:rsid w:val="006F4124"/>
    <w:rsid w:val="007160F4"/>
    <w:rsid w:val="00732EB2"/>
    <w:rsid w:val="00740CFD"/>
    <w:rsid w:val="00741D77"/>
    <w:rsid w:val="007528BC"/>
    <w:rsid w:val="007572C3"/>
    <w:rsid w:val="00764894"/>
    <w:rsid w:val="00773BAA"/>
    <w:rsid w:val="00782517"/>
    <w:rsid w:val="007A67BA"/>
    <w:rsid w:val="007B3055"/>
    <w:rsid w:val="007D25FD"/>
    <w:rsid w:val="007E586E"/>
    <w:rsid w:val="008023B1"/>
    <w:rsid w:val="008272D1"/>
    <w:rsid w:val="00832F9A"/>
    <w:rsid w:val="00851046"/>
    <w:rsid w:val="00880944"/>
    <w:rsid w:val="0088637C"/>
    <w:rsid w:val="00893B68"/>
    <w:rsid w:val="008941F3"/>
    <w:rsid w:val="008A6FA8"/>
    <w:rsid w:val="008B1AB1"/>
    <w:rsid w:val="008C759E"/>
    <w:rsid w:val="008E0078"/>
    <w:rsid w:val="008F3B1D"/>
    <w:rsid w:val="008F7291"/>
    <w:rsid w:val="0090127B"/>
    <w:rsid w:val="009227D8"/>
    <w:rsid w:val="0092352E"/>
    <w:rsid w:val="00930675"/>
    <w:rsid w:val="00935D1B"/>
    <w:rsid w:val="00966F24"/>
    <w:rsid w:val="00973461"/>
    <w:rsid w:val="009736AD"/>
    <w:rsid w:val="00985FD1"/>
    <w:rsid w:val="00986EBB"/>
    <w:rsid w:val="009A3734"/>
    <w:rsid w:val="009A5C32"/>
    <w:rsid w:val="009B3A63"/>
    <w:rsid w:val="009C6D37"/>
    <w:rsid w:val="009D00D1"/>
    <w:rsid w:val="009D752B"/>
    <w:rsid w:val="009E5A5C"/>
    <w:rsid w:val="009E6882"/>
    <w:rsid w:val="009F1AB8"/>
    <w:rsid w:val="00A21CFE"/>
    <w:rsid w:val="00A2526E"/>
    <w:rsid w:val="00A33E29"/>
    <w:rsid w:val="00A3512A"/>
    <w:rsid w:val="00A562B7"/>
    <w:rsid w:val="00A6633E"/>
    <w:rsid w:val="00A81180"/>
    <w:rsid w:val="00A945E7"/>
    <w:rsid w:val="00AB03E7"/>
    <w:rsid w:val="00AD3229"/>
    <w:rsid w:val="00B0165B"/>
    <w:rsid w:val="00B46D24"/>
    <w:rsid w:val="00B7264A"/>
    <w:rsid w:val="00B752E2"/>
    <w:rsid w:val="00B81242"/>
    <w:rsid w:val="00B95006"/>
    <w:rsid w:val="00BA029C"/>
    <w:rsid w:val="00BC79DB"/>
    <w:rsid w:val="00BD441F"/>
    <w:rsid w:val="00BD4511"/>
    <w:rsid w:val="00C01485"/>
    <w:rsid w:val="00C122DC"/>
    <w:rsid w:val="00C20817"/>
    <w:rsid w:val="00C22650"/>
    <w:rsid w:val="00C367D7"/>
    <w:rsid w:val="00C62733"/>
    <w:rsid w:val="00C72B16"/>
    <w:rsid w:val="00C92645"/>
    <w:rsid w:val="00C92E61"/>
    <w:rsid w:val="00CA5D9F"/>
    <w:rsid w:val="00CB5F42"/>
    <w:rsid w:val="00CC087F"/>
    <w:rsid w:val="00CC6E23"/>
    <w:rsid w:val="00CD657B"/>
    <w:rsid w:val="00CE3001"/>
    <w:rsid w:val="00D12CCD"/>
    <w:rsid w:val="00D22DE3"/>
    <w:rsid w:val="00D240D4"/>
    <w:rsid w:val="00D5498A"/>
    <w:rsid w:val="00D81BEF"/>
    <w:rsid w:val="00D82429"/>
    <w:rsid w:val="00D95B7A"/>
    <w:rsid w:val="00DB5662"/>
    <w:rsid w:val="00DC4D2B"/>
    <w:rsid w:val="00DE2EA6"/>
    <w:rsid w:val="00DE6429"/>
    <w:rsid w:val="00DF18A2"/>
    <w:rsid w:val="00DF76D1"/>
    <w:rsid w:val="00E03C13"/>
    <w:rsid w:val="00E14E19"/>
    <w:rsid w:val="00E331DD"/>
    <w:rsid w:val="00E337D4"/>
    <w:rsid w:val="00E33E8E"/>
    <w:rsid w:val="00E41ACC"/>
    <w:rsid w:val="00E42643"/>
    <w:rsid w:val="00E46E4E"/>
    <w:rsid w:val="00E52197"/>
    <w:rsid w:val="00E5368F"/>
    <w:rsid w:val="00E7117C"/>
    <w:rsid w:val="00EC20B3"/>
    <w:rsid w:val="00EC69AB"/>
    <w:rsid w:val="00EE5933"/>
    <w:rsid w:val="00EF36F5"/>
    <w:rsid w:val="00F23F24"/>
    <w:rsid w:val="00F30343"/>
    <w:rsid w:val="00F4356E"/>
    <w:rsid w:val="00F4693A"/>
    <w:rsid w:val="00F5083A"/>
    <w:rsid w:val="00F630D0"/>
    <w:rsid w:val="00F67C88"/>
    <w:rsid w:val="00F72332"/>
    <w:rsid w:val="00F81ABE"/>
    <w:rsid w:val="00F834DF"/>
    <w:rsid w:val="00F83869"/>
    <w:rsid w:val="00F9448D"/>
    <w:rsid w:val="00F94C5C"/>
    <w:rsid w:val="00FA1E9E"/>
    <w:rsid w:val="00FD2B1E"/>
    <w:rsid w:val="00FE586A"/>
    <w:rsid w:val="027B6440"/>
    <w:rsid w:val="04DF3A7B"/>
    <w:rsid w:val="057A4A85"/>
    <w:rsid w:val="06952E20"/>
    <w:rsid w:val="115A1DDB"/>
    <w:rsid w:val="194421EC"/>
    <w:rsid w:val="1B915C39"/>
    <w:rsid w:val="261E5513"/>
    <w:rsid w:val="2694585C"/>
    <w:rsid w:val="269E254D"/>
    <w:rsid w:val="2FF8323A"/>
    <w:rsid w:val="346A2784"/>
    <w:rsid w:val="350D2913"/>
    <w:rsid w:val="39361D93"/>
    <w:rsid w:val="3FAB6B9F"/>
    <w:rsid w:val="3FB068F4"/>
    <w:rsid w:val="4493336E"/>
    <w:rsid w:val="46CA406C"/>
    <w:rsid w:val="55EF2CB9"/>
    <w:rsid w:val="563B520F"/>
    <w:rsid w:val="581329F6"/>
    <w:rsid w:val="588A5EB8"/>
    <w:rsid w:val="59A41ECD"/>
    <w:rsid w:val="71110883"/>
    <w:rsid w:val="720A5552"/>
    <w:rsid w:val="79EE10EE"/>
    <w:rsid w:val="7B1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nhideWhenUsed="0" w:uiPriority="99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nhideWhenUsed="0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locked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3">
    <w:name w:val="Body Text"/>
    <w:basedOn w:val="1"/>
    <w:link w:val="15"/>
    <w:locked/>
    <w:uiPriority w:val="99"/>
    <w:pPr>
      <w:spacing w:after="120"/>
    </w:pPr>
  </w:style>
  <w:style w:type="paragraph" w:styleId="4">
    <w:name w:val="List 2"/>
    <w:basedOn w:val="1"/>
    <w:locked/>
    <w:uiPriority w:val="99"/>
    <w:pPr>
      <w:ind w:left="100" w:leftChars="200" w:hanging="200" w:hangingChars="200"/>
    </w:pPr>
    <w:rPr>
      <w:rFonts w:ascii="Times New Roman" w:hAnsi="Times New Roman" w:cs="Times New Roman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6"/>
    <w:locked/>
    <w:uiPriority w:val="99"/>
    <w:pPr>
      <w:ind w:firstLine="420" w:firstLineChars="100"/>
    </w:pPr>
    <w:rPr>
      <w:rFonts w:ascii="Times New Roman" w:hAnsi="Times New Roman" w:cs="Times New Roman"/>
    </w:rPr>
  </w:style>
  <w:style w:type="character" w:styleId="10">
    <w:name w:val="page number"/>
    <w:basedOn w:val="9"/>
    <w:uiPriority w:val="99"/>
  </w:style>
  <w:style w:type="character" w:customStyle="1" w:styleId="11">
    <w:name w:val="页脚 Char"/>
    <w:basedOn w:val="9"/>
    <w:link w:val="5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3">
    <w:name w:val="Char Char1 Char Char"/>
    <w:basedOn w:val="1"/>
    <w:qFormat/>
    <w:uiPriority w:val="99"/>
    <w:pPr>
      <w:widowControl/>
      <w:spacing w:after="160" w:line="240" w:lineRule="exact"/>
      <w:ind w:firstLine="980" w:firstLineChars="350"/>
      <w:jc w:val="left"/>
    </w:pPr>
    <w:rPr>
      <w:kern w:val="0"/>
      <w:sz w:val="20"/>
      <w:szCs w:val="20"/>
    </w:rPr>
  </w:style>
  <w:style w:type="paragraph" w:customStyle="1" w:styleId="14">
    <w:name w:val="Char Char Char1"/>
    <w:basedOn w:val="1"/>
    <w:qFormat/>
    <w:uiPriority w:val="99"/>
    <w:rPr>
      <w:rFonts w:ascii="Times New Roman" w:hAnsi="Times New Roman" w:cs="Times New Roman"/>
    </w:rPr>
  </w:style>
  <w:style w:type="character" w:customStyle="1" w:styleId="15">
    <w:name w:val="正文文本 Char"/>
    <w:basedOn w:val="9"/>
    <w:link w:val="3"/>
    <w:semiHidden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16">
    <w:name w:val="正文首行缩进 Char"/>
    <w:basedOn w:val="15"/>
    <w:link w:val="7"/>
    <w:locked/>
    <w:uiPriority w:val="99"/>
    <w:rPr>
      <w:sz w:val="24"/>
      <w:szCs w:val="24"/>
    </w:rPr>
  </w:style>
  <w:style w:type="character" w:customStyle="1" w:styleId="17">
    <w:name w:val="文档结构图 Char"/>
    <w:basedOn w:val="9"/>
    <w:link w:val="2"/>
    <w:semiHidden/>
    <w:qFormat/>
    <w:locked/>
    <w:uiPriority w:val="99"/>
    <w:rPr>
      <w:kern w:val="2"/>
      <w:sz w:val="24"/>
      <w:szCs w:val="24"/>
      <w:shd w:val="clear" w:color="auto" w:fill="000080"/>
    </w:rPr>
  </w:style>
  <w:style w:type="character" w:customStyle="1" w:styleId="18">
    <w:name w:val="样式 正文2 + (符号) Times New Roman Char"/>
    <w:link w:val="19"/>
    <w:qFormat/>
    <w:locked/>
    <w:uiPriority w:val="99"/>
    <w:rPr>
      <w:rFonts w:ascii="宋体" w:eastAsia="Times New Roman" w:cs="宋体"/>
      <w:kern w:val="2"/>
      <w:sz w:val="24"/>
      <w:szCs w:val="24"/>
      <w:lang w:val="en-US" w:eastAsia="zh-CN" w:bidi="ar-SA"/>
    </w:rPr>
  </w:style>
  <w:style w:type="paragraph" w:customStyle="1" w:styleId="19">
    <w:name w:val="样式 正文2 + (符号) Times New Roman"/>
    <w:link w:val="18"/>
    <w:uiPriority w:val="99"/>
    <w:rPr>
      <w:rFonts w:ascii="宋体" w:hAnsi="Times New Roman" w:eastAsia="Times New Roman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syyw</Company>
  <Pages>28</Pages>
  <Words>6307</Words>
  <Characters>6308</Characters>
  <Lines>450</Lines>
  <Paragraphs>663</Paragraphs>
  <TotalTime>398</TotalTime>
  <ScaleCrop>false</ScaleCrop>
  <LinksUpToDate>false</LinksUpToDate>
  <CharactersWithSpaces>11952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2016-10-26T22:53:00Z</dcterms:created>
  <dc:creator>Administrator</dc:creator>
  <cp:lastModifiedBy>user</cp:lastModifiedBy>
  <cp:lastPrinted>2017-11-17T07:11:00Z</cp:lastPrinted>
  <dcterms:modified xsi:type="dcterms:W3CDTF">2021-07-12T07:43:10Z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534CD1C47F7944D8B8946D9A70BEFD86</vt:lpwstr>
  </property>
</Properties>
</file>