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D" w:rsidRDefault="00F11ECD" w:rsidP="00F11ECD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滕州市国土空间规划委员会组成人员名单</w:t>
      </w:r>
    </w:p>
    <w:p w:rsidR="00F11ECD" w:rsidRDefault="00F11ECD" w:rsidP="00F11ECD">
      <w:pPr>
        <w:widowControl/>
        <w:adjustRightInd w:val="0"/>
        <w:snapToGrid w:val="0"/>
        <w:spacing w:line="600" w:lineRule="exact"/>
        <w:jc w:val="left"/>
        <w:rPr>
          <w:rFonts w:ascii="黑体" w:eastAsia="黑体"/>
          <w:sz w:val="32"/>
          <w:szCs w:val="32"/>
        </w:rPr>
      </w:pP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　　任：</w:t>
      </w:r>
      <w:r>
        <w:rPr>
          <w:rFonts w:ascii="仿宋_GB2312" w:eastAsia="仿宋_GB2312" w:hint="eastAsia"/>
          <w:sz w:val="32"/>
          <w:szCs w:val="32"/>
        </w:rPr>
        <w:t>马宏伟   市委副书记、代市长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副 主 任：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李广宪   </w:t>
      </w:r>
      <w:r>
        <w:rPr>
          <w:rFonts w:ascii="仿宋_GB2312" w:eastAsia="仿宋_GB2312" w:hAnsi="仿宋" w:hint="eastAsia"/>
          <w:bCs/>
          <w:spacing w:val="-22"/>
          <w:sz w:val="32"/>
          <w:szCs w:val="32"/>
        </w:rPr>
        <w:t>市人大常委会副主任、市总工会主席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康凤霞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市政府副市长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高广胜   市政协副主席</w:t>
      </w:r>
    </w:p>
    <w:p w:rsidR="00F11ECD" w:rsidRDefault="00F11ECD" w:rsidP="00F11ECD">
      <w:pPr>
        <w:adjustRightInd w:val="0"/>
        <w:snapToGrid w:val="0"/>
        <w:spacing w:line="600" w:lineRule="exact"/>
        <w:rPr>
          <w:rFonts w:ascii="仿宋_GB2312" w:eastAsia="仿宋_GB2312"/>
          <w:spacing w:val="-2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</w:t>
      </w:r>
      <w:proofErr w:type="gramStart"/>
      <w:r>
        <w:rPr>
          <w:rFonts w:ascii="黑体" w:eastAsia="黑体" w:hint="eastAsia"/>
          <w:sz w:val="32"/>
          <w:szCs w:val="32"/>
        </w:rPr>
        <w:t xml:space="preserve">委　　</w:t>
      </w:r>
      <w:proofErr w:type="gramEnd"/>
      <w:r>
        <w:rPr>
          <w:rFonts w:ascii="黑体" w:eastAsia="黑体" w:hint="eastAsia"/>
          <w:sz w:val="32"/>
          <w:szCs w:val="32"/>
        </w:rPr>
        <w:t>员：</w:t>
      </w:r>
      <w:r>
        <w:rPr>
          <w:rFonts w:ascii="仿宋_GB2312" w:eastAsia="仿宋_GB2312" w:hint="eastAsia"/>
          <w:sz w:val="32"/>
          <w:szCs w:val="32"/>
        </w:rPr>
        <w:t>邢孟航   滕州</w:t>
      </w:r>
      <w:r>
        <w:rPr>
          <w:rFonts w:ascii="仿宋_GB2312" w:eastAsia="仿宋_GB2312" w:hint="eastAsia"/>
          <w:spacing w:val="-20"/>
          <w:sz w:val="32"/>
          <w:szCs w:val="32"/>
        </w:rPr>
        <w:t>经济开发区管委会副主任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董鸿洋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 市政府办公室主任</w:t>
      </w:r>
    </w:p>
    <w:p w:rsidR="00F11ECD" w:rsidRDefault="00F11ECD" w:rsidP="00F11ECD">
      <w:pPr>
        <w:adjustRightInd w:val="0"/>
        <w:snapToGrid w:val="0"/>
        <w:spacing w:line="600" w:lineRule="exact"/>
        <w:ind w:leftChars="304" w:left="3838" w:hangingChars="1000" w:hanging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翟传虎   </w:t>
      </w:r>
      <w:r>
        <w:rPr>
          <w:rFonts w:ascii="仿宋_GB2312" w:eastAsia="仿宋_GB2312" w:hint="eastAsia"/>
          <w:sz w:val="32"/>
          <w:szCs w:val="32"/>
        </w:rPr>
        <w:t>市发展和</w:t>
      </w:r>
      <w:proofErr w:type="gramStart"/>
      <w:r>
        <w:rPr>
          <w:rFonts w:ascii="仿宋_GB2312" w:eastAsia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int="eastAsia"/>
          <w:sz w:val="32"/>
          <w:szCs w:val="32"/>
        </w:rPr>
        <w:t>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刘金山   市教育和体育局局长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王印德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市工业和信息化局局长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朱光耀   市民政局局长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孔繁华   市财政局局长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  捷   市人力资源和社会保障局局长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马兆鹏   市自然资源局局长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朱秋原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 市住房和城乡建设局局长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  超   市交通运输局局长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李长瑞   市城乡水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李广耀   市农业农村局局长</w:t>
      </w:r>
    </w:p>
    <w:p w:rsidR="00F11ECD" w:rsidRDefault="00F11ECD" w:rsidP="00F11ECD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刘书巨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市文化和旅游局局长</w:t>
      </w:r>
    </w:p>
    <w:p w:rsidR="00F11ECD" w:rsidRDefault="00F11ECD" w:rsidP="00F11ECD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孟祥磊   市卫生健康局局长</w:t>
      </w:r>
    </w:p>
    <w:p w:rsidR="00F11ECD" w:rsidRDefault="00F11ECD" w:rsidP="00F11ECD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王慎平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市应急管理局局长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姜广涛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市综合行政执法局局长、城市</w:t>
      </w:r>
      <w:r>
        <w:rPr>
          <w:rFonts w:ascii="仿宋_GB2312" w:eastAsia="仿宋_GB2312" w:hint="eastAsia"/>
          <w:sz w:val="32"/>
          <w:szCs w:val="32"/>
        </w:rPr>
        <w:lastRenderedPageBreak/>
        <w:t>管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理局局长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赵忠宇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枣庄市生态环境局滕州分局局长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  威</w:t>
      </w:r>
      <w:r>
        <w:rPr>
          <w:rFonts w:ascii="仿宋_GB2312" w:eastAsia="仿宋_GB2312" w:hint="eastAsia"/>
          <w:sz w:val="32"/>
          <w:szCs w:val="32"/>
        </w:rPr>
        <w:t xml:space="preserve">   市气象局局长</w:t>
      </w:r>
    </w:p>
    <w:p w:rsidR="00F11ECD" w:rsidRDefault="00F11ECD" w:rsidP="00F11ECD">
      <w:pPr>
        <w:pStyle w:val="1"/>
        <w:shd w:val="clear" w:color="auto" w:fill="FFFFFF"/>
        <w:adjustRightInd w:val="0"/>
        <w:snapToGrid w:val="0"/>
        <w:spacing w:before="0" w:after="0" w:line="600" w:lineRule="exact"/>
        <w:jc w:val="center"/>
        <w:rPr>
          <w:rFonts w:ascii="仿宋_GB2312" w:eastAsia="仿宋_GB2312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kern w:val="2"/>
          <w:sz w:val="32"/>
          <w:szCs w:val="32"/>
        </w:rPr>
        <w:t xml:space="preserve">                吕成钊   市自然资源局副局长、规划编制</w:t>
      </w:r>
    </w:p>
    <w:p w:rsidR="00F11ECD" w:rsidRDefault="00F11ECD" w:rsidP="00F11ECD">
      <w:pPr>
        <w:pStyle w:val="1"/>
        <w:shd w:val="clear" w:color="auto" w:fill="FFFFFF"/>
        <w:adjustRightInd w:val="0"/>
        <w:snapToGrid w:val="0"/>
        <w:spacing w:before="0" w:after="0" w:line="600" w:lineRule="exact"/>
        <w:jc w:val="center"/>
        <w:rPr>
          <w:rFonts w:ascii="仿宋_GB2312" w:eastAsia="仿宋_GB2312" w:hAnsi="Calibr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Calibri" w:hint="eastAsia"/>
          <w:b w:val="0"/>
          <w:bCs w:val="0"/>
          <w:kern w:val="2"/>
          <w:sz w:val="32"/>
          <w:szCs w:val="32"/>
        </w:rPr>
        <w:t xml:space="preserve">          研究中心主任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毅   市土地储备中心主任</w:t>
      </w:r>
    </w:p>
    <w:p w:rsidR="00F11ECD" w:rsidRDefault="00F11ECD" w:rsidP="00F11ECD">
      <w:pPr>
        <w:adjustRightInd w:val="0"/>
        <w:snapToGrid w:val="0"/>
        <w:spacing w:line="600" w:lineRule="exact"/>
        <w:ind w:leftChars="1220" w:left="4002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翟华栋   滕州高铁新区管委会主任、东沙河镇党委书记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  琪   南沙河镇党委书记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马金安   </w:t>
      </w:r>
      <w:proofErr w:type="gramStart"/>
      <w:r>
        <w:rPr>
          <w:rFonts w:ascii="仿宋_GB2312" w:eastAsia="仿宋_GB2312" w:hint="eastAsia"/>
          <w:sz w:val="32"/>
          <w:szCs w:val="32"/>
        </w:rPr>
        <w:t>北辛街道</w:t>
      </w:r>
      <w:proofErr w:type="gramEnd"/>
      <w:r>
        <w:rPr>
          <w:rFonts w:ascii="仿宋_GB2312" w:eastAsia="仿宋_GB2312" w:hint="eastAsia"/>
          <w:sz w:val="32"/>
          <w:szCs w:val="32"/>
        </w:rPr>
        <w:t>党工委书记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王怀文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荆河街道党工委书记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>传纲   龙泉街道党工委书记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赵曰国   </w:t>
      </w:r>
      <w:r>
        <w:rPr>
          <w:rFonts w:ascii="仿宋_GB2312" w:eastAsia="仿宋_GB2312" w:hint="eastAsia"/>
          <w:sz w:val="32"/>
          <w:szCs w:val="32"/>
        </w:rPr>
        <w:t>善南</w:t>
      </w:r>
      <w:proofErr w:type="gramEnd"/>
      <w:r>
        <w:rPr>
          <w:rFonts w:ascii="仿宋_GB2312" w:eastAsia="仿宋_GB2312" w:hint="eastAsia"/>
          <w:sz w:val="32"/>
          <w:szCs w:val="32"/>
        </w:rPr>
        <w:t>街道党工委书记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委员会</w:t>
      </w:r>
      <w:r>
        <w:rPr>
          <w:rFonts w:ascii="仿宋_GB2312" w:eastAsia="仿宋_GB2312" w:hAnsi="宋体" w:hint="eastAsia"/>
          <w:w w:val="105"/>
          <w:sz w:val="32"/>
          <w:szCs w:val="32"/>
        </w:rPr>
        <w:t>办公室设在市自然资源局，</w:t>
      </w:r>
      <w:r>
        <w:rPr>
          <w:rFonts w:ascii="仿宋_GB2312" w:eastAsia="仿宋_GB2312" w:hint="eastAsia"/>
          <w:sz w:val="32"/>
          <w:szCs w:val="32"/>
        </w:rPr>
        <w:t>马兆鹏同志兼任</w:t>
      </w:r>
      <w:r>
        <w:rPr>
          <w:rFonts w:ascii="仿宋_GB2312" w:eastAsia="仿宋_GB2312" w:hAnsi="宋体" w:hint="eastAsia"/>
          <w:sz w:val="32"/>
          <w:szCs w:val="32"/>
        </w:rPr>
        <w:t>办公室主任，</w:t>
      </w:r>
      <w:r>
        <w:rPr>
          <w:rFonts w:ascii="仿宋_GB2312" w:eastAsia="仿宋_GB2312" w:hint="eastAsia"/>
          <w:sz w:val="32"/>
          <w:szCs w:val="32"/>
        </w:rPr>
        <w:t>吕成钊同志兼任办公室副主任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11ECD" w:rsidRDefault="00F11ECD" w:rsidP="00F11ECD">
      <w:pPr>
        <w:adjustRightInd w:val="0"/>
        <w:snapToGrid w:val="0"/>
        <w:spacing w:line="600" w:lineRule="exact"/>
        <w:ind w:left="600" w:firstLineChars="100" w:firstLine="320"/>
        <w:jc w:val="center"/>
        <w:rPr>
          <w:rFonts w:ascii="黑体" w:eastAsia="黑体" w:hAnsi="宋体" w:cs="宋体"/>
          <w:sz w:val="32"/>
          <w:szCs w:val="32"/>
        </w:rPr>
      </w:pPr>
    </w:p>
    <w:p w:rsidR="00F11ECD" w:rsidRDefault="00F11ECD" w:rsidP="00F11ECD">
      <w:pPr>
        <w:adjustRightInd w:val="0"/>
        <w:snapToGrid w:val="0"/>
        <w:spacing w:line="600" w:lineRule="exact"/>
        <w:ind w:left="600" w:firstLineChars="100" w:firstLine="320"/>
        <w:jc w:val="center"/>
        <w:rPr>
          <w:rFonts w:ascii="黑体" w:eastAsia="黑体" w:hAnsi="宋体" w:cs="宋体"/>
          <w:sz w:val="32"/>
          <w:szCs w:val="32"/>
        </w:rPr>
      </w:pPr>
    </w:p>
    <w:p w:rsidR="00F11ECD" w:rsidRDefault="00F11ECD" w:rsidP="00F11ECD">
      <w:pPr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F11ECD" w:rsidRDefault="00F11ECD" w:rsidP="00F11ECD">
      <w:pPr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特邀人员：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lastRenderedPageBreak/>
        <w:t>人大代表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：  </w:t>
      </w:r>
      <w:r>
        <w:rPr>
          <w:rFonts w:ascii="仿宋_GB2312" w:eastAsia="仿宋_GB2312" w:hint="eastAsia"/>
          <w:sz w:val="32"/>
          <w:szCs w:val="32"/>
        </w:rPr>
        <w:t>刘玉洋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市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人大城环委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政协委员</w:t>
      </w:r>
      <w:r>
        <w:rPr>
          <w:rFonts w:ascii="仿宋_GB2312" w:eastAsia="仿宋_GB2312" w:hint="eastAsia"/>
          <w:sz w:val="32"/>
          <w:szCs w:val="32"/>
        </w:rPr>
        <w:t xml:space="preserve">：  </w:t>
      </w:r>
      <w:proofErr w:type="gramStart"/>
      <w:r>
        <w:rPr>
          <w:rFonts w:ascii="仿宋_GB2312" w:eastAsia="仿宋_GB2312" w:hint="eastAsia"/>
          <w:sz w:val="32"/>
          <w:szCs w:val="32"/>
        </w:rPr>
        <w:t>龙厚明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市政协社会法制委主任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特行代表：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齐福建</w:t>
      </w:r>
      <w:r>
        <w:rPr>
          <w:rFonts w:ascii="仿宋_GB2312" w:eastAsia="仿宋_GB2312" w:hint="eastAsia"/>
          <w:sz w:val="32"/>
          <w:szCs w:val="32"/>
        </w:rPr>
        <w:t xml:space="preserve">  市消防救援大队大队长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满建勤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市公安局交警大队大队长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马培安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市房地产开发事务中心主任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  勇  市房地产开发事务中心副主任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王海波  市供水中心设计室主任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社企代表：</w:t>
      </w:r>
      <w:r>
        <w:rPr>
          <w:rFonts w:ascii="仿宋_GB2312" w:eastAsia="仿宋_GB2312" w:hint="eastAsia"/>
          <w:sz w:val="32"/>
          <w:szCs w:val="32"/>
        </w:rPr>
        <w:t xml:space="preserve">  卞俊善枣庄供电公司滕州</w:t>
      </w:r>
      <w:proofErr w:type="gramStart"/>
      <w:r>
        <w:rPr>
          <w:rFonts w:ascii="仿宋_GB2312" w:eastAsia="仿宋_GB2312" w:hint="eastAsia"/>
          <w:sz w:val="32"/>
          <w:szCs w:val="32"/>
        </w:rPr>
        <w:t>供电部</w:t>
      </w:r>
      <w:proofErr w:type="gramEnd"/>
      <w:r>
        <w:rPr>
          <w:rFonts w:ascii="仿宋_GB2312" w:eastAsia="仿宋_GB2312" w:hint="eastAsia"/>
          <w:sz w:val="32"/>
          <w:szCs w:val="32"/>
        </w:rPr>
        <w:t>主任</w:t>
      </w:r>
    </w:p>
    <w:p w:rsidR="00F11ECD" w:rsidRDefault="00F11ECD" w:rsidP="00F11ECD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工程技术人员代表：</w:t>
      </w:r>
    </w:p>
    <w:p w:rsidR="00F11ECD" w:rsidRDefault="00F11ECD" w:rsidP="00F11ECD">
      <w:pPr>
        <w:adjustRightInd w:val="0"/>
        <w:snapToGrid w:val="0"/>
        <w:spacing w:line="600" w:lineRule="exact"/>
        <w:ind w:leftChars="1216" w:left="3834" w:hangingChars="400" w:hanging="128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坤  </w:t>
      </w:r>
      <w:r>
        <w:rPr>
          <w:rFonts w:ascii="仿宋_GB2312" w:eastAsia="仿宋_GB2312" w:hint="eastAsia"/>
          <w:spacing w:val="-6"/>
          <w:sz w:val="32"/>
          <w:szCs w:val="32"/>
        </w:rPr>
        <w:t>市综合行政执法局行政执法大队副</w:t>
      </w:r>
    </w:p>
    <w:p w:rsidR="00F11ECD" w:rsidRDefault="00F11ECD" w:rsidP="00F11ECD">
      <w:pPr>
        <w:adjustRightInd w:val="0"/>
        <w:snapToGrid w:val="0"/>
        <w:spacing w:line="600" w:lineRule="exact"/>
        <w:ind w:firstLineChars="1350" w:firstLine="3780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大队长、高级工程师、注册城市规划师</w:t>
      </w:r>
    </w:p>
    <w:p w:rsidR="00F11ECD" w:rsidRDefault="00F11ECD" w:rsidP="00F11ECD">
      <w:pPr>
        <w:adjustRightInd w:val="0"/>
        <w:snapToGrid w:val="0"/>
        <w:spacing w:line="600" w:lineRule="exact"/>
        <w:ind w:leftChars="1216" w:left="3834" w:hangingChars="400" w:hanging="128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侯广春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20"/>
          <w:sz w:val="32"/>
          <w:szCs w:val="32"/>
        </w:rPr>
        <w:t>市新科建筑技术研究中心主任、</w:t>
      </w:r>
      <w:r>
        <w:rPr>
          <w:rFonts w:ascii="仿宋_GB2312" w:eastAsia="仿宋_GB2312" w:hint="eastAsia"/>
          <w:sz w:val="32"/>
          <w:szCs w:val="32"/>
        </w:rPr>
        <w:t>高级工程师、注册结构师</w:t>
      </w:r>
    </w:p>
    <w:p w:rsidR="00F11ECD" w:rsidRDefault="00F11ECD" w:rsidP="00F11ECD">
      <w:pPr>
        <w:adjustRightInd w:val="0"/>
        <w:snapToGrid w:val="0"/>
        <w:spacing w:line="600" w:lineRule="exact"/>
        <w:ind w:leftChars="1216" w:left="3834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闫法信  </w:t>
      </w:r>
      <w:r>
        <w:rPr>
          <w:rFonts w:ascii="仿宋_GB2312" w:eastAsia="仿宋_GB2312" w:hint="eastAsia"/>
          <w:spacing w:val="-6"/>
          <w:sz w:val="32"/>
          <w:szCs w:val="32"/>
        </w:rPr>
        <w:t>市建筑设计院院长、高级工程师、</w:t>
      </w:r>
      <w:r>
        <w:rPr>
          <w:rFonts w:ascii="仿宋_GB2312" w:eastAsia="仿宋_GB2312" w:hint="eastAsia"/>
          <w:sz w:val="32"/>
          <w:szCs w:val="32"/>
        </w:rPr>
        <w:t>注册建筑师</w:t>
      </w:r>
    </w:p>
    <w:p w:rsidR="00F11ECD" w:rsidRDefault="00F11ECD" w:rsidP="00F11ECD">
      <w:pPr>
        <w:adjustRightInd w:val="0"/>
        <w:snapToGrid w:val="0"/>
        <w:spacing w:line="600" w:lineRule="exact"/>
        <w:ind w:firstLineChars="850" w:firstLine="255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范延勇   市规划设计院院长、高级工程师</w:t>
      </w:r>
    </w:p>
    <w:p w:rsidR="00F11ECD" w:rsidRDefault="00F11ECD" w:rsidP="00F11ECD">
      <w:pPr>
        <w:adjustRightInd w:val="0"/>
        <w:snapToGrid w:val="0"/>
        <w:spacing w:line="600" w:lineRule="exact"/>
        <w:ind w:right="160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F11ECD" w:rsidRDefault="00F11ECD" w:rsidP="00F11ECD">
      <w:pPr>
        <w:adjustRightInd w:val="0"/>
        <w:snapToGrid w:val="0"/>
        <w:spacing w:line="600" w:lineRule="exact"/>
        <w:ind w:right="160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C4E82" w:rsidRPr="00F11ECD" w:rsidRDefault="006C4E82"/>
    <w:sectPr w:rsidR="006C4E82" w:rsidRPr="00F11ECD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ECD"/>
    <w:rsid w:val="000A6ED7"/>
    <w:rsid w:val="006C4E82"/>
    <w:rsid w:val="00F1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11EC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1EC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2021-07-09T08:48:00Z</dcterms:created>
  <dcterms:modified xsi:type="dcterms:W3CDTF">2021-07-09T08:48:00Z</dcterms:modified>
</cp:coreProperties>
</file>