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AF5" w:rsidRDefault="00050AF5" w:rsidP="00050AF5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050AF5" w:rsidRDefault="00050AF5" w:rsidP="00050AF5">
      <w:pPr>
        <w:spacing w:line="300" w:lineRule="exact"/>
        <w:rPr>
          <w:rFonts w:ascii="黑体" w:eastAsia="黑体" w:hAnsi="黑体" w:hint="eastAsia"/>
          <w:sz w:val="32"/>
          <w:szCs w:val="32"/>
        </w:rPr>
      </w:pPr>
    </w:p>
    <w:p w:rsidR="00050AF5" w:rsidRDefault="00050AF5" w:rsidP="00050AF5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  <w:lang w:val="en-US" w:eastAsia="zh-CN"/>
        </w:rPr>
      </w:pPr>
      <w:r>
        <w:rPr>
          <w:rFonts w:ascii="方正小标宋简体" w:eastAsia="方正小标宋简体" w:hint="eastAsia"/>
          <w:sz w:val="44"/>
          <w:szCs w:val="44"/>
          <w:lang w:val="en-US" w:eastAsia="zh-CN"/>
        </w:rPr>
        <w:pict>
          <v:rect id="矩形 38" o:spid="_x0000_s1029" style="position:absolute;left:0;text-align:left;margin-left:171pt;margin-top:54pt;width:243pt;height:85pt;z-index:251663360">
            <v:stroke dashstyle="dash"/>
            <v:textbox inset="2.5mm,2.5mm,2.5mm,2.5mm">
              <w:txbxContent>
                <w:p w:rsidR="00050AF5" w:rsidRDefault="00050AF5" w:rsidP="00050AF5">
                  <w:pPr>
                    <w:spacing w:line="260" w:lineRule="exac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自然资源，行政审批，住房城乡建设、发展改革等部门进行项目策划，提出规划，建设条件，推行环评，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能评、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灾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评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、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震评、文评、水评、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气评、</w:t>
                  </w:r>
                  <w:r>
                    <w:rPr>
                      <w:sz w:val="18"/>
                      <w:szCs w:val="18"/>
                    </w:rPr>
                    <w:t>安评</w:t>
                  </w:r>
                  <w:proofErr w:type="gramStart"/>
                  <w:r>
                    <w:rPr>
                      <w:sz w:val="18"/>
                      <w:szCs w:val="18"/>
                    </w:rPr>
                    <w:t>等多评合一</w:t>
                  </w:r>
                  <w:proofErr w:type="gramEnd"/>
                  <w:r>
                    <w:rPr>
                      <w:sz w:val="18"/>
                      <w:szCs w:val="18"/>
                    </w:rPr>
                    <w:t>或区域评估，进行项目模拟审批，确立项目，建立项目库，组织土地</w:t>
                  </w:r>
                </w:p>
                <w:p w:rsidR="00050AF5" w:rsidRDefault="00050AF5" w:rsidP="00050AF5">
                  <w:pPr>
                    <w:rPr>
                      <w:rFonts w:hint="eastAsia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ascii="方正小标宋简体" w:eastAsia="方正小标宋简体" w:hint="eastAsia"/>
          <w:sz w:val="44"/>
          <w:szCs w:val="44"/>
          <w:lang w:val="en-US" w:eastAsia="zh-CN"/>
        </w:rPr>
        <w:t>社会投资民用建筑工程审批流程图（45 日）</w:t>
      </w:r>
    </w:p>
    <w:p w:rsidR="00050AF5" w:rsidRDefault="00050AF5" w:rsidP="00050AF5">
      <w:pPr>
        <w:spacing w:line="600" w:lineRule="exact"/>
        <w:jc w:val="center"/>
        <w:rPr>
          <w:rFonts w:hint="eastAsia"/>
          <w:spacing w:val="-22"/>
          <w:sz w:val="44"/>
          <w:szCs w:val="44"/>
        </w:rPr>
      </w:pPr>
    </w:p>
    <w:p w:rsidR="00050AF5" w:rsidRDefault="00050AF5" w:rsidP="00050AF5">
      <w:pPr>
        <w:rPr>
          <w:rFonts w:hint="eastAsia"/>
        </w:rPr>
      </w:pPr>
      <w:r>
        <w:rPr>
          <w:rFonts w:hint="eastAsia"/>
          <w:lang w:val="en-US" w:eastAsia="zh-CN"/>
        </w:rPr>
        <w:pict>
          <v:rect id="矩形 35" o:spid="_x0000_s1026" style="position:absolute;left:0;text-align:left;margin-left:0;margin-top:7.8pt;width:126pt;height:109.2pt;z-index:251660288">
            <v:textbox>
              <w:txbxContent>
                <w:p w:rsidR="00050AF5" w:rsidRDefault="00050AF5" w:rsidP="00050AF5">
                  <w:pPr>
                    <w:rPr>
                      <w:rFonts w:ascii="黑体" w:eastAsia="黑体" w:hAnsi="黑体" w:hint="eastAsia"/>
                      <w:sz w:val="24"/>
                    </w:rPr>
                  </w:pPr>
                </w:p>
                <w:p w:rsidR="00050AF5" w:rsidRDefault="00050AF5" w:rsidP="00050AF5">
                  <w:pPr>
                    <w:spacing w:line="400" w:lineRule="exact"/>
                    <w:jc w:val="center"/>
                    <w:rPr>
                      <w:rFonts w:ascii="黑体" w:eastAsia="黑体" w:hAnsi="黑体" w:hint="eastAsia"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</w:rPr>
                    <w:t>立项用地规划许可</w:t>
                  </w:r>
                </w:p>
                <w:p w:rsidR="00050AF5" w:rsidRDefault="00050AF5" w:rsidP="00050AF5">
                  <w:pPr>
                    <w:spacing w:line="400" w:lineRule="exact"/>
                    <w:jc w:val="center"/>
                    <w:rPr>
                      <w:rFonts w:ascii="黑体" w:eastAsia="黑体" w:hAnsi="黑体" w:hint="eastAsia"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</w:rPr>
                    <w:t>阶段</w:t>
                  </w:r>
                </w:p>
                <w:p w:rsidR="00050AF5" w:rsidRDefault="00050AF5" w:rsidP="00050AF5">
                  <w:pPr>
                    <w:spacing w:line="400" w:lineRule="exact"/>
                    <w:jc w:val="center"/>
                    <w:rPr>
                      <w:rFonts w:ascii="黑体" w:eastAsia="黑体" w:hAnsi="黑体" w:hint="eastAsia"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</w:rPr>
                    <w:t>（3日）</w:t>
                  </w:r>
                </w:p>
                <w:p w:rsidR="00050AF5" w:rsidRDefault="00050AF5" w:rsidP="00050AF5">
                  <w:pPr>
                    <w:rPr>
                      <w:rFonts w:hint="eastAsia"/>
                      <w:szCs w:val="28"/>
                    </w:rPr>
                  </w:pPr>
                </w:p>
              </w:txbxContent>
            </v:textbox>
          </v:rect>
        </w:pict>
      </w:r>
    </w:p>
    <w:p w:rsidR="00050AF5" w:rsidRDefault="00050AF5" w:rsidP="00050AF5">
      <w:pPr>
        <w:rPr>
          <w:rFonts w:hint="eastAsia"/>
        </w:rPr>
      </w:pPr>
      <w:r>
        <w:rPr>
          <w:rFonts w:hint="eastAsia"/>
          <w:lang w:val="en-US" w:eastAsia="zh-CN"/>
        </w:rPr>
        <w:pict>
          <v:line id="直线 47" o:spid="_x0000_s1038" style="position:absolute;left:0;text-align:left;flip:x;z-index:251672576" from="126pt,14.8pt" to="171pt,14.8pt">
            <v:stroke dashstyle="dash" endarrow="block"/>
          </v:line>
        </w:pict>
      </w:r>
    </w:p>
    <w:p w:rsidR="00050AF5" w:rsidRDefault="00050AF5" w:rsidP="00050AF5">
      <w:pPr>
        <w:rPr>
          <w:rFonts w:hint="eastAsia"/>
        </w:rPr>
      </w:pPr>
    </w:p>
    <w:p w:rsidR="00050AF5" w:rsidRDefault="00050AF5" w:rsidP="00050AF5">
      <w:pPr>
        <w:rPr>
          <w:rFonts w:hint="eastAsia"/>
        </w:rPr>
      </w:pPr>
    </w:p>
    <w:p w:rsidR="00050AF5" w:rsidRDefault="00050AF5" w:rsidP="00050AF5">
      <w:pPr>
        <w:rPr>
          <w:rFonts w:hint="eastAsia"/>
        </w:rPr>
      </w:pPr>
    </w:p>
    <w:p w:rsidR="00050AF5" w:rsidRDefault="00050AF5" w:rsidP="00050AF5">
      <w:pPr>
        <w:rPr>
          <w:rFonts w:hint="eastAsia"/>
        </w:rPr>
      </w:pPr>
      <w:r>
        <w:rPr>
          <w:rFonts w:hint="eastAsia"/>
          <w:lang w:val="en-US" w:eastAsia="zh-CN"/>
        </w:rPr>
        <w:pict>
          <v:rect id="矩形 40" o:spid="_x0000_s1031" style="position:absolute;left:0;text-align:left;margin-left:171pt;margin-top:7.95pt;width:243pt;height:70.2pt;z-index:251665408">
            <v:textbox inset="2.5mm,2.5mm,2.5mm,2.5mm">
              <w:txbxContent>
                <w:p w:rsidR="00050AF5" w:rsidRDefault="00050AF5" w:rsidP="00050AF5">
                  <w:pPr>
                    <w:spacing w:line="260" w:lineRule="exac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政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府指定的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部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门（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机构）牵头负责与其签订履约监管协议，自然资源部门签订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土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地出让合同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，行政审批服务部门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办理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建设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用地规划许可证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、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项目核准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、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备案手续等（联合办理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3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日）</w:t>
                  </w:r>
                </w:p>
                <w:p w:rsidR="00050AF5" w:rsidRDefault="00050AF5" w:rsidP="00050AF5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</w:p>
    <w:p w:rsidR="00050AF5" w:rsidRDefault="00050AF5" w:rsidP="00050AF5">
      <w:pPr>
        <w:rPr>
          <w:rFonts w:hint="eastAsia"/>
        </w:rPr>
      </w:pPr>
      <w:r>
        <w:rPr>
          <w:rFonts w:hint="eastAsia"/>
          <w:lang w:val="en-US" w:eastAsia="zh-CN"/>
        </w:rPr>
        <w:pict>
          <v:line id="直线 48" o:spid="_x0000_s1039" style="position:absolute;left:0;text-align:left;flip:x;z-index:251673600" from="126pt,7pt" to="171pt,7pt">
            <v:stroke endarrow="block"/>
          </v:line>
        </w:pict>
      </w:r>
    </w:p>
    <w:p w:rsidR="00050AF5" w:rsidRDefault="00050AF5" w:rsidP="00050AF5">
      <w:pPr>
        <w:rPr>
          <w:rFonts w:hint="eastAsia"/>
        </w:rPr>
      </w:pPr>
      <w:r>
        <w:rPr>
          <w:rFonts w:hint="eastAsia"/>
          <w:lang w:val="en-US" w:eastAsia="zh-CN"/>
        </w:rPr>
        <w:pict>
          <v:line id="直线 52" o:spid="_x0000_s1043" style="position:absolute;left:0;text-align:left;z-index:251677696" from="63pt,7pt" to="63pt,61.6pt">
            <v:stroke endarrow="block"/>
          </v:line>
        </w:pict>
      </w:r>
    </w:p>
    <w:p w:rsidR="00050AF5" w:rsidRDefault="00050AF5" w:rsidP="00050AF5">
      <w:pPr>
        <w:rPr>
          <w:rFonts w:hint="eastAsia"/>
        </w:rPr>
      </w:pPr>
    </w:p>
    <w:p w:rsidR="00050AF5" w:rsidRDefault="00050AF5" w:rsidP="00050AF5">
      <w:pPr>
        <w:rPr>
          <w:rFonts w:hint="eastAsia"/>
        </w:rPr>
      </w:pPr>
    </w:p>
    <w:p w:rsidR="00050AF5" w:rsidRDefault="00050AF5" w:rsidP="00050AF5">
      <w:pPr>
        <w:rPr>
          <w:rFonts w:hint="eastAsia"/>
        </w:rPr>
      </w:pPr>
      <w:r>
        <w:rPr>
          <w:rFonts w:hint="eastAsia"/>
          <w:lang w:val="en-US" w:eastAsia="zh-CN"/>
        </w:rPr>
        <w:pict>
          <v:rect id="矩形 36" o:spid="_x0000_s1027" style="position:absolute;left:0;text-align:left;margin-left:0;margin-top:13.5pt;width:126pt;height:1in;z-index:251661312">
            <v:textbox>
              <w:txbxContent>
                <w:p w:rsidR="00050AF5" w:rsidRDefault="00050AF5" w:rsidP="00050AF5">
                  <w:pPr>
                    <w:rPr>
                      <w:rFonts w:ascii="黑体" w:eastAsia="黑体" w:hAnsi="黑体" w:hint="eastAsia"/>
                      <w:sz w:val="24"/>
                    </w:rPr>
                  </w:pPr>
                </w:p>
                <w:p w:rsidR="00050AF5" w:rsidRDefault="00050AF5" w:rsidP="00050AF5">
                  <w:pPr>
                    <w:jc w:val="center"/>
                    <w:rPr>
                      <w:rFonts w:ascii="黑体" w:eastAsia="黑体" w:hAnsi="黑体" w:hint="eastAsia"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</w:rPr>
                    <w:t>工程建设许可阶段（24</w:t>
                  </w:r>
                  <w:r>
                    <w:rPr>
                      <w:rFonts w:ascii="黑体" w:eastAsia="黑体" w:hAnsi="黑体" w:hint="eastAsia"/>
                      <w:sz w:val="24"/>
                    </w:rPr>
                    <w:t>日）</w:t>
                  </w:r>
                </w:p>
                <w:p w:rsidR="00050AF5" w:rsidRDefault="00050AF5" w:rsidP="00050AF5">
                  <w:pPr>
                    <w:rPr>
                      <w:rFonts w:hint="eastAsia"/>
                      <w:szCs w:val="28"/>
                    </w:rPr>
                  </w:pPr>
                </w:p>
              </w:txbxContent>
            </v:textbox>
          </v:rect>
        </w:pict>
      </w:r>
    </w:p>
    <w:p w:rsidR="00050AF5" w:rsidRDefault="00050AF5" w:rsidP="00050AF5">
      <w:pPr>
        <w:rPr>
          <w:rFonts w:hint="eastAsia"/>
        </w:rPr>
      </w:pPr>
      <w:r>
        <w:rPr>
          <w:rFonts w:hint="eastAsia"/>
          <w:lang w:val="en-US" w:eastAsia="zh-CN"/>
        </w:rPr>
        <w:pict>
          <v:rect id="矩形 41" o:spid="_x0000_s1032" style="position:absolute;left:0;text-align:left;margin-left:171pt;margin-top:.15pt;width:243pt;height:70.2pt;z-index:251666432">
            <v:textbox>
              <w:txbxContent>
                <w:p w:rsidR="00050AF5" w:rsidRDefault="00050AF5" w:rsidP="00050AF5">
                  <w:r>
                    <w:rPr>
                      <w:rFonts w:ascii="宋体" w:hAnsi="宋体"/>
                      <w:sz w:val="18"/>
                      <w:szCs w:val="18"/>
                    </w:rPr>
                    <w:t>自然资源等部门：设计方案联审</w:t>
                  </w:r>
                  <w:r>
                    <w:rPr>
                      <w:rFonts w:hint="eastAsia"/>
                      <w:sz w:val="18"/>
                      <w:szCs w:val="18"/>
                    </w:rPr>
                    <w:t>（</w:t>
                  </w:r>
                  <w:r>
                    <w:rPr>
                      <w:rFonts w:hint="eastAsia"/>
                      <w:sz w:val="18"/>
                      <w:szCs w:val="18"/>
                    </w:rPr>
                    <w:t>含园林绿化、</w:t>
                  </w:r>
                  <w:r>
                    <w:rPr>
                      <w:sz w:val="18"/>
                      <w:szCs w:val="18"/>
                    </w:rPr>
                    <w:t>水电气暖等</w:t>
                  </w:r>
                  <w:r>
                    <w:rPr>
                      <w:rFonts w:hint="eastAsia"/>
                      <w:sz w:val="18"/>
                      <w:szCs w:val="18"/>
                    </w:rPr>
                    <w:t>）</w:t>
                  </w:r>
                  <w:r>
                    <w:rPr>
                      <w:sz w:val="18"/>
                      <w:szCs w:val="18"/>
                    </w:rPr>
                    <w:t>，核发建设工程规划许可证（</w:t>
                  </w:r>
                  <w:r>
                    <w:rPr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日）住房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城乡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建设等部门：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勘察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文件审查、施工图设计联审联批（含消防、人防、技防、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供水、排水、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水电气暖等）(1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2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日）</w:t>
                  </w:r>
                  <w:r>
                    <w:rPr>
                      <w:rFonts w:ascii="宋体" w:hAnsi="宋体"/>
                      <w:szCs w:val="21"/>
                    </w:rPr>
                    <w:br/>
                    <w:t xml:space="preserve">(20日） </w:t>
                  </w:r>
                  <w:r>
                    <w:rPr>
                      <w:rFonts w:ascii="宋体" w:hAnsi="宋体"/>
                      <w:szCs w:val="21"/>
                    </w:rPr>
                    <w:br/>
                  </w:r>
                </w:p>
              </w:txbxContent>
            </v:textbox>
          </v:rect>
        </w:pict>
      </w:r>
    </w:p>
    <w:p w:rsidR="00050AF5" w:rsidRDefault="00050AF5" w:rsidP="00050AF5">
      <w:pPr>
        <w:rPr>
          <w:rFonts w:hint="eastAsia"/>
        </w:rPr>
      </w:pPr>
      <w:r>
        <w:rPr>
          <w:rFonts w:hint="eastAsia"/>
          <w:lang w:val="en-US" w:eastAsia="zh-CN"/>
        </w:rPr>
        <w:pict>
          <v:line id="直线 49" o:spid="_x0000_s1040" style="position:absolute;left:0;text-align:left;flip:x;z-index:251674624" from="126pt,14.8pt" to="171pt,14.8pt">
            <v:stroke endarrow="block"/>
          </v:line>
        </w:pict>
      </w:r>
    </w:p>
    <w:p w:rsidR="00050AF5" w:rsidRDefault="00050AF5" w:rsidP="00050AF5">
      <w:pPr>
        <w:rPr>
          <w:rFonts w:hint="eastAsia"/>
        </w:rPr>
      </w:pPr>
    </w:p>
    <w:p w:rsidR="00050AF5" w:rsidRDefault="00050AF5" w:rsidP="00050AF5">
      <w:pPr>
        <w:rPr>
          <w:rFonts w:hint="eastAsia"/>
        </w:rPr>
      </w:pPr>
    </w:p>
    <w:p w:rsidR="00050AF5" w:rsidRDefault="00050AF5" w:rsidP="00050AF5">
      <w:pPr>
        <w:rPr>
          <w:rFonts w:hint="eastAsia"/>
        </w:rPr>
      </w:pPr>
      <w:r>
        <w:rPr>
          <w:rFonts w:hint="eastAsia"/>
          <w:lang w:val="en-US" w:eastAsia="zh-CN"/>
        </w:rPr>
        <w:pict>
          <v:line id="直线 53" o:spid="_x0000_s1044" style="position:absolute;left:0;text-align:left;z-index:251678720" from="63pt,7pt" to="63pt,53.8pt">
            <v:stroke endarrow="block"/>
          </v:line>
        </w:pict>
      </w:r>
    </w:p>
    <w:p w:rsidR="00050AF5" w:rsidRDefault="00050AF5" w:rsidP="00050AF5">
      <w:pPr>
        <w:rPr>
          <w:rFonts w:hint="eastAsia"/>
        </w:rPr>
      </w:pPr>
      <w:r>
        <w:rPr>
          <w:rFonts w:hint="eastAsia"/>
          <w:lang w:val="en-US" w:eastAsia="zh-CN"/>
        </w:rPr>
        <w:pict>
          <v:line id="直线 55" o:spid="_x0000_s1046" style="position:absolute;left:0;text-align:left;flip:x;z-index:251680768" from="63pt,14.8pt" to="171pt,14.8pt">
            <v:stroke dashstyle="dash" endarrow="block"/>
          </v:line>
        </w:pict>
      </w:r>
      <w:r>
        <w:rPr>
          <w:rFonts w:hint="eastAsia"/>
          <w:lang w:val="en-US" w:eastAsia="zh-CN"/>
        </w:rPr>
        <w:pict>
          <v:rect id="矩形 42" o:spid="_x0000_s1033" style="position:absolute;left:0;text-align:left;margin-left:171pt;margin-top:3.45pt;width:243pt;height:31.2pt;z-index:251667456">
            <v:stroke dashstyle="dash"/>
            <v:textbox>
              <w:txbxContent>
                <w:p w:rsidR="00050AF5" w:rsidRDefault="00050AF5" w:rsidP="00050AF5">
                  <w:pPr>
                    <w:rPr>
                      <w:rFonts w:ascii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自然资源和规划部门：依申请办理不动产登记。</w:t>
                  </w:r>
                </w:p>
                <w:p w:rsidR="00050AF5" w:rsidRDefault="00050AF5" w:rsidP="00050AF5">
                  <w:pPr>
                    <w:rPr>
                      <w:rFonts w:hint="eastAsia"/>
                      <w:szCs w:val="18"/>
                    </w:rPr>
                  </w:pPr>
                </w:p>
              </w:txbxContent>
            </v:textbox>
          </v:rect>
        </w:pict>
      </w:r>
    </w:p>
    <w:p w:rsidR="00050AF5" w:rsidRDefault="00050AF5" w:rsidP="00050AF5">
      <w:pPr>
        <w:rPr>
          <w:rFonts w:hint="eastAsia"/>
        </w:rPr>
      </w:pPr>
    </w:p>
    <w:p w:rsidR="00050AF5" w:rsidRDefault="00050AF5" w:rsidP="00050AF5">
      <w:pPr>
        <w:rPr>
          <w:rFonts w:hint="eastAsia"/>
        </w:rPr>
      </w:pPr>
      <w:r>
        <w:rPr>
          <w:rFonts w:hint="eastAsia"/>
          <w:lang w:val="en-US" w:eastAsia="zh-CN"/>
        </w:rPr>
        <w:pict>
          <v:rect id="矩形 37" o:spid="_x0000_s1028" style="position:absolute;left:0;text-align:left;margin-left:0;margin-top:5.7pt;width:126pt;height:54.6pt;z-index:251662336">
            <v:textbox>
              <w:txbxContent>
                <w:p w:rsidR="00050AF5" w:rsidRDefault="00050AF5" w:rsidP="00050AF5">
                  <w:pPr>
                    <w:spacing w:line="140" w:lineRule="exact"/>
                    <w:jc w:val="center"/>
                    <w:rPr>
                      <w:rFonts w:ascii="黑体" w:eastAsia="黑体" w:hAnsi="黑体" w:hint="eastAsia"/>
                      <w:sz w:val="24"/>
                    </w:rPr>
                  </w:pPr>
                </w:p>
                <w:p w:rsidR="00050AF5" w:rsidRDefault="00050AF5" w:rsidP="00050AF5">
                  <w:pPr>
                    <w:spacing w:line="340" w:lineRule="exact"/>
                    <w:jc w:val="center"/>
                    <w:rPr>
                      <w:rFonts w:ascii="黑体" w:eastAsia="黑体" w:hAnsi="黑体" w:hint="eastAsia"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</w:rPr>
                    <w:t>施工许可阶段</w:t>
                  </w:r>
                </w:p>
                <w:p w:rsidR="00050AF5" w:rsidRDefault="00050AF5" w:rsidP="00050AF5">
                  <w:pPr>
                    <w:spacing w:line="340" w:lineRule="exact"/>
                    <w:jc w:val="center"/>
                    <w:rPr>
                      <w:rFonts w:ascii="黑体" w:eastAsia="黑体" w:hAnsi="黑体" w:hint="eastAsia"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</w:rPr>
                    <w:t>（3日）</w:t>
                  </w:r>
                </w:p>
                <w:p w:rsidR="00050AF5" w:rsidRDefault="00050AF5" w:rsidP="00050AF5">
                  <w:pPr>
                    <w:spacing w:line="340" w:lineRule="exact"/>
                    <w:jc w:val="center"/>
                    <w:rPr>
                      <w:rFonts w:hint="eastAsia"/>
                    </w:rPr>
                  </w:pPr>
                </w:p>
              </w:txbxContent>
            </v:textbox>
          </v:rect>
        </w:pict>
      </w:r>
    </w:p>
    <w:p w:rsidR="00050AF5" w:rsidRDefault="00050AF5" w:rsidP="00050AF5">
      <w:pPr>
        <w:rPr>
          <w:rFonts w:hint="eastAsia"/>
        </w:rPr>
      </w:pPr>
      <w:r>
        <w:rPr>
          <w:rFonts w:hint="eastAsia"/>
          <w:lang w:val="en-US" w:eastAsia="zh-CN"/>
        </w:rPr>
        <w:pict>
          <v:rect id="矩形 43" o:spid="_x0000_s1034" style="position:absolute;left:0;text-align:left;margin-left:171pt;margin-top:1.5pt;width:243pt;height:31.2pt;z-index:251668480">
            <v:textbox>
              <w:txbxContent>
                <w:p w:rsidR="00050AF5" w:rsidRDefault="00050AF5" w:rsidP="00050AF5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行政审批服务等部门：施工许可手续办理等（3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日）</w:t>
                  </w:r>
                </w:p>
                <w:p w:rsidR="00050AF5" w:rsidRDefault="00050AF5" w:rsidP="00050AF5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</w:p>
    <w:p w:rsidR="00050AF5" w:rsidRDefault="00050AF5" w:rsidP="00050AF5">
      <w:pPr>
        <w:rPr>
          <w:rFonts w:hint="eastAsia"/>
        </w:rPr>
      </w:pPr>
      <w:r>
        <w:rPr>
          <w:rFonts w:hint="eastAsia"/>
          <w:lang w:val="en-US" w:eastAsia="zh-CN"/>
        </w:rPr>
        <w:pict>
          <v:line id="直线 50" o:spid="_x0000_s1041" style="position:absolute;left:0;text-align:left;flip:x;z-index:251675648" from="125.25pt,2.2pt" to="170.25pt,2.2pt">
            <v:stroke endarrow="block"/>
          </v:line>
        </w:pict>
      </w:r>
    </w:p>
    <w:p w:rsidR="00050AF5" w:rsidRDefault="00050AF5" w:rsidP="00050AF5">
      <w:pPr>
        <w:rPr>
          <w:rFonts w:hint="eastAsia"/>
        </w:rPr>
      </w:pPr>
      <w:r>
        <w:rPr>
          <w:rFonts w:hint="eastAsia"/>
          <w:lang w:val="en-US" w:eastAsia="zh-CN"/>
        </w:rPr>
        <w:pict>
          <v:line id="直线 54" o:spid="_x0000_s1045" style="position:absolute;left:0;text-align:left;z-index:251679744" from="63pt,14.8pt" to="63pt,108.4pt">
            <v:stroke endarrow="block"/>
          </v:line>
        </w:pict>
      </w:r>
    </w:p>
    <w:p w:rsidR="00050AF5" w:rsidRDefault="00050AF5" w:rsidP="00050AF5">
      <w:pPr>
        <w:rPr>
          <w:rFonts w:hint="eastAsia"/>
        </w:rPr>
      </w:pPr>
      <w:r>
        <w:rPr>
          <w:rFonts w:hint="eastAsia"/>
          <w:lang w:val="en-US" w:eastAsia="zh-CN"/>
        </w:rPr>
        <w:pict>
          <v:rect id="矩形 44" o:spid="_x0000_s1035" style="position:absolute;left:0;text-align:left;margin-left:171pt;margin-top:3.4pt;width:243pt;height:39pt;z-index:251669504">
            <v:stroke dashstyle="dash"/>
            <v:textbox>
              <w:txbxContent>
                <w:p w:rsidR="00050AF5" w:rsidRDefault="00050AF5" w:rsidP="00050AF5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水电气暖等报装</w:t>
                  </w:r>
                </w:p>
                <w:p w:rsidR="00050AF5" w:rsidRDefault="00050AF5" w:rsidP="00050AF5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</w:p>
    <w:p w:rsidR="00050AF5" w:rsidRDefault="00050AF5" w:rsidP="00050AF5">
      <w:pPr>
        <w:rPr>
          <w:rFonts w:hint="eastAsia"/>
        </w:rPr>
      </w:pPr>
      <w:r>
        <w:rPr>
          <w:rFonts w:hint="eastAsia"/>
          <w:lang w:val="en-US" w:eastAsia="zh-CN"/>
        </w:rPr>
        <w:pict>
          <v:line id="直线 56" o:spid="_x0000_s1047" style="position:absolute;left:0;text-align:left;flip:x;z-index:251681792" from="63pt,9.55pt" to="171pt,9.55pt">
            <v:stroke dashstyle="dash" endarrow="block"/>
          </v:line>
        </w:pict>
      </w:r>
    </w:p>
    <w:p w:rsidR="00050AF5" w:rsidRDefault="00050AF5" w:rsidP="00050AF5">
      <w:pPr>
        <w:rPr>
          <w:rFonts w:hint="eastAsia"/>
        </w:rPr>
      </w:pPr>
    </w:p>
    <w:p w:rsidR="00050AF5" w:rsidRDefault="00050AF5" w:rsidP="00050AF5">
      <w:pPr>
        <w:rPr>
          <w:rFonts w:hint="eastAsia"/>
        </w:rPr>
      </w:pPr>
      <w:r>
        <w:rPr>
          <w:rFonts w:hint="eastAsia"/>
          <w:lang w:val="en-US" w:eastAsia="zh-CN"/>
        </w:rPr>
        <w:pict>
          <v:line id="直线 57" o:spid="_x0000_s1048" style="position:absolute;left:0;text-align:left;flip:x;z-index:251682816" from="63pt,14.8pt" to="171pt,14.8pt">
            <v:stroke dashstyle="dash" endarrow="block"/>
          </v:line>
        </w:pict>
      </w:r>
      <w:r>
        <w:rPr>
          <w:rFonts w:hint="eastAsia"/>
          <w:lang w:val="en-US" w:eastAsia="zh-CN"/>
        </w:rPr>
        <w:pict>
          <v:rect id="矩形 45" o:spid="_x0000_s1036" style="position:absolute;left:0;text-align:left;margin-left:171pt;margin-top:2.2pt;width:243pt;height:39pt;z-index:251670528">
            <v:stroke dashstyle="dash"/>
            <v:textbox>
              <w:txbxContent>
                <w:p w:rsidR="00050AF5" w:rsidRDefault="00050AF5" w:rsidP="00050AF5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房产测绘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、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规划核实竣工测量、土地复核验收测绘等，推行统一测绘</w:t>
                  </w:r>
                </w:p>
                <w:p w:rsidR="00050AF5" w:rsidRDefault="00050AF5" w:rsidP="00050AF5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</w:p>
    <w:p w:rsidR="00050AF5" w:rsidRDefault="00050AF5" w:rsidP="00050AF5">
      <w:pPr>
        <w:rPr>
          <w:rFonts w:hint="eastAsia"/>
        </w:rPr>
      </w:pPr>
    </w:p>
    <w:p w:rsidR="00050AF5" w:rsidRDefault="00050AF5" w:rsidP="00050AF5">
      <w:pPr>
        <w:rPr>
          <w:rFonts w:hint="eastAsia"/>
        </w:rPr>
      </w:pPr>
      <w:r>
        <w:rPr>
          <w:rFonts w:hint="eastAsia"/>
          <w:lang w:val="en-US" w:eastAsia="zh-CN"/>
        </w:rPr>
        <w:pict>
          <v:rect id="矩形 39" o:spid="_x0000_s1030" style="position:absolute;left:0;text-align:left;margin-left:0;margin-top:14.7pt;width:126pt;height:78pt;z-index:251664384">
            <v:textbox>
              <w:txbxContent>
                <w:p w:rsidR="00050AF5" w:rsidRDefault="00050AF5" w:rsidP="00050AF5">
                  <w:pPr>
                    <w:rPr>
                      <w:rFonts w:ascii="黑体" w:eastAsia="黑体" w:hAnsi="黑体" w:hint="eastAsia"/>
                      <w:sz w:val="24"/>
                    </w:rPr>
                  </w:pPr>
                </w:p>
                <w:p w:rsidR="00050AF5" w:rsidRDefault="00050AF5" w:rsidP="00050AF5">
                  <w:pPr>
                    <w:spacing w:line="400" w:lineRule="exact"/>
                    <w:jc w:val="center"/>
                    <w:rPr>
                      <w:rFonts w:ascii="黑体" w:eastAsia="黑体" w:hAnsi="黑体" w:hint="eastAsia"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</w:rPr>
                    <w:t>竣工验收阶段</w:t>
                  </w:r>
                </w:p>
                <w:p w:rsidR="00050AF5" w:rsidRDefault="00050AF5" w:rsidP="00050AF5">
                  <w:pPr>
                    <w:spacing w:line="400" w:lineRule="exact"/>
                    <w:jc w:val="center"/>
                    <w:rPr>
                      <w:rFonts w:ascii="黑体" w:eastAsia="黑体" w:hAnsi="黑体" w:hint="eastAsia"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</w:rPr>
                    <w:t>（15日）</w:t>
                  </w:r>
                </w:p>
                <w:p w:rsidR="00050AF5" w:rsidRDefault="00050AF5" w:rsidP="00050AF5">
                  <w:pPr>
                    <w:rPr>
                      <w:rFonts w:hint="eastAsia"/>
                      <w:szCs w:val="28"/>
                    </w:rPr>
                  </w:pPr>
                </w:p>
              </w:txbxContent>
            </v:textbox>
          </v:rect>
        </w:pict>
      </w:r>
    </w:p>
    <w:p w:rsidR="00050AF5" w:rsidRDefault="00050AF5" w:rsidP="00050AF5">
      <w:pPr>
        <w:rPr>
          <w:rFonts w:hint="eastAsia"/>
        </w:rPr>
      </w:pPr>
      <w:r>
        <w:rPr>
          <w:rFonts w:hint="eastAsia"/>
          <w:lang w:val="en-US" w:eastAsia="zh-CN"/>
        </w:rPr>
        <w:pict>
          <v:rect id="矩形 46" o:spid="_x0000_s1037" style="position:absolute;left:0;text-align:left;margin-left:171pt;margin-top:10.95pt;width:243pt;height:54.6pt;z-index:251671552">
            <v:textbox>
              <w:txbxContent>
                <w:p w:rsidR="00050AF5" w:rsidRDefault="00050AF5" w:rsidP="00050AF5">
                  <w:pPr>
                    <w:rPr>
                      <w:rFonts w:ascii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自然资源等部门联合验收及水电气暖等专营设施接入（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并联办理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12</w:t>
                  </w:r>
                  <w:r>
                    <w:rPr>
                      <w:rFonts w:ascii="宋体" w:hAnsi="宋体"/>
                      <w:sz w:val="18"/>
                      <w:szCs w:val="18"/>
                    </w:rPr>
                    <w:t>日)，住房城乡建设部门办理竣工备案（</w:t>
                  </w:r>
                  <w:proofErr w:type="gramStart"/>
                  <w:r>
                    <w:rPr>
                      <w:rFonts w:ascii="宋体" w:hAnsi="宋体"/>
                      <w:sz w:val="18"/>
                      <w:szCs w:val="18"/>
                    </w:rPr>
                    <w:t>含开发</w:t>
                  </w:r>
                  <w:proofErr w:type="gramEnd"/>
                  <w:r>
                    <w:rPr>
                      <w:rFonts w:ascii="宋体" w:hAnsi="宋体"/>
                      <w:sz w:val="18"/>
                      <w:szCs w:val="18"/>
                    </w:rPr>
                    <w:t>项目建设条件意见书核验、综合验收备案）（3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日）</w:t>
                  </w:r>
                </w:p>
                <w:p w:rsidR="00050AF5" w:rsidRDefault="00050AF5" w:rsidP="00050AF5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</w:p>
    <w:p w:rsidR="00050AF5" w:rsidRDefault="00050AF5" w:rsidP="00050AF5">
      <w:pPr>
        <w:rPr>
          <w:rFonts w:hint="eastAsia"/>
        </w:rPr>
      </w:pPr>
    </w:p>
    <w:p w:rsidR="00050AF5" w:rsidRDefault="00050AF5" w:rsidP="00050AF5">
      <w:pPr>
        <w:rPr>
          <w:rFonts w:hint="eastAsia"/>
        </w:rPr>
      </w:pPr>
      <w:r>
        <w:rPr>
          <w:rFonts w:hint="eastAsia"/>
          <w:lang w:val="en-US" w:eastAsia="zh-CN"/>
        </w:rPr>
        <w:pict>
          <v:line id="直线 51" o:spid="_x0000_s1042" style="position:absolute;left:0;text-align:left;flip:x;z-index:251676672" from="126pt,6.7pt" to="171pt,6.7pt">
            <v:stroke endarrow="block"/>
          </v:line>
        </w:pict>
      </w:r>
    </w:p>
    <w:p w:rsidR="00050AF5" w:rsidRDefault="00050AF5" w:rsidP="00050AF5">
      <w:pPr>
        <w:rPr>
          <w:rFonts w:hint="eastAsia"/>
        </w:rPr>
      </w:pPr>
    </w:p>
    <w:p w:rsidR="00050AF5" w:rsidRDefault="00050AF5" w:rsidP="00050AF5">
      <w:pPr>
        <w:rPr>
          <w:rFonts w:hint="eastAsia"/>
        </w:rPr>
      </w:pPr>
    </w:p>
    <w:p w:rsidR="00050AF5" w:rsidRDefault="00050AF5" w:rsidP="00050AF5">
      <w:pPr>
        <w:spacing w:line="24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注：</w:t>
      </w:r>
      <w:r>
        <w:rPr>
          <w:rFonts w:ascii="宋体" w:hAnsi="宋体"/>
          <w:szCs w:val="21"/>
        </w:rPr>
        <w:t>1.图中虚线部分表示由政府部门、单位提前介入事项或企业申报，有关部门、</w:t>
      </w:r>
    </w:p>
    <w:p w:rsidR="00050AF5" w:rsidRDefault="00050AF5" w:rsidP="00050AF5">
      <w:pPr>
        <w:spacing w:line="240" w:lineRule="exact"/>
        <w:ind w:firstLineChars="250" w:firstLine="525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t>单位并行办理，但不计入主流程审批（审查）时间的事项。 建设单位按要</w:t>
      </w:r>
    </w:p>
    <w:p w:rsidR="00050AF5" w:rsidRDefault="00050AF5" w:rsidP="00050AF5">
      <w:pPr>
        <w:spacing w:line="240" w:lineRule="exact"/>
        <w:ind w:firstLineChars="250" w:firstLine="525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t>求整改时间，不计入审批时间。</w:t>
      </w:r>
    </w:p>
    <w:p w:rsidR="00050AF5" w:rsidRDefault="00050AF5" w:rsidP="00050AF5">
      <w:pPr>
        <w:spacing w:line="240" w:lineRule="exact"/>
        <w:ind w:firstLineChars="150" w:firstLine="315"/>
        <w:rPr>
          <w:rFonts w:ascii="宋体" w:hAnsi="宋体" w:hint="eastAsia"/>
          <w:sz w:val="24"/>
        </w:rPr>
      </w:pPr>
      <w:r>
        <w:rPr>
          <w:rFonts w:ascii="宋体" w:hAnsi="宋体"/>
          <w:szCs w:val="21"/>
        </w:rPr>
        <w:t>2.本流程图所称“日”为工作日。</w:t>
      </w:r>
      <w:r>
        <w:rPr>
          <w:rFonts w:ascii="宋体" w:hAnsi="宋体"/>
          <w:sz w:val="24"/>
        </w:rPr>
        <w:t xml:space="preserve"> </w:t>
      </w:r>
    </w:p>
    <w:p w:rsidR="006C4E82" w:rsidRPr="00050AF5" w:rsidRDefault="006C4E82"/>
    <w:sectPr w:rsidR="006C4E82" w:rsidRPr="00050AF5" w:rsidSect="006C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0AF5"/>
    <w:rsid w:val="00050AF5"/>
    <w:rsid w:val="006C4E82"/>
    <w:rsid w:val="00960706"/>
    <w:rsid w:val="00CF6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A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2021-07-12T08:27:00Z</dcterms:created>
  <dcterms:modified xsi:type="dcterms:W3CDTF">2021-07-12T08:27:00Z</dcterms:modified>
</cp:coreProperties>
</file>