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4" w:type="dxa"/>
        <w:jc w:val="center"/>
        <w:tblLayout w:type="fixed"/>
        <w:tblLook w:val="04A0"/>
      </w:tblPr>
      <w:tblGrid>
        <w:gridCol w:w="722"/>
        <w:gridCol w:w="4187"/>
        <w:gridCol w:w="4556"/>
        <w:gridCol w:w="1269"/>
        <w:gridCol w:w="2233"/>
        <w:gridCol w:w="1887"/>
      </w:tblGrid>
      <w:tr w:rsidR="00DE1C9D" w:rsidTr="00781C73">
        <w:trPr>
          <w:trHeight w:val="405"/>
          <w:jc w:val="center"/>
        </w:trPr>
        <w:tc>
          <w:tcPr>
            <w:tcW w:w="148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E1C9D" w:rsidRDefault="00DE1C9D" w:rsidP="00781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40" w:lineRule="exact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DE1C9D" w:rsidTr="00781C73">
        <w:trPr>
          <w:trHeight w:val="570"/>
          <w:jc w:val="center"/>
        </w:trPr>
        <w:tc>
          <w:tcPr>
            <w:tcW w:w="1485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40" w:lineRule="exact"/>
              <w:jc w:val="center"/>
              <w:rPr>
                <w:rFonts w:ascii="方正小标宋简体" w:eastAsia="方正小标宋简体" w:hAnsi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4"/>
                <w:szCs w:val="44"/>
              </w:rPr>
              <w:t>滕州市城市污水处理提质增效三年行动建设项目计划表</w:t>
            </w:r>
            <w:proofErr w:type="gramStart"/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4"/>
                <w:szCs w:val="44"/>
              </w:rPr>
              <w:t>一</w:t>
            </w:r>
            <w:proofErr w:type="gramEnd"/>
          </w:p>
        </w:tc>
      </w:tr>
      <w:tr w:rsidR="00DE1C9D" w:rsidTr="00781C73">
        <w:trPr>
          <w:trHeight w:val="574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投资估算（万元）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完成时限</w:t>
            </w:r>
          </w:p>
        </w:tc>
      </w:tr>
      <w:tr w:rsidR="00DE1C9D" w:rsidTr="00781C73">
        <w:trPr>
          <w:trHeight w:val="588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通盛路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（塔寺北路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京沪铁路段）污水管网建设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东起塔寺北路，西到京沪铁路，铺设污水管网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公里。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市综合行政执法局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2"/>
                <w:szCs w:val="22"/>
              </w:rPr>
              <w:t>2019年底前</w:t>
            </w:r>
          </w:p>
        </w:tc>
      </w:tr>
      <w:tr w:rsidR="00DE1C9D" w:rsidTr="00781C73">
        <w:trPr>
          <w:trHeight w:val="631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0"/>
                <w:kern w:val="0"/>
                <w:sz w:val="24"/>
                <w:szCs w:val="24"/>
              </w:rPr>
              <w:t>保通路污水管网建设工程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rPr>
                <w:rFonts w:ascii="仿宋_GB2312" w:eastAsia="仿宋_GB2312" w:hAnsi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北起荆河南岸，南到青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大道（保通路与京台高速衔接处），建设管网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4.45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公里。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DE1C9D" w:rsidTr="00781C73">
        <w:trPr>
          <w:trHeight w:val="694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rPr>
                <w:rFonts w:ascii="仿宋_GB2312" w:eastAsia="仿宋_GB2312" w:hAnsi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0"/>
                <w:kern w:val="0"/>
                <w:sz w:val="24"/>
                <w:szCs w:val="24"/>
              </w:rPr>
              <w:t>小清河下游生态提升工程暨黑臭水体整治工程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小清河大同桥到鲁班大道桥段，治理河道约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2.8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公里。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223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DE1C9D" w:rsidTr="00781C73">
        <w:trPr>
          <w:trHeight w:val="630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污水管网维修工程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对二污管网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及洪绪龙庄、张楼管网和溢流口，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以及三污管网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解放西路北侧段进行维修。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2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DE1C9D" w:rsidTr="00781C73">
        <w:trPr>
          <w:trHeight w:val="517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通盛路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（文化路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龙泉路段）管网建设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文化路至龙泉路段，新建雨水管网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公里米，单侧污水管网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公里。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DE1C9D" w:rsidTr="00781C73">
        <w:trPr>
          <w:trHeight w:val="643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文化北路（新华东路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-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北辛路段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）管网建设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新华东路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至北辛路段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新建雨水管网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1.15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公里，单侧污水管网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0.58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公里。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DE1C9D" w:rsidTr="00781C73">
        <w:trPr>
          <w:trHeight w:val="643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荆泉路（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北辛路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腾飞路）管网建设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北辛路至腾飞路新建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雨水管网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11.5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公里，污水管网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5.8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公里。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DE1C9D" w:rsidTr="00781C73">
        <w:trPr>
          <w:trHeight w:val="643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振兴路（荆河路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城河污水管网）管网建设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荆河路至城河新建污水管网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1.4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公里，雨水管网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1.4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公里。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</w:p>
        </w:tc>
      </w:tr>
      <w:tr w:rsidR="00DE1C9D" w:rsidTr="00781C73">
        <w:trPr>
          <w:trHeight w:val="526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exact"/>
              <w:rPr>
                <w:rFonts w:ascii="仿宋_GB2312" w:eastAsia="仿宋_GB2312" w:hAnsi="宋体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6845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1C9D" w:rsidRDefault="00DE1C9D" w:rsidP="00781C73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E1C9D" w:rsidRDefault="00DE1C9D" w:rsidP="00DE1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580" w:lineRule="exact"/>
        <w:rPr>
          <w:rFonts w:ascii="仿宋_GB2312" w:eastAsia="仿宋_GB2312" w:hAnsi="仿宋_GB2312"/>
          <w:color w:val="000000"/>
          <w:sz w:val="32"/>
          <w:szCs w:val="32"/>
        </w:rPr>
      </w:pPr>
    </w:p>
    <w:p w:rsidR="006C4E82" w:rsidRDefault="006C4E82"/>
    <w:sectPr w:rsidR="006C4E82" w:rsidSect="00DE1C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1C9D"/>
    <w:rsid w:val="006C4E82"/>
    <w:rsid w:val="00A01025"/>
    <w:rsid w:val="00DE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9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Times New Roman" w:eastAsia="宋体" w:hAnsi="Times New Roman" w:cs="Times New Roman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2021-07-12T08:34:00Z</dcterms:created>
  <dcterms:modified xsi:type="dcterms:W3CDTF">2021-07-12T08:34:00Z</dcterms:modified>
</cp:coreProperties>
</file>